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0B2" w:rsidRDefault="00BB20B2" w:rsidP="00BB20B2">
      <w:pPr>
        <w:widowControl w:val="0"/>
        <w:jc w:val="center"/>
      </w:pPr>
      <w:r w:rsidRPr="00BB20B2">
        <w:rPr>
          <w:b/>
        </w:rPr>
        <w:t>South Carolina General Assembly</w:t>
      </w:r>
    </w:p>
    <w:p w:rsidR="00BB20B2" w:rsidRDefault="00BB20B2" w:rsidP="00BB20B2">
      <w:pPr>
        <w:widowControl w:val="0"/>
        <w:jc w:val="center"/>
      </w:pPr>
      <w:r>
        <w:t>123rd Session, 2019-2020</w:t>
      </w:r>
    </w:p>
    <w:p w:rsidR="00BB20B2" w:rsidRDefault="00BB20B2" w:rsidP="00BB20B2">
      <w:pPr>
        <w:widowControl w:val="0"/>
        <w:jc w:val="left"/>
      </w:pPr>
    </w:p>
    <w:p w:rsidR="00BB20B2" w:rsidRDefault="00BB20B2" w:rsidP="00BB20B2">
      <w:pPr>
        <w:widowControl w:val="0"/>
        <w:jc w:val="left"/>
        <w:rPr>
          <w:b/>
        </w:rPr>
      </w:pPr>
      <w:r w:rsidRPr="00BB20B2">
        <w:rPr>
          <w:b/>
        </w:rPr>
        <w:t>H. 4201</w:t>
      </w:r>
    </w:p>
    <w:p w:rsidR="00BB20B2" w:rsidRDefault="00BB20B2" w:rsidP="00BB20B2">
      <w:pPr>
        <w:widowControl w:val="0"/>
        <w:jc w:val="left"/>
        <w:rPr>
          <w:b/>
        </w:rPr>
      </w:pPr>
    </w:p>
    <w:p w:rsidR="00BB20B2" w:rsidRDefault="00BB20B2" w:rsidP="00BB20B2">
      <w:pPr>
        <w:widowControl w:val="0"/>
        <w:jc w:val="left"/>
      </w:pPr>
      <w:r w:rsidRPr="00BB20B2">
        <w:rPr>
          <w:b/>
        </w:rPr>
        <w:t>STATUS INFORMATION</w:t>
      </w:r>
    </w:p>
    <w:p w:rsidR="00BB20B2" w:rsidRDefault="00BB20B2" w:rsidP="00BB20B2">
      <w:pPr>
        <w:widowControl w:val="0"/>
        <w:jc w:val="left"/>
      </w:pPr>
    </w:p>
    <w:p w:rsidR="00BB20B2" w:rsidRDefault="00BB20B2" w:rsidP="00BB20B2">
      <w:pPr>
        <w:widowControl w:val="0"/>
        <w:jc w:val="left"/>
      </w:pPr>
      <w:r>
        <w:t>General Bill</w:t>
      </w:r>
    </w:p>
    <w:p w:rsidR="00BB20B2" w:rsidRDefault="00BB20B2" w:rsidP="00BB20B2">
      <w:pPr>
        <w:widowControl w:val="0"/>
        <w:jc w:val="left"/>
      </w:pPr>
      <w:r>
        <w:t>Sponsors: Reps. Pope and Bryant</w:t>
      </w:r>
    </w:p>
    <w:p w:rsidR="00BB20B2" w:rsidRDefault="00BB20B2" w:rsidP="00BB20B2">
      <w:pPr>
        <w:widowControl w:val="0"/>
        <w:jc w:val="left"/>
      </w:pPr>
      <w:r>
        <w:t>Document Path: l:\council\bills\agm\19586wab19.docx</w:t>
      </w:r>
    </w:p>
    <w:p w:rsidR="00515C53" w:rsidRDefault="00515C53" w:rsidP="00BB20B2">
      <w:pPr>
        <w:widowControl w:val="0"/>
        <w:jc w:val="left"/>
      </w:pPr>
      <w:r>
        <w:t>Companion/Similar bill(s): 3095</w:t>
      </w:r>
    </w:p>
    <w:p w:rsidR="00BB20B2" w:rsidRDefault="00BB20B2" w:rsidP="00BB20B2">
      <w:pPr>
        <w:widowControl w:val="0"/>
        <w:jc w:val="left"/>
      </w:pPr>
    </w:p>
    <w:p w:rsidR="00BB20B2" w:rsidRDefault="00BB20B2" w:rsidP="00BB20B2">
      <w:pPr>
        <w:widowControl w:val="0"/>
        <w:jc w:val="left"/>
      </w:pPr>
      <w:r>
        <w:t>Introduced in the House on March 7, 2019</w:t>
      </w:r>
    </w:p>
    <w:p w:rsidR="00BB20B2" w:rsidRDefault="00BB20B2" w:rsidP="00BB20B2">
      <w:pPr>
        <w:widowControl w:val="0"/>
        <w:jc w:val="left"/>
      </w:pPr>
      <w:r>
        <w:t xml:space="preserve">Currently residing in the House Committee on </w:t>
      </w:r>
      <w:r w:rsidRPr="00BB20B2">
        <w:rPr>
          <w:b/>
        </w:rPr>
        <w:t>Education and Public Works</w:t>
      </w:r>
    </w:p>
    <w:p w:rsidR="00BB20B2" w:rsidRDefault="00BB20B2" w:rsidP="00BB20B2">
      <w:pPr>
        <w:widowControl w:val="0"/>
        <w:jc w:val="left"/>
      </w:pPr>
    </w:p>
    <w:p w:rsidR="00BB20B2" w:rsidRDefault="00BB20B2" w:rsidP="00BB20B2">
      <w:pPr>
        <w:widowControl w:val="0"/>
        <w:jc w:val="left"/>
      </w:pPr>
      <w:r>
        <w:t xml:space="preserve">Summary: </w:t>
      </w:r>
      <w:r w:rsidR="0082353B">
        <w:t>School Start date</w:t>
      </w:r>
    </w:p>
    <w:p w:rsidR="00BB20B2" w:rsidRDefault="00BB20B2" w:rsidP="00BB20B2">
      <w:pPr>
        <w:widowControl w:val="0"/>
        <w:jc w:val="left"/>
      </w:pPr>
    </w:p>
    <w:p w:rsidR="00BB20B2" w:rsidRDefault="00BB20B2" w:rsidP="00BB20B2">
      <w:pPr>
        <w:widowControl w:val="0"/>
        <w:jc w:val="left"/>
      </w:pPr>
    </w:p>
    <w:p w:rsidR="00BB20B2" w:rsidRDefault="00BB20B2" w:rsidP="00BB20B2">
      <w:pPr>
        <w:widowControl w:val="0"/>
        <w:tabs>
          <w:tab w:val="center" w:pos="590"/>
          <w:tab w:val="center" w:pos="1440"/>
          <w:tab w:val="left" w:pos="1872"/>
          <w:tab w:val="left" w:pos="9187"/>
        </w:tabs>
        <w:jc w:val="left"/>
      </w:pPr>
      <w:r w:rsidRPr="00BB20B2">
        <w:rPr>
          <w:b/>
        </w:rPr>
        <w:t>HISTORY OF LEGISLATIVE ACTIONS</w:t>
      </w:r>
    </w:p>
    <w:p w:rsidR="00BB20B2" w:rsidRDefault="00BB20B2" w:rsidP="00BB20B2">
      <w:pPr>
        <w:widowControl w:val="0"/>
        <w:tabs>
          <w:tab w:val="center" w:pos="590"/>
          <w:tab w:val="center" w:pos="1440"/>
          <w:tab w:val="left" w:pos="1872"/>
          <w:tab w:val="left" w:pos="9187"/>
        </w:tabs>
        <w:jc w:val="left"/>
      </w:pPr>
    </w:p>
    <w:p w:rsidR="00BB20B2" w:rsidRPr="00BB20B2" w:rsidRDefault="00BB20B2" w:rsidP="00BB20B2">
      <w:pPr>
        <w:widowControl w:val="0"/>
        <w:tabs>
          <w:tab w:val="center" w:pos="590"/>
          <w:tab w:val="center" w:pos="1440"/>
          <w:tab w:val="left" w:pos="1872"/>
          <w:tab w:val="left" w:pos="9187"/>
        </w:tabs>
        <w:jc w:val="left"/>
      </w:pPr>
      <w:r w:rsidRPr="00BB20B2">
        <w:rPr>
          <w:u w:val="single"/>
        </w:rPr>
        <w:tab/>
        <w:t>Date</w:t>
      </w:r>
      <w:r w:rsidRPr="00BB20B2">
        <w:rPr>
          <w:u w:val="single"/>
        </w:rPr>
        <w:tab/>
        <w:t>Body</w:t>
      </w:r>
      <w:r w:rsidRPr="00BB20B2">
        <w:rPr>
          <w:u w:val="single"/>
        </w:rPr>
        <w:tab/>
        <w:t>Action Description with journal page number</w:t>
      </w:r>
      <w:r w:rsidRPr="00BB20B2">
        <w:rPr>
          <w:u w:val="single"/>
        </w:rPr>
        <w:tab/>
      </w:r>
    </w:p>
    <w:p w:rsidR="00313090" w:rsidRDefault="00313090" w:rsidP="00313090">
      <w:pPr>
        <w:widowControl w:val="0"/>
        <w:tabs>
          <w:tab w:val="right" w:pos="1008"/>
          <w:tab w:val="left" w:pos="1152"/>
          <w:tab w:val="left" w:pos="1872"/>
          <w:tab w:val="left" w:pos="9187"/>
        </w:tabs>
        <w:ind w:left="2088" w:hanging="2088"/>
      </w:pPr>
      <w:r>
        <w:tab/>
        <w:t>3/7/2019</w:t>
      </w:r>
      <w:r>
        <w:tab/>
        <w:t>House</w:t>
      </w:r>
      <w:r>
        <w:tab/>
      </w:r>
      <w:r w:rsidRPr="0063303D">
        <w:t>Introduced and read first time (</w:t>
      </w:r>
      <w:hyperlink r:id="rId7" w:history="1">
        <w:r w:rsidRPr="0063303D">
          <w:rPr>
            <w:rStyle w:val="Hyperlink"/>
          </w:rPr>
          <w:t>House Journal</w:t>
        </w:r>
        <w:r w:rsidRPr="0063303D">
          <w:rPr>
            <w:rStyle w:val="Hyperlink"/>
          </w:rPr>
          <w:noBreakHyphen/>
          <w:t>page 73</w:t>
        </w:r>
      </w:hyperlink>
      <w:r w:rsidRPr="0063303D">
        <w:t>)</w:t>
      </w:r>
    </w:p>
    <w:p w:rsidR="00313090" w:rsidRDefault="00313090" w:rsidP="00313090">
      <w:pPr>
        <w:widowControl w:val="0"/>
        <w:tabs>
          <w:tab w:val="right" w:pos="1008"/>
          <w:tab w:val="left" w:pos="1152"/>
          <w:tab w:val="left" w:pos="1872"/>
          <w:tab w:val="left" w:pos="9187"/>
        </w:tabs>
        <w:ind w:left="2088" w:hanging="2088"/>
      </w:pPr>
      <w:r>
        <w:tab/>
        <w:t>3/7/2019</w:t>
      </w:r>
      <w:r>
        <w:tab/>
        <w:t>House</w:t>
      </w:r>
      <w:r>
        <w:tab/>
      </w:r>
      <w:r w:rsidRPr="0063303D">
        <w:t>Referred to Co</w:t>
      </w:r>
      <w:r>
        <w:t xml:space="preserve">mmittee on </w:t>
      </w:r>
      <w:r w:rsidRPr="0063303D">
        <w:rPr>
          <w:b/>
        </w:rPr>
        <w:t>Education and Public Works</w:t>
      </w:r>
      <w:r w:rsidRPr="0063303D">
        <w:t xml:space="preserve"> (</w:t>
      </w:r>
      <w:hyperlink r:id="rId8" w:history="1">
        <w:r w:rsidRPr="0063303D">
          <w:rPr>
            <w:rStyle w:val="Hyperlink"/>
          </w:rPr>
          <w:t>House Journal</w:t>
        </w:r>
        <w:r w:rsidRPr="0063303D">
          <w:rPr>
            <w:rStyle w:val="Hyperlink"/>
          </w:rPr>
          <w:noBreakHyphen/>
          <w:t>page 73</w:t>
        </w:r>
      </w:hyperlink>
      <w:r w:rsidRPr="0063303D">
        <w:t>)</w:t>
      </w:r>
    </w:p>
    <w:p w:rsidR="00313090" w:rsidRDefault="00313090" w:rsidP="00313090">
      <w:pPr>
        <w:widowControl w:val="0"/>
        <w:tabs>
          <w:tab w:val="right" w:pos="1008"/>
          <w:tab w:val="left" w:pos="1152"/>
          <w:tab w:val="left" w:pos="1872"/>
          <w:tab w:val="left" w:pos="9187"/>
        </w:tabs>
        <w:ind w:left="2088" w:hanging="2088"/>
      </w:pPr>
    </w:p>
    <w:p w:rsidR="00BB20B2" w:rsidRDefault="00BB20B2" w:rsidP="00BB20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20B2">
          <w:rPr>
            <w:rStyle w:val="Hyperlink"/>
          </w:rPr>
          <w:t>legislative information</w:t>
        </w:r>
      </w:hyperlink>
      <w:r>
        <w:t xml:space="preserve"> at the website</w:t>
      </w:r>
    </w:p>
    <w:p w:rsidR="00BB20B2" w:rsidRDefault="00BB20B2" w:rsidP="00BB20B2">
      <w:pPr>
        <w:widowControl w:val="0"/>
        <w:tabs>
          <w:tab w:val="right" w:pos="1008"/>
          <w:tab w:val="left" w:pos="1152"/>
          <w:tab w:val="left" w:pos="1872"/>
          <w:tab w:val="left" w:pos="9187"/>
        </w:tabs>
        <w:ind w:left="2088" w:hanging="2088"/>
        <w:jc w:val="left"/>
      </w:pPr>
    </w:p>
    <w:p w:rsidR="00BB20B2" w:rsidRPr="00BB20B2" w:rsidRDefault="00BB20B2" w:rsidP="00BB20B2">
      <w:pPr>
        <w:widowControl w:val="0"/>
        <w:tabs>
          <w:tab w:val="right" w:pos="1008"/>
          <w:tab w:val="left" w:pos="1152"/>
          <w:tab w:val="left" w:pos="1872"/>
          <w:tab w:val="left" w:pos="9187"/>
        </w:tabs>
        <w:ind w:left="2088" w:hanging="2088"/>
        <w:jc w:val="left"/>
      </w:pPr>
    </w:p>
    <w:p w:rsidR="00BB20B2" w:rsidRDefault="00BB20B2" w:rsidP="00BB20B2">
      <w:pPr>
        <w:widowControl w:val="0"/>
        <w:jc w:val="left"/>
      </w:pPr>
      <w:r w:rsidRPr="00BB20B2">
        <w:rPr>
          <w:b/>
        </w:rPr>
        <w:t>VERSIONS OF THIS BILL</w:t>
      </w:r>
    </w:p>
    <w:p w:rsidR="00BB20B2" w:rsidRDefault="00BB20B2" w:rsidP="00BB20B2">
      <w:pPr>
        <w:widowControl w:val="0"/>
        <w:jc w:val="left"/>
      </w:pPr>
    </w:p>
    <w:p w:rsidR="00BB20B2" w:rsidRDefault="000C55A2" w:rsidP="00BB20B2">
      <w:pPr>
        <w:widowControl w:val="0"/>
        <w:jc w:val="left"/>
      </w:pPr>
      <w:hyperlink r:id="rId10" w:history="1">
        <w:r w:rsidR="00BB20B2">
          <w:rPr>
            <w:rStyle w:val="Hyperlink"/>
          </w:rPr>
          <w:t>3/7/2019</w:t>
        </w:r>
      </w:hyperlink>
    </w:p>
    <w:p w:rsidR="00BB20B2" w:rsidRDefault="00BB20B2" w:rsidP="00BB20B2"/>
    <w:p w:rsidR="00BB20B2" w:rsidRDefault="00BB20B2" w:rsidP="00BB20B2">
      <w:pPr>
        <w:sectPr w:rsidR="00BB20B2" w:rsidSect="00BB20B2">
          <w:pgSz w:w="12240" w:h="15840" w:code="1"/>
          <w:pgMar w:top="1080" w:right="1440" w:bottom="1080" w:left="1440" w:header="720" w:footer="720" w:gutter="0"/>
          <w:cols w:space="720"/>
          <w:noEndnote/>
          <w:docGrid w:linePitch="360"/>
        </w:sectPr>
      </w:pPr>
    </w:p>
    <w:p w:rsidR="00B50244" w:rsidRDefault="00B50244"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E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43" w:rsidRPr="00A272CB" w:rsidRDefault="006D6543" w:rsidP="006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72CB">
        <w:rPr>
          <w:color w:val="000000" w:themeColor="text1"/>
          <w:u w:color="000000" w:themeColor="text1"/>
        </w:rPr>
        <w:t>TO AMEND SECTION 59</w:t>
      </w:r>
      <w:r w:rsidR="004D257E">
        <w:rPr>
          <w:color w:val="000000" w:themeColor="text1"/>
          <w:u w:color="000000" w:themeColor="text1"/>
        </w:rPr>
        <w:noBreakHyphen/>
      </w:r>
      <w:r w:rsidRPr="00A272CB">
        <w:rPr>
          <w:color w:val="000000" w:themeColor="text1"/>
          <w:u w:color="000000" w:themeColor="text1"/>
        </w:rPr>
        <w:t>1</w:t>
      </w:r>
      <w:r w:rsidR="004D257E">
        <w:rPr>
          <w:color w:val="000000" w:themeColor="text1"/>
          <w:u w:color="000000" w:themeColor="text1"/>
        </w:rPr>
        <w:noBreakHyphen/>
      </w:r>
      <w:r w:rsidRPr="00A272CB">
        <w:rPr>
          <w:color w:val="000000" w:themeColor="text1"/>
          <w:u w:color="000000" w:themeColor="text1"/>
        </w:rPr>
        <w:t>425, CODE OF LAWS OF SOUTH CAROLINA, 1976, RELATING TO THE PUBLIC SCHOOL CALENDAR YEAR START DATE, SO AS TO PROVIDE THAT BEGINNING WITH THE 2020</w:t>
      </w:r>
      <w:r w:rsidR="004D257E">
        <w:rPr>
          <w:color w:val="000000" w:themeColor="text1"/>
          <w:u w:color="000000" w:themeColor="text1"/>
        </w:rPr>
        <w:noBreakHyphen/>
      </w:r>
      <w:r w:rsidRPr="00A272CB">
        <w:rPr>
          <w:color w:val="000000" w:themeColor="text1"/>
          <w:u w:color="000000" w:themeColor="text1"/>
        </w:rPr>
        <w:t>2021 SCHOOL YEAR, THE OPENING DATE FOR STUDENTS MUST NOT BE BEFORE THE FIFTEENTH DAY OF AUGUST.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D6543" w:rsidRPr="00A272CB">
        <w:rPr>
          <w:color w:val="000000" w:themeColor="text1"/>
          <w:u w:color="000000" w:themeColor="text1"/>
        </w:rPr>
        <w:t>Section 59</w:t>
      </w:r>
      <w:r w:rsidR="004D257E">
        <w:rPr>
          <w:color w:val="000000" w:themeColor="text1"/>
          <w:u w:color="000000" w:themeColor="text1"/>
        </w:rPr>
        <w:noBreakHyphen/>
      </w:r>
      <w:r w:rsidR="006D6543" w:rsidRPr="00A272CB">
        <w:rPr>
          <w:color w:val="000000" w:themeColor="text1"/>
          <w:u w:color="000000" w:themeColor="text1"/>
        </w:rPr>
        <w:t>1</w:t>
      </w:r>
      <w:r w:rsidR="004D257E">
        <w:rPr>
          <w:color w:val="000000" w:themeColor="text1"/>
          <w:u w:color="000000" w:themeColor="text1"/>
        </w:rPr>
        <w:noBreakHyphen/>
      </w:r>
      <w:r w:rsidR="006D6543" w:rsidRPr="00A272CB">
        <w:rPr>
          <w:color w:val="000000" w:themeColor="text1"/>
          <w:u w:color="000000" w:themeColor="text1"/>
        </w:rPr>
        <w:t>425(A) of the 1976 Code is amended to read:</w:t>
      </w:r>
    </w:p>
    <w:p w:rsidR="006D6543" w:rsidRDefault="006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6543" w:rsidRDefault="006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6D6543">
        <w:rPr>
          <w:strike/>
        </w:rPr>
        <w:t>However,</w:t>
      </w:r>
      <w:r>
        <w:t xml:space="preserve"> B</w:t>
      </w:r>
      <w:r w:rsidRPr="00276AD6">
        <w:t xml:space="preserve">eginning with the </w:t>
      </w:r>
      <w:r w:rsidRPr="006D6543">
        <w:rPr>
          <w:strike/>
        </w:rPr>
        <w:t>2007</w:t>
      </w:r>
      <w:r w:rsidR="004D257E">
        <w:rPr>
          <w:strike/>
        </w:rPr>
        <w:noBreakHyphen/>
      </w:r>
      <w:r w:rsidRPr="006D6543">
        <w:rPr>
          <w:strike/>
        </w:rPr>
        <w:t>2008</w:t>
      </w:r>
      <w:r w:rsidRPr="00276AD6">
        <w:t xml:space="preserve"> </w:t>
      </w:r>
      <w:r>
        <w:rPr>
          <w:u w:val="single"/>
        </w:rPr>
        <w:t>2020</w:t>
      </w:r>
      <w:r w:rsidR="004D257E">
        <w:rPr>
          <w:u w:val="single"/>
        </w:rPr>
        <w:noBreakHyphen/>
      </w:r>
      <w:r>
        <w:rPr>
          <w:u w:val="single"/>
        </w:rPr>
        <w:t>2021</w:t>
      </w:r>
      <w:r>
        <w:t xml:space="preserve"> S</w:t>
      </w:r>
      <w:r w:rsidRPr="00276AD6">
        <w:t xml:space="preserve">chool </w:t>
      </w:r>
      <w:r>
        <w:t>Y</w:t>
      </w:r>
      <w:r w:rsidRPr="00276AD6">
        <w:t xml:space="preserve">ear, the opening date for students must not be before </w:t>
      </w:r>
      <w:r w:rsidRPr="006D6543">
        <w:rPr>
          <w:strike/>
        </w:rPr>
        <w:t>the third Monday in</w:t>
      </w:r>
      <w:r w:rsidRPr="00276AD6">
        <w:t xml:space="preserve"> August</w:t>
      </w:r>
      <w:r>
        <w:t xml:space="preserve"> </w:t>
      </w:r>
      <w:r>
        <w:rPr>
          <w:u w:val="single"/>
        </w:rPr>
        <w:t>fifteenth</w:t>
      </w:r>
      <w:r w:rsidRPr="00276AD6">
        <w:t>, except for schools operating on a year</w:t>
      </w:r>
      <w:r w:rsidR="004D257E">
        <w:noBreakHyphen/>
      </w:r>
      <w:r w:rsidRPr="00276AD6">
        <w:t>round modified school calendar. Three days must be used for collegial professional development based upon the educational standards as required by Section 59</w:t>
      </w:r>
      <w:r w:rsidR="004D257E">
        <w:noBreakHyphen/>
      </w:r>
      <w:r w:rsidRPr="00276AD6">
        <w:t>18</w:t>
      </w:r>
      <w:r w:rsidR="004D257E">
        <w:noBreakHyphen/>
      </w:r>
      <w:r w:rsidRPr="00276AD6">
        <w:t>300. The professional development must address, at a minimum, academic achievement standards including strengthening teachers</w:t>
      </w:r>
      <w:r w:rsidR="004D257E" w:rsidRPr="004D257E">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543">
        <w:t>2</w:t>
      </w:r>
      <w:r>
        <w:t>.</w:t>
      </w:r>
      <w:r>
        <w:tab/>
        <w:t>This act takes effect upon approval by the Governor.</w:t>
      </w:r>
    </w:p>
    <w:p w:rsidR="009F7244" w:rsidRDefault="004D25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0B2" w:rsidRDefault="00BB20B2" w:rsidP="00BB20B2">
      <w:pPr>
        <w:suppressAutoHyphens/>
      </w:pPr>
    </w:p>
    <w:sectPr w:rsidR="00BB20B2" w:rsidSect="00BB20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ECD" w:rsidRDefault="004F4ECD" w:rsidP="009F0C77">
      <w:r>
        <w:separator/>
      </w:r>
    </w:p>
  </w:endnote>
  <w:endnote w:type="continuationSeparator" w:id="0">
    <w:p w:rsidR="004F4ECD" w:rsidRDefault="004F4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AB865B-535F-4434-91C9-2EA02F720ABA}"/>
    <w:embedBold r:id="rId2" w:fontKey="{E8759095-3D3F-453F-A1DC-77837464FCAD}"/>
  </w:font>
  <w:font w:name="Calibri">
    <w:panose1 w:val="020F0502020204030204"/>
    <w:charset w:val="00"/>
    <w:family w:val="swiss"/>
    <w:pitch w:val="variable"/>
    <w:sig w:usb0="E00002FF" w:usb1="4000ACFF" w:usb2="00000001" w:usb3="00000000" w:csb0="0000019F" w:csb1="00000000"/>
    <w:embedRegular r:id="rId3" w:fontKey="{690F68E0-E144-4A12-9EED-1315F64B2FE6}"/>
  </w:font>
  <w:font w:name="Cambria">
    <w:panose1 w:val="02040503050406030204"/>
    <w:charset w:val="00"/>
    <w:family w:val="roman"/>
    <w:pitch w:val="variable"/>
    <w:sig w:usb0="E00002FF" w:usb1="400004FF" w:usb2="00000000" w:usb3="00000000" w:csb0="0000019F" w:csb1="00000000"/>
    <w:embedRegular r:id="rId4" w:fontKey="{16D501D0-2267-4D6B-AABF-264BAA1687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0B2" w:rsidRPr="00B50244" w:rsidRDefault="00BB20B2" w:rsidP="00B50244">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sidR="008235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ECD" w:rsidRDefault="004F4ECD" w:rsidP="009F0C77">
      <w:r>
        <w:separator/>
      </w:r>
    </w:p>
  </w:footnote>
  <w:footnote w:type="continuationSeparator" w:id="0">
    <w:p w:rsidR="004F4ECD" w:rsidRDefault="004F4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6WAB19"/>
    <w:docVar w:name="CoverBillType" w:val="b"/>
    <w:docVar w:name="DocPath" w:val="L:\Council\bills\AGM\19586WAB19.DOCX"/>
    <w:docVar w:name="dvBillNumber" w:val="4201"/>
    <w:docVar w:name="dvBillNumberPrefix" w:val="H. "/>
    <w:docVar w:name="dvOriginalBody" w:val="House"/>
    <w:docVar w:name="dvSteno" w:val="AGM"/>
    <w:docVar w:name="NameofBody" w:val="h"/>
    <w:docVar w:name="vGroup2" w:val="Council"/>
  </w:docVars>
  <w:rsids>
    <w:rsidRoot w:val="004F4E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13C"/>
    <w:rsid w:val="00205238"/>
    <w:rsid w:val="002321B6"/>
    <w:rsid w:val="00250967"/>
    <w:rsid w:val="002543C8"/>
    <w:rsid w:val="0025541D"/>
    <w:rsid w:val="00284AAE"/>
    <w:rsid w:val="002E5912"/>
    <w:rsid w:val="00301B21"/>
    <w:rsid w:val="00313090"/>
    <w:rsid w:val="00325348"/>
    <w:rsid w:val="0032732C"/>
    <w:rsid w:val="00336AD0"/>
    <w:rsid w:val="0037079A"/>
    <w:rsid w:val="003C4DAB"/>
    <w:rsid w:val="003D01E8"/>
    <w:rsid w:val="003E5288"/>
    <w:rsid w:val="003F6D79"/>
    <w:rsid w:val="0041760A"/>
    <w:rsid w:val="00417C01"/>
    <w:rsid w:val="004403BD"/>
    <w:rsid w:val="00461441"/>
    <w:rsid w:val="004809EE"/>
    <w:rsid w:val="00485233"/>
    <w:rsid w:val="004D257E"/>
    <w:rsid w:val="004E7D54"/>
    <w:rsid w:val="004F4ECD"/>
    <w:rsid w:val="00515C53"/>
    <w:rsid w:val="005273C6"/>
    <w:rsid w:val="00530A69"/>
    <w:rsid w:val="00545593"/>
    <w:rsid w:val="00556EBF"/>
    <w:rsid w:val="00577C6C"/>
    <w:rsid w:val="005A62FE"/>
    <w:rsid w:val="005C2FE2"/>
    <w:rsid w:val="005E2BC9"/>
    <w:rsid w:val="00605102"/>
    <w:rsid w:val="006215AA"/>
    <w:rsid w:val="006913C9"/>
    <w:rsid w:val="0069470D"/>
    <w:rsid w:val="006D58AA"/>
    <w:rsid w:val="006D6543"/>
    <w:rsid w:val="00734F00"/>
    <w:rsid w:val="007A70AE"/>
    <w:rsid w:val="0082353B"/>
    <w:rsid w:val="008362E8"/>
    <w:rsid w:val="0085786E"/>
    <w:rsid w:val="008A1768"/>
    <w:rsid w:val="008A489F"/>
    <w:rsid w:val="008F0F33"/>
    <w:rsid w:val="008F4429"/>
    <w:rsid w:val="0094021A"/>
    <w:rsid w:val="009B44AF"/>
    <w:rsid w:val="009C6A0B"/>
    <w:rsid w:val="009F0C77"/>
    <w:rsid w:val="009F4DD1"/>
    <w:rsid w:val="009F7244"/>
    <w:rsid w:val="00A02543"/>
    <w:rsid w:val="00A41684"/>
    <w:rsid w:val="00A64E80"/>
    <w:rsid w:val="00A72BCD"/>
    <w:rsid w:val="00A741D9"/>
    <w:rsid w:val="00A833AB"/>
    <w:rsid w:val="00A9741D"/>
    <w:rsid w:val="00AC34A2"/>
    <w:rsid w:val="00AD1C9A"/>
    <w:rsid w:val="00AD4B17"/>
    <w:rsid w:val="00B412D4"/>
    <w:rsid w:val="00B50244"/>
    <w:rsid w:val="00BB20B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3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750A6-7C3D-4749-93FF-156EBA81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2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1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40E76-B114-4172-B746-79741A16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368</Words>
  <Characters>2013</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4201: School Start date - South Carolina Legislature Online</dc:title>
  <dc:creator>Angie Morgan</dc:creator>
  <cp:lastModifiedBy>S Volk</cp:lastModifiedBy>
  <cp:revision>2</cp:revision>
  <dcterms:created xsi:type="dcterms:W3CDTF">2019-03-11T16:57:00Z</dcterms:created>
  <dcterms:modified xsi:type="dcterms:W3CDTF">2019-03-11T16:57:00Z</dcterms:modified>
</cp:coreProperties>
</file>