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535" w:rsidRDefault="004D1535" w:rsidP="004D1535">
      <w:pPr>
        <w:widowControl w:val="0"/>
        <w:jc w:val="center"/>
      </w:pPr>
      <w:r w:rsidRPr="004D1535">
        <w:rPr>
          <w:b/>
        </w:rPr>
        <w:t>South Carolina General Assembly</w:t>
      </w:r>
    </w:p>
    <w:p w:rsidR="004D1535" w:rsidRDefault="004D1535" w:rsidP="004D1535">
      <w:pPr>
        <w:widowControl w:val="0"/>
        <w:jc w:val="center"/>
      </w:pPr>
      <w:r>
        <w:t>123rd Session, 2019-2020</w:t>
      </w: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jc w:val="left"/>
        <w:rPr>
          <w:b/>
        </w:rPr>
      </w:pPr>
      <w:r w:rsidRPr="004D1535">
        <w:rPr>
          <w:b/>
        </w:rPr>
        <w:t>H. 4521</w:t>
      </w:r>
    </w:p>
    <w:p w:rsidR="004D1535" w:rsidRDefault="004D1535" w:rsidP="004D1535">
      <w:pPr>
        <w:widowControl w:val="0"/>
        <w:jc w:val="left"/>
        <w:rPr>
          <w:b/>
        </w:rPr>
      </w:pPr>
    </w:p>
    <w:p w:rsidR="004D1535" w:rsidRDefault="004D1535" w:rsidP="004D1535">
      <w:pPr>
        <w:widowControl w:val="0"/>
        <w:jc w:val="left"/>
      </w:pPr>
      <w:r w:rsidRPr="004D1535">
        <w:rPr>
          <w:b/>
        </w:rPr>
        <w:t>STATUS INFORMATION</w:t>
      </w: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jc w:val="left"/>
      </w:pPr>
      <w:r>
        <w:t>House Resolution</w:t>
      </w:r>
    </w:p>
    <w:p w:rsidR="004D1535" w:rsidRDefault="00EC11BC" w:rsidP="004D1535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D1535" w:rsidRDefault="004D1535" w:rsidP="004D1535">
      <w:pPr>
        <w:widowControl w:val="0"/>
        <w:jc w:val="left"/>
      </w:pPr>
      <w:r>
        <w:t>Document Path: l:\council\bills\jn\3096cz19.docx</w:t>
      </w: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jc w:val="left"/>
      </w:pPr>
      <w:r>
        <w:t>Introduced in the House on May 2, 2019</w:t>
      </w:r>
    </w:p>
    <w:p w:rsidR="004D1535" w:rsidRDefault="004D1535" w:rsidP="004D1535">
      <w:pPr>
        <w:widowControl w:val="0"/>
        <w:jc w:val="left"/>
      </w:pPr>
      <w:r>
        <w:t>Adopted by the House on May 2, 2019</w:t>
      </w: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jc w:val="left"/>
      </w:pPr>
      <w:r>
        <w:t xml:space="preserve">Summary: </w:t>
      </w:r>
      <w:r w:rsidR="00490528">
        <w:t>Bruton's Fork Baptist Church</w:t>
      </w: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jc w:val="left"/>
      </w:pPr>
    </w:p>
    <w:p w:rsidR="004D1535" w:rsidRDefault="004D1535" w:rsidP="004D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535">
        <w:rPr>
          <w:b/>
        </w:rPr>
        <w:t>HISTORY OF LEGISLATIVE ACTIONS</w:t>
      </w:r>
    </w:p>
    <w:p w:rsidR="004D1535" w:rsidRDefault="004D1535" w:rsidP="004D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1535" w:rsidRPr="004D1535" w:rsidRDefault="004D1535" w:rsidP="004D1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535">
        <w:rPr>
          <w:u w:val="single"/>
        </w:rPr>
        <w:tab/>
        <w:t>Date</w:t>
      </w:r>
      <w:r w:rsidRPr="004D1535">
        <w:rPr>
          <w:u w:val="single"/>
        </w:rPr>
        <w:tab/>
        <w:t>Body</w:t>
      </w:r>
      <w:r w:rsidRPr="004D1535">
        <w:rPr>
          <w:u w:val="single"/>
        </w:rPr>
        <w:tab/>
        <w:t>Action Description with journal page number</w:t>
      </w:r>
      <w:r w:rsidRPr="004D1535">
        <w:rPr>
          <w:u w:val="single"/>
        </w:rPr>
        <w:tab/>
      </w:r>
    </w:p>
    <w:p w:rsidR="007D4661" w:rsidRDefault="007D4661" w:rsidP="007D4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3170A9">
        <w:t>Introduced and adopted (</w:t>
      </w:r>
      <w:hyperlink r:id="rId7" w:history="1">
        <w:r w:rsidRPr="003170A9">
          <w:rPr>
            <w:rStyle w:val="Hyperlink"/>
          </w:rPr>
          <w:t>House Journal</w:t>
        </w:r>
        <w:r w:rsidRPr="003170A9">
          <w:rPr>
            <w:rStyle w:val="Hyperlink"/>
          </w:rPr>
          <w:noBreakHyphen/>
          <w:t>page 18</w:t>
        </w:r>
      </w:hyperlink>
      <w:r w:rsidRPr="003170A9">
        <w:t>)</w:t>
      </w:r>
    </w:p>
    <w:p w:rsidR="007D4661" w:rsidRDefault="007D4661" w:rsidP="007D4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1535" w:rsidRDefault="004D1535" w:rsidP="004D1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1535">
          <w:rPr>
            <w:rStyle w:val="Hyperlink"/>
          </w:rPr>
          <w:t>legislative information</w:t>
        </w:r>
      </w:hyperlink>
      <w:r>
        <w:t xml:space="preserve"> at the website</w:t>
      </w:r>
    </w:p>
    <w:p w:rsidR="004D1535" w:rsidRDefault="004D1535" w:rsidP="004D1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535" w:rsidRPr="004D1535" w:rsidRDefault="004D1535" w:rsidP="004D1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535" w:rsidRDefault="004D1535" w:rsidP="004D1535">
      <w:r w:rsidRPr="004D1535">
        <w:rPr>
          <w:b/>
        </w:rPr>
        <w:t>VERSIONS OF THIS BILL</w:t>
      </w:r>
    </w:p>
    <w:p w:rsidR="004D1535" w:rsidRDefault="004D1535" w:rsidP="004D1535"/>
    <w:p w:rsidR="004D1535" w:rsidRDefault="007217CB" w:rsidP="004D1535">
      <w:hyperlink r:id="rId9" w:history="1">
        <w:r w:rsidR="004D1535">
          <w:rPr>
            <w:rStyle w:val="Hyperlink"/>
          </w:rPr>
          <w:t>5/2/2019</w:t>
        </w:r>
      </w:hyperlink>
    </w:p>
    <w:p w:rsidR="004D1535" w:rsidRDefault="004D1535" w:rsidP="004D1535"/>
    <w:p w:rsidR="004D1535" w:rsidRDefault="004D1535" w:rsidP="004D1535">
      <w:pPr>
        <w:sectPr w:rsidR="004D1535" w:rsidSect="004D1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14CE" w:rsidRDefault="00B91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8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</w:t>
      </w:r>
      <w:r w:rsidRPr="00F474F6">
        <w:rPr>
          <w:color w:val="000000" w:themeColor="text1"/>
          <w:u w:color="000000" w:themeColor="text1"/>
        </w:rPr>
        <w:t xml:space="preserve"> BAPTIST CHURCH </w:t>
      </w:r>
      <w:r>
        <w:t xml:space="preserve">OF </w:t>
      </w:r>
      <w:r>
        <w:rPr>
          <w:color w:val="000000" w:themeColor="text1"/>
          <w:u w:color="000000" w:themeColor="text1"/>
        </w:rPr>
        <w:t>MARLBORO</w:t>
      </w:r>
      <w:r w:rsidRPr="00F474F6">
        <w:rPr>
          <w:color w:val="000000" w:themeColor="text1"/>
          <w:u w:color="000000" w:themeColor="text1"/>
        </w:rPr>
        <w:t xml:space="preserve"> COUNTY</w:t>
      </w:r>
      <w:r>
        <w:t xml:space="preserve"> ON THE OCCASION OF ITS HISTORIC ONE HUNDRED EIGHTY</w:t>
      </w:r>
      <w:r w:rsidR="006B35C1">
        <w:noBreakHyphen/>
      </w:r>
      <w:r>
        <w:t>SECOND ANNIVERSARY, AND T</w:t>
      </w:r>
      <w:r>
        <w:rPr>
          <w:color w:val="000000" w:themeColor="text1"/>
          <w:u w:color="000000" w:themeColor="text1"/>
        </w:rPr>
        <w:t>O WISH THE CHURCH LEADERS AND CONGREGATION GOD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>
        <w:rPr>
          <w:rFonts w:eastAsiaTheme="minorHAnsi"/>
          <w:color w:val="000000" w:themeColor="text1"/>
          <w:szCs w:val="22"/>
          <w:u w:color="000000" w:themeColor="text1"/>
        </w:rPr>
        <w:t>in 1837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Bruton</w:t>
      </w:r>
      <w:r w:rsidR="00CA7F2E" w:rsidRPr="00CA7F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Fork</w:t>
      </w:r>
      <w:r>
        <w:t xml:space="preserve">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>
        <w:rPr>
          <w:rFonts w:eastAsiaTheme="minorHAnsi"/>
          <w:color w:val="000000" w:themeColor="text1"/>
          <w:szCs w:val="22"/>
          <w:u w:color="000000" w:themeColor="text1"/>
        </w:rPr>
        <w:t>Bennettsville will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eighty</w:t>
      </w:r>
      <w:r w:rsidR="006B35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second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2019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Fork, led by the Reverend Rick Foreman as pastor, has sought to carry out the Great Commission with faithfulness and dedication; and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records show that on October 21,1937, Bruton</w:t>
      </w:r>
      <w:r w:rsidR="00CA7F2E" w:rsidRPr="00CA7F2E">
        <w:t>’</w:t>
      </w:r>
      <w:r>
        <w:t xml:space="preserve">s Fork was organized and subsequently called Pastor Patrick C. Connelly to lead their congregation in ministry. The members would meet once a month in the local school building until a church building was erected in 1873; and 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6FC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CA7F2E" w:rsidRPr="00CA7F2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Fork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474F6">
        <w:rPr>
          <w:color w:val="000000" w:themeColor="text1"/>
          <w:u w:color="000000" w:themeColor="text1"/>
        </w:rPr>
        <w:t xml:space="preserve">history has spanned more than </w:t>
      </w:r>
      <w:r>
        <w:rPr>
          <w:color w:val="000000" w:themeColor="text1"/>
          <w:u w:color="000000" w:themeColor="text1"/>
        </w:rPr>
        <w:t xml:space="preserve">one hundred eighty </w:t>
      </w:r>
      <w:r w:rsidRPr="00F474F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</w:p>
    <w:p w:rsidR="00B176FC" w:rsidRDefault="00B176FC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AA3" w:rsidRDefault="00B176FC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House of Representatives are grateful</w:t>
      </w:r>
      <w:r w:rsidR="00381A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heritage of </w:t>
      </w:r>
      <w:r w:rsidR="00381AA3"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 w:rsidR="00381AA3">
        <w:rPr>
          <w:color w:val="000000" w:themeColor="text1"/>
          <w:u w:color="000000" w:themeColor="text1"/>
        </w:rPr>
        <w:t xml:space="preserve">s Fork Baptist Church </w:t>
      </w:r>
      <w:r>
        <w:rPr>
          <w:color w:val="000000" w:themeColor="text1"/>
          <w:u w:color="000000" w:themeColor="text1"/>
        </w:rPr>
        <w:t xml:space="preserve">which </w:t>
      </w:r>
      <w:r w:rsidR="00381AA3">
        <w:t xml:space="preserve">has been a beacon of light and a place of community worship in Marlboro County for the better part of two </w:t>
      </w:r>
      <w:r>
        <w:t>centuries</w:t>
      </w:r>
      <w:r w:rsidR="00381AA3">
        <w:t xml:space="preserve">, and, </w:t>
      </w:r>
      <w:r w:rsidR="00381AA3">
        <w:lastRenderedPageBreak/>
        <w:t>God willing, will continue its godly heritage for many more years of worship and service. Now, therefore,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AA3" w:rsidRPr="00DB556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M</w:t>
      </w:r>
      <w:r>
        <w:rPr>
          <w:color w:val="000000" w:themeColor="text1"/>
          <w:u w:color="000000" w:themeColor="text1"/>
        </w:rPr>
        <w:t>arlboro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t xml:space="preserve"> on the occasion of its historic one hundred eighty</w:t>
      </w:r>
      <w:r w:rsidR="006B35C1">
        <w:noBreakHyphen/>
      </w:r>
      <w:r>
        <w:t xml:space="preserve">second anniversary, and </w:t>
      </w:r>
      <w:r>
        <w:rPr>
          <w:color w:val="000000" w:themeColor="text1"/>
          <w:u w:color="000000" w:themeColor="text1"/>
        </w:rPr>
        <w:t>wish the church leaders and congregation God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381AA3" w:rsidRDefault="00381AA3" w:rsidP="00B9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AA3" w:rsidRPr="00E95F8B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Rick Foreman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Bruton</w:t>
      </w:r>
      <w:r w:rsidR="00CA7F2E" w:rsidRPr="00CA7F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Fork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A38B4" w:rsidRDefault="006B35C1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381AA3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535" w:rsidRDefault="004D1535" w:rsidP="004D1535">
      <w:pPr>
        <w:suppressAutoHyphens/>
      </w:pPr>
    </w:p>
    <w:sectPr w:rsidR="004D1535" w:rsidSect="004D15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89D" w:rsidRDefault="0087089D" w:rsidP="009F0C77">
      <w:r>
        <w:separator/>
      </w:r>
    </w:p>
  </w:endnote>
  <w:endnote w:type="continuationSeparator" w:id="0">
    <w:p w:rsidR="0087089D" w:rsidRDefault="008708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AF485C-4245-4160-9F92-70CB2C67CDEF}"/>
    <w:embedBold r:id="rId2" w:fontKey="{6A770A37-D24E-4707-B1A4-FB9A3D782F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69E0CD-0E1E-4828-8134-39CF48A994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6D1234-9DA1-45BC-AF84-F4B8C738C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C85B7B-979A-45DB-B3A3-A6B649AA5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535" w:rsidRPr="00B914CE" w:rsidRDefault="004D1535" w:rsidP="00B91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1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89D" w:rsidRDefault="0087089D" w:rsidP="009F0C77">
      <w:r>
        <w:separator/>
      </w:r>
    </w:p>
  </w:footnote>
  <w:footnote w:type="continuationSeparator" w:id="0">
    <w:p w:rsidR="0087089D" w:rsidRDefault="008708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6CZ19"/>
    <w:docVar w:name="CoverBillType" w:val="r"/>
    <w:docVar w:name="DocPath" w:val="L:\Council\bills\JN\3096CZ19.DOCX"/>
    <w:docVar w:name="dvBillNumber" w:val="45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708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CCD"/>
    <w:rsid w:val="0037079A"/>
    <w:rsid w:val="00381AA3"/>
    <w:rsid w:val="003A38B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528"/>
    <w:rsid w:val="004D153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5C1"/>
    <w:rsid w:val="006D58AA"/>
    <w:rsid w:val="00734F00"/>
    <w:rsid w:val="007A70AE"/>
    <w:rsid w:val="007D4661"/>
    <w:rsid w:val="008362E8"/>
    <w:rsid w:val="0085786E"/>
    <w:rsid w:val="0087089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6FC"/>
    <w:rsid w:val="00B412D4"/>
    <w:rsid w:val="00B914CE"/>
    <w:rsid w:val="00BE3C22"/>
    <w:rsid w:val="00C0345E"/>
    <w:rsid w:val="00C31C95"/>
    <w:rsid w:val="00C3483A"/>
    <w:rsid w:val="00C74E9D"/>
    <w:rsid w:val="00C826DD"/>
    <w:rsid w:val="00C82FD3"/>
    <w:rsid w:val="00C92819"/>
    <w:rsid w:val="00CA7F2E"/>
    <w:rsid w:val="00CC6B7B"/>
    <w:rsid w:val="00CD2089"/>
    <w:rsid w:val="00D73A67"/>
    <w:rsid w:val="00D970A9"/>
    <w:rsid w:val="00DF3845"/>
    <w:rsid w:val="00E41911"/>
    <w:rsid w:val="00E44B57"/>
    <w:rsid w:val="00E92EEF"/>
    <w:rsid w:val="00EB6E07"/>
    <w:rsid w:val="00EC11B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10991-1D9F-430E-ACB1-5860D85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F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1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21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1E01F-0EBF-494E-AE1D-06AB653B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4521: Bruton's Fork Baptist Church - South Carolina Legislature Online</dc:title>
  <dc:subject/>
  <dc:creator>Julie Newboult</dc:creator>
  <cp:keywords/>
  <dc:description/>
  <cp:lastModifiedBy>S Wilson</cp:lastModifiedBy>
  <cp:revision>2</cp:revision>
  <cp:lastPrinted>2019-04-30T19:41:00Z</cp:lastPrinted>
  <dcterms:created xsi:type="dcterms:W3CDTF">2020-03-09T21:49:00Z</dcterms:created>
  <dcterms:modified xsi:type="dcterms:W3CDTF">2020-03-09T21:49:00Z</dcterms:modified>
</cp:coreProperties>
</file>