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7D9" w:rsidRDefault="00D817D9" w:rsidP="00D817D9">
      <w:pPr>
        <w:widowControl w:val="0"/>
        <w:jc w:val="center"/>
      </w:pPr>
      <w:r w:rsidRPr="00D817D9">
        <w:rPr>
          <w:b/>
        </w:rPr>
        <w:t>South Carolina General Assembly</w:t>
      </w:r>
    </w:p>
    <w:p w:rsidR="00D817D9" w:rsidRDefault="00D817D9" w:rsidP="00D817D9">
      <w:pPr>
        <w:widowControl w:val="0"/>
        <w:jc w:val="center"/>
      </w:pPr>
      <w:r>
        <w:t>123rd Session, 2019-2020</w:t>
      </w:r>
    </w:p>
    <w:p w:rsidR="00D817D9" w:rsidRDefault="00D817D9" w:rsidP="00D817D9">
      <w:pPr>
        <w:widowControl w:val="0"/>
        <w:jc w:val="left"/>
      </w:pPr>
    </w:p>
    <w:p w:rsidR="00D817D9" w:rsidRDefault="00D817D9" w:rsidP="00D817D9">
      <w:pPr>
        <w:widowControl w:val="0"/>
        <w:jc w:val="left"/>
        <w:rPr>
          <w:b/>
        </w:rPr>
      </w:pPr>
      <w:r w:rsidRPr="00D817D9">
        <w:rPr>
          <w:b/>
        </w:rPr>
        <w:t>H. 4536</w:t>
      </w:r>
    </w:p>
    <w:p w:rsidR="00D817D9" w:rsidRDefault="00D817D9" w:rsidP="00D817D9">
      <w:pPr>
        <w:widowControl w:val="0"/>
        <w:jc w:val="left"/>
        <w:rPr>
          <w:b/>
        </w:rPr>
      </w:pPr>
    </w:p>
    <w:p w:rsidR="00D817D9" w:rsidRDefault="00D817D9" w:rsidP="00D817D9">
      <w:pPr>
        <w:widowControl w:val="0"/>
        <w:jc w:val="left"/>
      </w:pPr>
      <w:r w:rsidRPr="00D817D9">
        <w:rPr>
          <w:b/>
        </w:rPr>
        <w:t>STATUS INFORMATION</w:t>
      </w:r>
    </w:p>
    <w:p w:rsidR="00D817D9" w:rsidRDefault="00D817D9" w:rsidP="00D817D9">
      <w:pPr>
        <w:widowControl w:val="0"/>
        <w:jc w:val="left"/>
      </w:pPr>
    </w:p>
    <w:p w:rsidR="00D817D9" w:rsidRDefault="00D817D9" w:rsidP="00D817D9">
      <w:pPr>
        <w:widowControl w:val="0"/>
        <w:jc w:val="left"/>
      </w:pPr>
      <w:r>
        <w:t>House Resolution</w:t>
      </w:r>
    </w:p>
    <w:p w:rsidR="00D817D9" w:rsidRDefault="00D817D9" w:rsidP="00D817D9">
      <w:pPr>
        <w:widowControl w:val="0"/>
        <w:jc w:val="left"/>
      </w:pPr>
      <w:r>
        <w:t>Sponsors: Rep. King</w:t>
      </w:r>
    </w:p>
    <w:p w:rsidR="00D817D9" w:rsidRDefault="00D817D9" w:rsidP="00D817D9">
      <w:pPr>
        <w:widowControl w:val="0"/>
        <w:jc w:val="left"/>
      </w:pPr>
      <w:r>
        <w:t>Document Path: l:\council\bills\rt\17630sa19.docx</w:t>
      </w:r>
    </w:p>
    <w:p w:rsidR="00D817D9" w:rsidRDefault="00D817D9" w:rsidP="00D817D9">
      <w:pPr>
        <w:widowControl w:val="0"/>
        <w:jc w:val="left"/>
      </w:pPr>
    </w:p>
    <w:p w:rsidR="00D817D9" w:rsidRDefault="00D817D9" w:rsidP="00D817D9">
      <w:pPr>
        <w:widowControl w:val="0"/>
        <w:jc w:val="left"/>
      </w:pPr>
      <w:r>
        <w:t>Introduced in the House on May 7, 2019</w:t>
      </w:r>
    </w:p>
    <w:p w:rsidR="00D817D9" w:rsidRDefault="00D817D9" w:rsidP="00D817D9">
      <w:pPr>
        <w:widowControl w:val="0"/>
        <w:jc w:val="left"/>
      </w:pPr>
      <w:r>
        <w:t>Adopted by the House on May 7, 2019</w:t>
      </w:r>
    </w:p>
    <w:p w:rsidR="00D817D9" w:rsidRDefault="00D817D9" w:rsidP="00D817D9">
      <w:pPr>
        <w:widowControl w:val="0"/>
        <w:jc w:val="left"/>
      </w:pPr>
    </w:p>
    <w:p w:rsidR="00D817D9" w:rsidRDefault="00D817D9" w:rsidP="00D817D9">
      <w:pPr>
        <w:widowControl w:val="0"/>
        <w:jc w:val="left"/>
      </w:pPr>
      <w:r>
        <w:t xml:space="preserve">Summary: </w:t>
      </w:r>
      <w:r w:rsidR="007E4B22">
        <w:t>Reverend Sylvilla Massey-Feaster</w:t>
      </w:r>
    </w:p>
    <w:p w:rsidR="00D817D9" w:rsidRDefault="00D817D9" w:rsidP="00D817D9">
      <w:pPr>
        <w:widowControl w:val="0"/>
        <w:jc w:val="left"/>
      </w:pPr>
    </w:p>
    <w:p w:rsidR="00D817D9" w:rsidRDefault="00D817D9" w:rsidP="00D817D9">
      <w:pPr>
        <w:widowControl w:val="0"/>
        <w:jc w:val="left"/>
      </w:pPr>
    </w:p>
    <w:p w:rsidR="00D817D9" w:rsidRDefault="00D817D9" w:rsidP="00D817D9">
      <w:pPr>
        <w:widowControl w:val="0"/>
        <w:tabs>
          <w:tab w:val="center" w:pos="590"/>
          <w:tab w:val="center" w:pos="1440"/>
          <w:tab w:val="left" w:pos="1872"/>
          <w:tab w:val="left" w:pos="9187"/>
        </w:tabs>
        <w:jc w:val="left"/>
      </w:pPr>
      <w:r w:rsidRPr="00D817D9">
        <w:rPr>
          <w:b/>
        </w:rPr>
        <w:t>HISTORY OF LEGISLATIVE ACTIONS</w:t>
      </w:r>
    </w:p>
    <w:p w:rsidR="00D817D9" w:rsidRDefault="00D817D9" w:rsidP="00D817D9">
      <w:pPr>
        <w:widowControl w:val="0"/>
        <w:tabs>
          <w:tab w:val="center" w:pos="590"/>
          <w:tab w:val="center" w:pos="1440"/>
          <w:tab w:val="left" w:pos="1872"/>
          <w:tab w:val="left" w:pos="9187"/>
        </w:tabs>
        <w:jc w:val="left"/>
      </w:pPr>
    </w:p>
    <w:p w:rsidR="00D817D9" w:rsidRPr="00D817D9" w:rsidRDefault="00D817D9" w:rsidP="00D817D9">
      <w:pPr>
        <w:widowControl w:val="0"/>
        <w:tabs>
          <w:tab w:val="center" w:pos="590"/>
          <w:tab w:val="center" w:pos="1440"/>
          <w:tab w:val="left" w:pos="1872"/>
          <w:tab w:val="left" w:pos="9187"/>
        </w:tabs>
        <w:jc w:val="left"/>
      </w:pPr>
      <w:r w:rsidRPr="00D817D9">
        <w:rPr>
          <w:u w:val="single"/>
        </w:rPr>
        <w:tab/>
        <w:t>Date</w:t>
      </w:r>
      <w:r w:rsidRPr="00D817D9">
        <w:rPr>
          <w:u w:val="single"/>
        </w:rPr>
        <w:tab/>
        <w:t>Body</w:t>
      </w:r>
      <w:r w:rsidRPr="00D817D9">
        <w:rPr>
          <w:u w:val="single"/>
        </w:rPr>
        <w:tab/>
        <w:t>Action Description with journal page number</w:t>
      </w:r>
      <w:r w:rsidRPr="00D817D9">
        <w:rPr>
          <w:u w:val="single"/>
        </w:rPr>
        <w:tab/>
      </w:r>
    </w:p>
    <w:p w:rsidR="001C482A" w:rsidRDefault="001C482A" w:rsidP="001C482A">
      <w:pPr>
        <w:widowControl w:val="0"/>
        <w:tabs>
          <w:tab w:val="right" w:pos="1008"/>
          <w:tab w:val="left" w:pos="1152"/>
          <w:tab w:val="left" w:pos="1872"/>
          <w:tab w:val="left" w:pos="9187"/>
        </w:tabs>
        <w:ind w:left="2088" w:hanging="2088"/>
      </w:pPr>
      <w:r>
        <w:tab/>
        <w:t>5/7/2019</w:t>
      </w:r>
      <w:r>
        <w:tab/>
        <w:t>House</w:t>
      </w:r>
      <w:r>
        <w:tab/>
      </w:r>
      <w:r w:rsidRPr="00FF56CC">
        <w:t>Introduced and adopted (</w:t>
      </w:r>
      <w:hyperlink r:id="rId7" w:history="1">
        <w:r w:rsidRPr="00FF56CC">
          <w:rPr>
            <w:rStyle w:val="Hyperlink"/>
          </w:rPr>
          <w:t>House Journal</w:t>
        </w:r>
        <w:r w:rsidRPr="00FF56CC">
          <w:rPr>
            <w:rStyle w:val="Hyperlink"/>
          </w:rPr>
          <w:noBreakHyphen/>
          <w:t>page 3</w:t>
        </w:r>
      </w:hyperlink>
      <w:r w:rsidRPr="00FF56CC">
        <w:t>)</w:t>
      </w:r>
    </w:p>
    <w:p w:rsidR="001C482A" w:rsidRDefault="001C482A" w:rsidP="001C482A">
      <w:pPr>
        <w:widowControl w:val="0"/>
        <w:tabs>
          <w:tab w:val="right" w:pos="1008"/>
          <w:tab w:val="left" w:pos="1152"/>
          <w:tab w:val="left" w:pos="1872"/>
          <w:tab w:val="left" w:pos="9187"/>
        </w:tabs>
        <w:ind w:left="2088" w:hanging="2088"/>
      </w:pPr>
    </w:p>
    <w:p w:rsidR="00D817D9" w:rsidRDefault="00D817D9" w:rsidP="00D817D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817D9">
          <w:rPr>
            <w:rStyle w:val="Hyperlink"/>
          </w:rPr>
          <w:t>legislative information</w:t>
        </w:r>
      </w:hyperlink>
      <w:r>
        <w:t xml:space="preserve"> at the website</w:t>
      </w:r>
    </w:p>
    <w:p w:rsidR="00D817D9" w:rsidRDefault="00D817D9" w:rsidP="00D817D9">
      <w:pPr>
        <w:widowControl w:val="0"/>
        <w:tabs>
          <w:tab w:val="right" w:pos="1008"/>
          <w:tab w:val="left" w:pos="1152"/>
          <w:tab w:val="left" w:pos="1872"/>
          <w:tab w:val="left" w:pos="9187"/>
        </w:tabs>
        <w:ind w:left="2088" w:hanging="2088"/>
        <w:jc w:val="left"/>
      </w:pPr>
    </w:p>
    <w:p w:rsidR="00D817D9" w:rsidRPr="00D817D9" w:rsidRDefault="00D817D9" w:rsidP="00D817D9">
      <w:pPr>
        <w:widowControl w:val="0"/>
        <w:tabs>
          <w:tab w:val="right" w:pos="1008"/>
          <w:tab w:val="left" w:pos="1152"/>
          <w:tab w:val="left" w:pos="1872"/>
          <w:tab w:val="left" w:pos="9187"/>
        </w:tabs>
        <w:ind w:left="2088" w:hanging="2088"/>
        <w:jc w:val="left"/>
      </w:pPr>
    </w:p>
    <w:p w:rsidR="00D817D9" w:rsidRDefault="00D817D9" w:rsidP="00D817D9">
      <w:r w:rsidRPr="00D817D9">
        <w:rPr>
          <w:b/>
        </w:rPr>
        <w:t>VERSIONS OF THIS BILL</w:t>
      </w:r>
    </w:p>
    <w:p w:rsidR="00D817D9" w:rsidRDefault="00D817D9" w:rsidP="00D817D9"/>
    <w:p w:rsidR="00D817D9" w:rsidRDefault="00E57E97" w:rsidP="00D817D9">
      <w:hyperlink r:id="rId9" w:history="1">
        <w:r w:rsidR="00D817D9">
          <w:rPr>
            <w:rStyle w:val="Hyperlink"/>
          </w:rPr>
          <w:t>5/7/2019</w:t>
        </w:r>
      </w:hyperlink>
    </w:p>
    <w:p w:rsidR="00D817D9" w:rsidRDefault="00D817D9" w:rsidP="00D817D9"/>
    <w:p w:rsidR="00D817D9" w:rsidRDefault="00D817D9" w:rsidP="00D817D9">
      <w:pPr>
        <w:sectPr w:rsidR="00D817D9" w:rsidSect="00D817D9">
          <w:pgSz w:w="12240" w:h="15840" w:code="1"/>
          <w:pgMar w:top="1080" w:right="1440" w:bottom="1080" w:left="1440" w:header="720" w:footer="720" w:gutter="0"/>
          <w:cols w:space="720"/>
          <w:noEndnote/>
          <w:docGrid w:linePitch="360"/>
        </w:sectPr>
      </w:pPr>
    </w:p>
    <w:p w:rsidR="00FB77A2" w:rsidRDefault="00FB77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45C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4A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LIFE AND LEGACY OF REVEREND SYLVILLA MASSEY</w:t>
      </w:r>
      <w:r w:rsidR="00535E5A">
        <w:noBreakHyphen/>
      </w:r>
      <w:r>
        <w:t>FEASTER AND TO OFFER THE SINCEREST CONDOLENCES TO HER LOVING FAMILY AND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4A9D" w:rsidRDefault="004B4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4A9D">
        <w:t>the members of the South Carolina House of Representatives wish to pause in their deliberations to recognize Reverend Sylvilla Massey</w:t>
      </w:r>
      <w:r w:rsidR="00535E5A">
        <w:noBreakHyphen/>
      </w:r>
      <w:r w:rsidR="00E64A9D">
        <w:t>Feaster; and</w:t>
      </w:r>
    </w:p>
    <w:p w:rsidR="00E64A9D" w:rsidRDefault="00E64A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A9D" w:rsidRDefault="00E64A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July 12 in Rock Hill, South Carolina, to the late Mr. John Moses Massey and Mrs. Dorothy Anna Burris Massey, Sylvilla was a twin. She and her sister Priscilla, known as Pam, blessed the lives of their parents; and</w:t>
      </w:r>
    </w:p>
    <w:p w:rsidR="00E64A9D" w:rsidRDefault="00E64A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A9D" w:rsidRDefault="00E64A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D27DC">
        <w:t>Sylvilla attended Sunset Park Elementary School for first and second grade until integration resulted in her attendance at Finley Road Elementary School; and</w:t>
      </w:r>
    </w:p>
    <w:p w:rsidR="00DD27DC" w:rsidRDefault="00DD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7DC" w:rsidRDefault="00DD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sixteen, she graduated from Northwestern High School in 1974. She was committed to her education and went on to attend Friendship Junior College before transferring to York Technical College; and</w:t>
      </w:r>
    </w:p>
    <w:p w:rsidR="00DD27DC" w:rsidRDefault="00DD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7DC" w:rsidRDefault="00DD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earned her bachelor</w:t>
      </w:r>
      <w:r w:rsidR="00535E5A" w:rsidRPr="00535E5A">
        <w:t>’</w:t>
      </w:r>
      <w:r>
        <w:t>s degree in sociology from Winthrop University and continued to further her knowledge, receiving various degrees and certifications; and</w:t>
      </w:r>
    </w:p>
    <w:p w:rsidR="00DD27DC" w:rsidRDefault="00DD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7DC" w:rsidRDefault="00DD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many years, she worked with the Rock Hill Police Department, serving as a telecommunicator and as the chaplain; and</w:t>
      </w:r>
    </w:p>
    <w:p w:rsidR="00DD27DC" w:rsidRDefault="00DD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7DC" w:rsidRDefault="00DD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ordained minister, Reverend Massey</w:t>
      </w:r>
      <w:r w:rsidR="00535E5A">
        <w:noBreakHyphen/>
      </w:r>
      <w:r>
        <w:t xml:space="preserve">Feaster served as the associate pastor at a multitude of churches, including: </w:t>
      </w:r>
      <w:r>
        <w:lastRenderedPageBreak/>
        <w:t>Foundation A.M.E. Zion Church, Tabernacle A.M.E. Zion Church, New Home A.M.E. Zion Church, and New Mount Olivet A.M.E. Zion Church; and</w:t>
      </w:r>
    </w:p>
    <w:p w:rsidR="00DD27DC" w:rsidRDefault="00DD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7DC" w:rsidRDefault="00DD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finished her career at the South Carolina Employment Security Commission; and</w:t>
      </w:r>
    </w:p>
    <w:p w:rsidR="00DD27DC" w:rsidRDefault="00DD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7DC" w:rsidRDefault="00DD2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Massey</w:t>
      </w:r>
      <w:r w:rsidR="00535E5A">
        <w:noBreakHyphen/>
      </w:r>
      <w:r>
        <w:t>Feaster was predeceased by her beloved husband Mr. Andrew Feaster</w:t>
      </w:r>
      <w:r w:rsidR="00535E5A">
        <w:t>. She is survived by her son Andrew DeJon Feaster, her grandson Kaleb Feaster, her sister Betsy Brice, and her adopted brother John K. Massey</w:t>
      </w:r>
      <w:r>
        <w:t>; and</w:t>
      </w:r>
    </w:p>
    <w:p w:rsidR="00E64A9D" w:rsidRDefault="00E64A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CE" w:rsidRDefault="00E64A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love Reverend Massey</w:t>
      </w:r>
      <w:r w:rsidR="00535E5A">
        <w:noBreakHyphen/>
      </w:r>
      <w:r>
        <w:t>Feaster shared with all who knew her</w:t>
      </w:r>
      <w:r w:rsidR="004B45CE">
        <w:t>.  Now, therefore,</w:t>
      </w:r>
    </w:p>
    <w:p w:rsidR="004B45CE" w:rsidRDefault="004B4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CE" w:rsidRDefault="004B4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B45CE" w:rsidRDefault="004B4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CE" w:rsidRDefault="004B4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64A9D">
        <w:t xml:space="preserve"> the members of the South Carolina House of Representatives, by this resolution, honor the life and legacy of Reverend Sylvilla Massey</w:t>
      </w:r>
      <w:r w:rsidR="00535E5A">
        <w:noBreakHyphen/>
      </w:r>
      <w:r w:rsidR="00E64A9D">
        <w:t>Feaster and offer the sincerest condolences to her loving family and friends.</w:t>
      </w:r>
    </w:p>
    <w:p w:rsidR="004B45CE" w:rsidRDefault="004B4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5CE" w:rsidRDefault="004B45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64A9D">
        <w:t xml:space="preserve"> the family of Reverend Sylvilla Massey</w:t>
      </w:r>
      <w:r w:rsidR="00535E5A">
        <w:noBreakHyphen/>
      </w:r>
      <w:r w:rsidR="00E64A9D">
        <w:t>Feaster.</w:t>
      </w:r>
    </w:p>
    <w:p w:rsidR="008C692A" w:rsidRDefault="00535E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17D9" w:rsidRDefault="00D817D9" w:rsidP="00D817D9">
      <w:pPr>
        <w:suppressAutoHyphens/>
      </w:pPr>
    </w:p>
    <w:sectPr w:rsidR="00D817D9" w:rsidSect="00D817D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5CE" w:rsidRDefault="004B45CE" w:rsidP="009F0C77">
      <w:r>
        <w:separator/>
      </w:r>
    </w:p>
  </w:endnote>
  <w:endnote w:type="continuationSeparator" w:id="0">
    <w:p w:rsidR="004B45CE" w:rsidRDefault="004B45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1DEED9-68C3-48B0-971B-34885AC5E45F}"/>
    <w:embedBold r:id="rId2" w:fontKey="{2416C58B-3B25-4CDA-B3F6-5F20A87AF063}"/>
  </w:font>
  <w:font w:name="Calibri">
    <w:panose1 w:val="020F0502020204030204"/>
    <w:charset w:val="00"/>
    <w:family w:val="swiss"/>
    <w:pitch w:val="variable"/>
    <w:sig w:usb0="E00002FF" w:usb1="4000ACFF" w:usb2="00000001" w:usb3="00000000" w:csb0="0000019F" w:csb1="00000000"/>
    <w:embedRegular r:id="rId3" w:fontKey="{51A55329-04A9-4B48-9F9C-1CD6EBD686AA}"/>
  </w:font>
  <w:font w:name="Cambria">
    <w:panose1 w:val="02040503050406030204"/>
    <w:charset w:val="00"/>
    <w:family w:val="roman"/>
    <w:pitch w:val="variable"/>
    <w:sig w:usb0="E00002FF" w:usb1="400004FF" w:usb2="00000000" w:usb3="00000000" w:csb0="0000019F" w:csb1="00000000"/>
    <w:embedRegular r:id="rId4" w:fontKey="{0ACAA89F-40C9-44C5-B240-FE59FD119C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7D9" w:rsidRPr="00FB77A2" w:rsidRDefault="00D817D9" w:rsidP="00FB77A2">
    <w:pPr>
      <w:pStyle w:val="Footer"/>
      <w:tabs>
        <w:tab w:val="clear" w:pos="4680"/>
        <w:tab w:val="clear" w:pos="9360"/>
        <w:tab w:val="center" w:pos="2995"/>
      </w:tabs>
      <w:spacing w:before="120"/>
    </w:pPr>
    <w:r>
      <w:t>[4536]</w:t>
    </w:r>
    <w:r>
      <w:tab/>
    </w:r>
    <w:r>
      <w:fldChar w:fldCharType="begin"/>
    </w:r>
    <w:r>
      <w:instrText xml:space="preserve"> PAGE  \* MERGEFORMAT </w:instrText>
    </w:r>
    <w:r>
      <w:fldChar w:fldCharType="separate"/>
    </w:r>
    <w:r w:rsidR="007E4B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5CE" w:rsidRDefault="004B45CE" w:rsidP="009F0C77">
      <w:r>
        <w:separator/>
      </w:r>
    </w:p>
  </w:footnote>
  <w:footnote w:type="continuationSeparator" w:id="0">
    <w:p w:rsidR="004B45CE" w:rsidRDefault="004B45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30SA19"/>
    <w:docVar w:name="CoverBillType" w:val="r"/>
    <w:docVar w:name="DocPath" w:val="L:\Council\bills\RT\17630SA19.DOCX"/>
    <w:docVar w:name="dvBillNumber" w:val="4536"/>
    <w:docVar w:name="dvBillNumberPrefix" w:val="H. "/>
    <w:docVar w:name="dvOriginalBody" w:val="House"/>
    <w:docVar w:name="dvSteno" w:val="RT"/>
    <w:docVar w:name="NameofBody" w:val="h"/>
    <w:docVar w:name="vGroup2" w:val="Council"/>
  </w:docVars>
  <w:rsids>
    <w:rsidRoot w:val="004B45CE"/>
    <w:rsid w:val="00011869"/>
    <w:rsid w:val="00015CD6"/>
    <w:rsid w:val="000E0100"/>
    <w:rsid w:val="000E1785"/>
    <w:rsid w:val="000F40FA"/>
    <w:rsid w:val="001035F1"/>
    <w:rsid w:val="0010776B"/>
    <w:rsid w:val="00133E66"/>
    <w:rsid w:val="001435A3"/>
    <w:rsid w:val="00146ED3"/>
    <w:rsid w:val="00151044"/>
    <w:rsid w:val="001C482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5CE"/>
    <w:rsid w:val="004E7D54"/>
    <w:rsid w:val="005273C6"/>
    <w:rsid w:val="00530A69"/>
    <w:rsid w:val="00535E5A"/>
    <w:rsid w:val="00545593"/>
    <w:rsid w:val="00556EBF"/>
    <w:rsid w:val="00577C6C"/>
    <w:rsid w:val="005A62FE"/>
    <w:rsid w:val="005C2FE2"/>
    <w:rsid w:val="005E2BC9"/>
    <w:rsid w:val="00605102"/>
    <w:rsid w:val="006215AA"/>
    <w:rsid w:val="006913C9"/>
    <w:rsid w:val="0069470D"/>
    <w:rsid w:val="006D58AA"/>
    <w:rsid w:val="00734F00"/>
    <w:rsid w:val="007A70AE"/>
    <w:rsid w:val="007C5D82"/>
    <w:rsid w:val="007E4B22"/>
    <w:rsid w:val="008362E8"/>
    <w:rsid w:val="0085786E"/>
    <w:rsid w:val="008A1768"/>
    <w:rsid w:val="008A489F"/>
    <w:rsid w:val="008C692A"/>
    <w:rsid w:val="008F0F33"/>
    <w:rsid w:val="008F4429"/>
    <w:rsid w:val="0094021A"/>
    <w:rsid w:val="009871E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17D9"/>
    <w:rsid w:val="00D970A9"/>
    <w:rsid w:val="00DD27DC"/>
    <w:rsid w:val="00DF3845"/>
    <w:rsid w:val="00E41911"/>
    <w:rsid w:val="00E44B57"/>
    <w:rsid w:val="00E64A9D"/>
    <w:rsid w:val="00E92EEF"/>
    <w:rsid w:val="00EF2368"/>
    <w:rsid w:val="00F24442"/>
    <w:rsid w:val="00F50AE3"/>
    <w:rsid w:val="00F655B7"/>
    <w:rsid w:val="00F656BA"/>
    <w:rsid w:val="00F67CF1"/>
    <w:rsid w:val="00F728AA"/>
    <w:rsid w:val="00F840F0"/>
    <w:rsid w:val="00FB0D0D"/>
    <w:rsid w:val="00FB43B4"/>
    <w:rsid w:val="00FB6B0B"/>
    <w:rsid w:val="00FB77A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AEBB8D-B179-43AC-9F1C-E89E7FED6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817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36&amp;session=123&amp;summary=B" TargetMode="External"/><Relationship Id="rId3" Type="http://schemas.openxmlformats.org/officeDocument/2006/relationships/settings" Target="settings.xml"/><Relationship Id="rId7" Type="http://schemas.openxmlformats.org/officeDocument/2006/relationships/hyperlink" Target="file:///h:\hj\201905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36_201905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EB4D6-FAC2-4664-93E1-6CBAE5D33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0</TotalTime>
  <Pages>3</Pages>
  <Words>442</Words>
  <Characters>2468</Characters>
  <Application>Microsoft Office Word</Application>
  <DocSecurity>0</DocSecurity>
  <Lines>98</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4536: Reverend Sylvilla Massey-Feaster - South Carolina Legislature Online</dc:title>
  <dc:creator>Rebecca Turner</dc:creator>
  <cp:lastModifiedBy>S Volk</cp:lastModifiedBy>
  <cp:revision>2</cp:revision>
  <dcterms:created xsi:type="dcterms:W3CDTF">2019-05-14T17:47:00Z</dcterms:created>
  <dcterms:modified xsi:type="dcterms:W3CDTF">2019-05-14T17:47:00Z</dcterms:modified>
</cp:coreProperties>
</file>