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49C" w:rsidRDefault="0056549C" w:rsidP="0056549C">
      <w:pPr>
        <w:widowControl w:val="0"/>
        <w:jc w:val="center"/>
      </w:pPr>
      <w:r w:rsidRPr="0056549C">
        <w:rPr>
          <w:b/>
        </w:rPr>
        <w:t>South Carolina General Assembly</w:t>
      </w:r>
    </w:p>
    <w:p w:rsidR="0056549C" w:rsidRDefault="0056549C" w:rsidP="0056549C">
      <w:pPr>
        <w:widowControl w:val="0"/>
        <w:jc w:val="center"/>
      </w:pPr>
      <w:r>
        <w:t>123rd Session, 2019-2020</w:t>
      </w:r>
    </w:p>
    <w:p w:rsidR="0056549C" w:rsidRDefault="0056549C" w:rsidP="0056549C">
      <w:pPr>
        <w:widowControl w:val="0"/>
        <w:jc w:val="left"/>
      </w:pPr>
    </w:p>
    <w:p w:rsidR="0056549C" w:rsidRDefault="0056549C" w:rsidP="0056549C">
      <w:pPr>
        <w:widowControl w:val="0"/>
        <w:jc w:val="left"/>
        <w:rPr>
          <w:b/>
        </w:rPr>
      </w:pPr>
      <w:r w:rsidRPr="0056549C">
        <w:rPr>
          <w:b/>
        </w:rPr>
        <w:t>H. 4832</w:t>
      </w:r>
    </w:p>
    <w:p w:rsidR="0056549C" w:rsidRDefault="0056549C" w:rsidP="0056549C">
      <w:pPr>
        <w:widowControl w:val="0"/>
        <w:jc w:val="left"/>
        <w:rPr>
          <w:b/>
        </w:rPr>
      </w:pPr>
    </w:p>
    <w:p w:rsidR="0056549C" w:rsidRDefault="0056549C" w:rsidP="0056549C">
      <w:pPr>
        <w:widowControl w:val="0"/>
        <w:jc w:val="left"/>
      </w:pPr>
      <w:r w:rsidRPr="0056549C">
        <w:rPr>
          <w:b/>
        </w:rPr>
        <w:t>STATUS INFORMATION</w:t>
      </w:r>
    </w:p>
    <w:p w:rsidR="0056549C" w:rsidRDefault="0056549C" w:rsidP="0056549C">
      <w:pPr>
        <w:widowControl w:val="0"/>
        <w:jc w:val="left"/>
      </w:pPr>
    </w:p>
    <w:p w:rsidR="0056549C" w:rsidRDefault="0056549C" w:rsidP="0056549C">
      <w:pPr>
        <w:widowControl w:val="0"/>
        <w:jc w:val="left"/>
      </w:pPr>
      <w:r>
        <w:t>General Bill</w:t>
      </w:r>
    </w:p>
    <w:p w:rsidR="0056549C" w:rsidRDefault="0056549C" w:rsidP="0056549C">
      <w:pPr>
        <w:widowControl w:val="0"/>
        <w:jc w:val="left"/>
      </w:pPr>
      <w:r>
        <w:t>Sponsors: Rep. Hixon</w:t>
      </w:r>
    </w:p>
    <w:p w:rsidR="0056549C" w:rsidRDefault="0056549C" w:rsidP="0056549C">
      <w:pPr>
        <w:widowControl w:val="0"/>
        <w:jc w:val="left"/>
      </w:pPr>
      <w:r>
        <w:t>Document Path: l:\council\bills\gt\5777cm20.docx</w:t>
      </w:r>
    </w:p>
    <w:p w:rsidR="00106570" w:rsidRDefault="00106570" w:rsidP="0056549C">
      <w:pPr>
        <w:widowControl w:val="0"/>
        <w:jc w:val="left"/>
      </w:pPr>
      <w:r>
        <w:t>Companion/Similar bill(s): 906</w:t>
      </w:r>
    </w:p>
    <w:p w:rsidR="0056549C" w:rsidRDefault="0056549C" w:rsidP="0056549C">
      <w:pPr>
        <w:widowControl w:val="0"/>
        <w:jc w:val="left"/>
      </w:pPr>
    </w:p>
    <w:p w:rsidR="0056549C" w:rsidRDefault="0056549C" w:rsidP="0056549C">
      <w:pPr>
        <w:widowControl w:val="0"/>
        <w:jc w:val="left"/>
      </w:pPr>
      <w:r>
        <w:t>Introduced in the House on January 14, 2020</w:t>
      </w:r>
    </w:p>
    <w:p w:rsidR="0056549C" w:rsidRDefault="0056549C" w:rsidP="0056549C">
      <w:pPr>
        <w:widowControl w:val="0"/>
        <w:jc w:val="left"/>
      </w:pPr>
      <w:r>
        <w:t xml:space="preserve">Currently residing in the House Committee on </w:t>
      </w:r>
      <w:r w:rsidRPr="0056549C">
        <w:rPr>
          <w:b/>
        </w:rPr>
        <w:t>Education and Public Works</w:t>
      </w:r>
    </w:p>
    <w:p w:rsidR="0056549C" w:rsidRDefault="0056549C" w:rsidP="0056549C">
      <w:pPr>
        <w:widowControl w:val="0"/>
        <w:jc w:val="left"/>
      </w:pPr>
    </w:p>
    <w:p w:rsidR="0056549C" w:rsidRDefault="0075128A" w:rsidP="0056549C">
      <w:pPr>
        <w:widowControl w:val="0"/>
        <w:jc w:val="left"/>
      </w:pPr>
      <w:r>
        <w:t>Summary: Bicycles and motor vehicles; safe distance between</w:t>
      </w:r>
    </w:p>
    <w:p w:rsidR="0056549C" w:rsidRDefault="0056549C" w:rsidP="0056549C">
      <w:pPr>
        <w:widowControl w:val="0"/>
        <w:jc w:val="left"/>
      </w:pPr>
    </w:p>
    <w:p w:rsidR="0056549C" w:rsidRDefault="0056549C" w:rsidP="0056549C">
      <w:pPr>
        <w:widowControl w:val="0"/>
        <w:jc w:val="left"/>
      </w:pPr>
    </w:p>
    <w:p w:rsidR="0056549C" w:rsidRDefault="0056549C" w:rsidP="00565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49C">
        <w:rPr>
          <w:b/>
        </w:rPr>
        <w:t>HISTORY OF LEGISLATIVE ACTIONS</w:t>
      </w:r>
    </w:p>
    <w:p w:rsidR="0056549C" w:rsidRDefault="0056549C" w:rsidP="00565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549C" w:rsidRPr="0056549C" w:rsidRDefault="0056549C" w:rsidP="00565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49C">
        <w:rPr>
          <w:u w:val="single"/>
        </w:rPr>
        <w:tab/>
        <w:t>Date</w:t>
      </w:r>
      <w:r w:rsidRPr="0056549C">
        <w:rPr>
          <w:u w:val="single"/>
        </w:rPr>
        <w:tab/>
        <w:t>Body</w:t>
      </w:r>
      <w:r w:rsidRPr="0056549C">
        <w:rPr>
          <w:u w:val="single"/>
        </w:rPr>
        <w:tab/>
        <w:t>Action Description with journal page number</w:t>
      </w:r>
      <w:r w:rsidRPr="0056549C">
        <w:rPr>
          <w:u w:val="single"/>
        </w:rPr>
        <w:tab/>
      </w:r>
    </w:p>
    <w:p w:rsidR="00E9386D" w:rsidRDefault="00E9386D" w:rsidP="00E93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907EAB">
          <w:rPr>
            <w:rStyle w:val="Hyperlink"/>
          </w:rPr>
          <w:t>House Journal</w:t>
        </w:r>
        <w:r w:rsidRPr="00907EAB">
          <w:rPr>
            <w:rStyle w:val="Hyperlink"/>
          </w:rPr>
          <w:noBreakHyphen/>
          <w:t>page 124</w:t>
        </w:r>
      </w:hyperlink>
      <w:r>
        <w:t>)</w:t>
      </w:r>
    </w:p>
    <w:p w:rsidR="00E9386D" w:rsidRDefault="00E9386D" w:rsidP="00E93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907EAB">
        <w:rPr>
          <w:b/>
        </w:rPr>
        <w:t>Education and Public Works</w:t>
      </w:r>
      <w:r>
        <w:t xml:space="preserve"> (</w:t>
      </w:r>
      <w:hyperlink r:id="rId8" w:history="1">
        <w:r w:rsidRPr="00907EAB">
          <w:rPr>
            <w:rStyle w:val="Hyperlink"/>
          </w:rPr>
          <w:t>House Journal</w:t>
        </w:r>
        <w:r w:rsidRPr="00907EAB">
          <w:rPr>
            <w:rStyle w:val="Hyperlink"/>
          </w:rPr>
          <w:noBreakHyphen/>
          <w:t>page 124</w:t>
        </w:r>
      </w:hyperlink>
      <w:r>
        <w:t>)</w:t>
      </w:r>
    </w:p>
    <w:p w:rsidR="00E9386D" w:rsidRDefault="00E9386D" w:rsidP="00E938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549C" w:rsidRDefault="0056549C" w:rsidP="00565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6549C">
          <w:rPr>
            <w:rStyle w:val="Hyperlink"/>
          </w:rPr>
          <w:t>legislative information</w:t>
        </w:r>
      </w:hyperlink>
      <w:r>
        <w:t xml:space="preserve"> at the website</w:t>
      </w:r>
    </w:p>
    <w:p w:rsidR="0056549C" w:rsidRDefault="0056549C" w:rsidP="00565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49C" w:rsidRPr="0056549C" w:rsidRDefault="0056549C" w:rsidP="00565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49C" w:rsidRDefault="0056549C" w:rsidP="0056549C">
      <w:pPr>
        <w:widowControl w:val="0"/>
        <w:jc w:val="left"/>
      </w:pPr>
      <w:r w:rsidRPr="0056549C">
        <w:rPr>
          <w:b/>
        </w:rPr>
        <w:t>VERSIONS OF THIS BILL</w:t>
      </w:r>
    </w:p>
    <w:p w:rsidR="0056549C" w:rsidRDefault="0056549C" w:rsidP="0056549C">
      <w:pPr>
        <w:widowControl w:val="0"/>
        <w:jc w:val="left"/>
      </w:pPr>
    </w:p>
    <w:p w:rsidR="0056549C" w:rsidRDefault="00CE7902" w:rsidP="0056549C">
      <w:pPr>
        <w:widowControl w:val="0"/>
        <w:jc w:val="left"/>
      </w:pPr>
      <w:hyperlink r:id="rId10" w:history="1">
        <w:r w:rsidR="0056549C">
          <w:rPr>
            <w:rStyle w:val="Hyperlink"/>
          </w:rPr>
          <w:t>1/14/2020</w:t>
        </w:r>
      </w:hyperlink>
    </w:p>
    <w:p w:rsidR="0056549C" w:rsidRDefault="0056549C" w:rsidP="0056549C"/>
    <w:p w:rsidR="0056549C" w:rsidRDefault="0056549C" w:rsidP="0056549C">
      <w:pPr>
        <w:sectPr w:rsidR="0056549C" w:rsidSect="005654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6B84" w:rsidRDefault="00C76B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F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2D34E0">
        <w:noBreakHyphen/>
      </w:r>
      <w:r>
        <w:t>5</w:t>
      </w:r>
      <w:r w:rsidR="002D34E0">
        <w:noBreakHyphen/>
      </w:r>
      <w:r>
        <w:t>3435, CODE OF LAWS OF SOUTH CAROLINA, 1976, RELATING TO MAINTAINING A SAFE OPERATING DISTANCE BETWEEN A MOTOR VEHICLE AND A BICYCLE, SO AS TO DEFINE THE TERM “SAFE OPERATING DISTANCE</w:t>
      </w:r>
      <w:r w:rsidR="002D34E0">
        <w:t>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F84" w:rsidRDefault="00B67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7F84" w:rsidRDefault="00B67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 w:rsidR="002D34E0">
        <w:noBreakHyphen/>
      </w:r>
      <w:r>
        <w:t>5</w:t>
      </w:r>
      <w:r w:rsidR="002D34E0">
        <w:noBreakHyphen/>
      </w:r>
      <w:r>
        <w:t>3435 of the 1976 Code is amended to read:</w:t>
      </w: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8D" w:rsidRPr="00C154A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2D34E0">
        <w:noBreakHyphen/>
      </w:r>
      <w:r>
        <w:t>5</w:t>
      </w:r>
      <w:r w:rsidR="002D34E0">
        <w:noBreakHyphen/>
      </w:r>
      <w:r>
        <w:t>3435.</w:t>
      </w:r>
      <w: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="002D34E0" w:rsidRPr="002D34E0">
        <w:rPr>
          <w:u w:val="single"/>
        </w:rPr>
        <w:t>‘</w:t>
      </w:r>
      <w:r w:rsidRPr="00C154AD">
        <w:rPr>
          <w:u w:val="single"/>
        </w:rPr>
        <w:t>Safe operating distance</w:t>
      </w:r>
      <w:r w:rsidR="002D34E0" w:rsidRPr="002D34E0">
        <w:rPr>
          <w:u w:val="single"/>
        </w:rPr>
        <w:t>’</w:t>
      </w:r>
      <w:r w:rsidRPr="00C154AD">
        <w:rPr>
          <w:u w:val="single"/>
        </w:rPr>
        <w:t xml:space="preserve"> means</w:t>
      </w:r>
      <w:r>
        <w:rPr>
          <w:u w:val="single"/>
        </w:rPr>
        <w:t xml:space="preserve"> not less than three feet and must be maintained until the driver of the motor vehicle has clearance to pass the bicycle safely.</w:t>
      </w:r>
      <w:r>
        <w:t>”</w:t>
      </w: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F84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C553D" w:rsidRDefault="002D34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549C" w:rsidRDefault="0056549C" w:rsidP="0056549C">
      <w:pPr>
        <w:suppressAutoHyphens/>
      </w:pPr>
    </w:p>
    <w:sectPr w:rsidR="0056549C" w:rsidSect="0056549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84" w:rsidRDefault="00B67F84" w:rsidP="009F0C77">
      <w:r>
        <w:separator/>
      </w:r>
    </w:p>
  </w:endnote>
  <w:endnote w:type="continuationSeparator" w:id="0">
    <w:p w:rsidR="00B67F84" w:rsidRDefault="00B67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367301-CE88-4561-A4D2-A8219FD27437}"/>
    <w:embedBold r:id="rId2" w:fontKey="{D46296A4-98A5-4621-8E57-9C0D95E659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A41D3F-494F-4538-8036-24B9244AD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B91055-DE7C-4445-9B42-55A742BC9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49C" w:rsidRPr="00C76B84" w:rsidRDefault="0056549C" w:rsidP="00C76B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12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84" w:rsidRDefault="00B67F84" w:rsidP="009F0C77">
      <w:r>
        <w:separator/>
      </w:r>
    </w:p>
  </w:footnote>
  <w:footnote w:type="continuationSeparator" w:id="0">
    <w:p w:rsidR="00B67F84" w:rsidRDefault="00B67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7CM20"/>
    <w:docVar w:name="CoverBillType" w:val="b"/>
    <w:docVar w:name="DocPath" w:val="L:\Council\bills\GT\5777CM20.DOCX"/>
    <w:docVar w:name="dvBillNumber" w:val="483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67F84"/>
    <w:rsid w:val="00011869"/>
    <w:rsid w:val="00015CD6"/>
    <w:rsid w:val="000E0100"/>
    <w:rsid w:val="000E1785"/>
    <w:rsid w:val="000F40FA"/>
    <w:rsid w:val="001035F1"/>
    <w:rsid w:val="00106570"/>
    <w:rsid w:val="0010776B"/>
    <w:rsid w:val="00133E66"/>
    <w:rsid w:val="001435A3"/>
    <w:rsid w:val="00146ED3"/>
    <w:rsid w:val="00151044"/>
    <w:rsid w:val="001C008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4E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549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128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5485"/>
    <w:rsid w:val="00B67F84"/>
    <w:rsid w:val="00BE3C22"/>
    <w:rsid w:val="00C0345E"/>
    <w:rsid w:val="00C21ABE"/>
    <w:rsid w:val="00C31C95"/>
    <w:rsid w:val="00C3483A"/>
    <w:rsid w:val="00C74E9D"/>
    <w:rsid w:val="00C76B84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38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53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105E7A-41AB-4450-99D6-CA2E18E9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54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832_2020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7547C-758A-4315-A360-0087D187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4832: Subject not yet available - South Carolina Legislature Online</dc:title>
  <dc:creator>Gwen Thurmond</dc:creator>
  <cp:lastModifiedBy>S Wilson</cp:lastModifiedBy>
  <cp:revision>2</cp:revision>
  <cp:lastPrinted>2019-12-18T19:47:00Z</cp:lastPrinted>
  <dcterms:created xsi:type="dcterms:W3CDTF">2020-01-17T16:24:00Z</dcterms:created>
  <dcterms:modified xsi:type="dcterms:W3CDTF">2020-01-17T16:24:00Z</dcterms:modified>
</cp:coreProperties>
</file>