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0272" w:rsidRDefault="00B60272" w:rsidP="00B60272">
      <w:pPr>
        <w:widowControl w:val="0"/>
        <w:jc w:val="center"/>
      </w:pPr>
      <w:r w:rsidRPr="00B60272">
        <w:rPr>
          <w:b/>
        </w:rPr>
        <w:t>South Carolina General Assembly</w:t>
      </w:r>
    </w:p>
    <w:p w:rsidR="00B60272" w:rsidRDefault="00B60272" w:rsidP="00B60272">
      <w:pPr>
        <w:widowControl w:val="0"/>
        <w:jc w:val="center"/>
      </w:pPr>
      <w:r>
        <w:t>123rd Session, 2019-2020</w:t>
      </w:r>
    </w:p>
    <w:p w:rsidR="00B60272" w:rsidRDefault="00B60272" w:rsidP="00B60272">
      <w:pPr>
        <w:widowControl w:val="0"/>
        <w:jc w:val="left"/>
      </w:pPr>
    </w:p>
    <w:p w:rsidR="00B60272" w:rsidRDefault="00B60272" w:rsidP="00B60272">
      <w:pPr>
        <w:widowControl w:val="0"/>
        <w:jc w:val="left"/>
        <w:rPr>
          <w:b/>
        </w:rPr>
      </w:pPr>
      <w:r w:rsidRPr="00B60272">
        <w:rPr>
          <w:b/>
        </w:rPr>
        <w:t>H. 4849</w:t>
      </w:r>
    </w:p>
    <w:p w:rsidR="00B60272" w:rsidRDefault="00B60272" w:rsidP="00B60272">
      <w:pPr>
        <w:widowControl w:val="0"/>
        <w:jc w:val="left"/>
        <w:rPr>
          <w:b/>
        </w:rPr>
      </w:pPr>
    </w:p>
    <w:p w:rsidR="00B60272" w:rsidRDefault="00B60272" w:rsidP="00B60272">
      <w:pPr>
        <w:widowControl w:val="0"/>
        <w:jc w:val="left"/>
      </w:pPr>
      <w:r w:rsidRPr="00B60272">
        <w:rPr>
          <w:b/>
        </w:rPr>
        <w:t>STATUS INFORMATION</w:t>
      </w:r>
    </w:p>
    <w:p w:rsidR="00B60272" w:rsidRDefault="00B60272" w:rsidP="00B60272">
      <w:pPr>
        <w:widowControl w:val="0"/>
        <w:jc w:val="left"/>
      </w:pPr>
    </w:p>
    <w:p w:rsidR="00B60272" w:rsidRDefault="00B60272" w:rsidP="00B60272">
      <w:pPr>
        <w:widowControl w:val="0"/>
        <w:jc w:val="left"/>
      </w:pPr>
      <w:r>
        <w:t>House Resolution</w:t>
      </w:r>
    </w:p>
    <w:p w:rsidR="00B60272" w:rsidRDefault="00B60272" w:rsidP="00B60272">
      <w:pPr>
        <w:widowControl w:val="0"/>
        <w:jc w:val="left"/>
      </w:pPr>
      <w:r>
        <w:t>Sponsors: Rep. Rutherford</w:t>
      </w:r>
    </w:p>
    <w:p w:rsidR="00B60272" w:rsidRDefault="00B60272" w:rsidP="00B60272">
      <w:pPr>
        <w:widowControl w:val="0"/>
        <w:jc w:val="left"/>
      </w:pPr>
      <w:r>
        <w:t>Document Path: l:\council\bills\gt\5781cm20.docx</w:t>
      </w:r>
    </w:p>
    <w:p w:rsidR="00B60272" w:rsidRDefault="00B60272" w:rsidP="00B60272">
      <w:pPr>
        <w:widowControl w:val="0"/>
        <w:jc w:val="left"/>
      </w:pPr>
    </w:p>
    <w:p w:rsidR="00B60272" w:rsidRDefault="00B60272" w:rsidP="00B60272">
      <w:pPr>
        <w:widowControl w:val="0"/>
        <w:jc w:val="left"/>
      </w:pPr>
      <w:r>
        <w:t>Introduced in the House on January 15, 2020</w:t>
      </w:r>
    </w:p>
    <w:p w:rsidR="00B60272" w:rsidRDefault="00B60272" w:rsidP="00B60272">
      <w:pPr>
        <w:widowControl w:val="0"/>
        <w:jc w:val="left"/>
      </w:pPr>
      <w:r>
        <w:t>Adopted by the House on January 15, 2020</w:t>
      </w:r>
    </w:p>
    <w:p w:rsidR="00B60272" w:rsidRDefault="00B60272" w:rsidP="00B60272">
      <w:pPr>
        <w:widowControl w:val="0"/>
        <w:jc w:val="left"/>
      </w:pPr>
    </w:p>
    <w:p w:rsidR="00B60272" w:rsidRDefault="006F5E8B" w:rsidP="00B60272">
      <w:pPr>
        <w:widowControl w:val="0"/>
        <w:jc w:val="left"/>
      </w:pPr>
      <w:r>
        <w:t>Summary: Dr. Emily England Clyburn</w:t>
      </w:r>
    </w:p>
    <w:p w:rsidR="00B60272" w:rsidRDefault="00B60272" w:rsidP="00B60272">
      <w:pPr>
        <w:widowControl w:val="0"/>
        <w:jc w:val="left"/>
      </w:pPr>
    </w:p>
    <w:p w:rsidR="00B60272" w:rsidRDefault="00B60272" w:rsidP="00B60272">
      <w:pPr>
        <w:widowControl w:val="0"/>
        <w:jc w:val="left"/>
      </w:pPr>
    </w:p>
    <w:p w:rsidR="00B60272" w:rsidRDefault="00B60272" w:rsidP="00B60272">
      <w:pPr>
        <w:widowControl w:val="0"/>
        <w:tabs>
          <w:tab w:val="center" w:pos="590"/>
          <w:tab w:val="center" w:pos="1440"/>
          <w:tab w:val="left" w:pos="1872"/>
          <w:tab w:val="left" w:pos="9187"/>
        </w:tabs>
        <w:jc w:val="left"/>
      </w:pPr>
      <w:r w:rsidRPr="00B60272">
        <w:rPr>
          <w:b/>
        </w:rPr>
        <w:t>HISTORY OF LEGISLATIVE ACTIONS</w:t>
      </w:r>
    </w:p>
    <w:p w:rsidR="00B60272" w:rsidRDefault="00B60272" w:rsidP="00B60272">
      <w:pPr>
        <w:widowControl w:val="0"/>
        <w:tabs>
          <w:tab w:val="center" w:pos="590"/>
          <w:tab w:val="center" w:pos="1440"/>
          <w:tab w:val="left" w:pos="1872"/>
          <w:tab w:val="left" w:pos="9187"/>
        </w:tabs>
        <w:jc w:val="left"/>
      </w:pPr>
    </w:p>
    <w:p w:rsidR="00B60272" w:rsidRPr="00B60272" w:rsidRDefault="00B60272" w:rsidP="00B60272">
      <w:pPr>
        <w:widowControl w:val="0"/>
        <w:tabs>
          <w:tab w:val="center" w:pos="590"/>
          <w:tab w:val="center" w:pos="1440"/>
          <w:tab w:val="left" w:pos="1872"/>
          <w:tab w:val="left" w:pos="9187"/>
        </w:tabs>
        <w:jc w:val="left"/>
      </w:pPr>
      <w:r w:rsidRPr="00B60272">
        <w:rPr>
          <w:u w:val="single"/>
        </w:rPr>
        <w:tab/>
        <w:t>Date</w:t>
      </w:r>
      <w:r w:rsidRPr="00B60272">
        <w:rPr>
          <w:u w:val="single"/>
        </w:rPr>
        <w:tab/>
        <w:t>Body</w:t>
      </w:r>
      <w:r w:rsidRPr="00B60272">
        <w:rPr>
          <w:u w:val="single"/>
        </w:rPr>
        <w:tab/>
        <w:t>Action Description with journal page number</w:t>
      </w:r>
      <w:r w:rsidRPr="00B60272">
        <w:rPr>
          <w:u w:val="single"/>
        </w:rPr>
        <w:tab/>
      </w:r>
    </w:p>
    <w:p w:rsidR="00225468" w:rsidRDefault="00225468" w:rsidP="00225468">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AE68EE">
          <w:rPr>
            <w:rStyle w:val="Hyperlink"/>
          </w:rPr>
          <w:t>House Journal</w:t>
        </w:r>
        <w:r w:rsidRPr="00AE68EE">
          <w:rPr>
            <w:rStyle w:val="Hyperlink"/>
          </w:rPr>
          <w:noBreakHyphen/>
          <w:t>page 12</w:t>
        </w:r>
      </w:hyperlink>
      <w:r>
        <w:t>)</w:t>
      </w:r>
    </w:p>
    <w:p w:rsidR="00225468" w:rsidRDefault="00225468" w:rsidP="00225468">
      <w:pPr>
        <w:widowControl w:val="0"/>
        <w:tabs>
          <w:tab w:val="right" w:pos="1008"/>
          <w:tab w:val="left" w:pos="1152"/>
          <w:tab w:val="left" w:pos="1872"/>
          <w:tab w:val="left" w:pos="9187"/>
        </w:tabs>
        <w:ind w:left="2088" w:hanging="2088"/>
      </w:pPr>
    </w:p>
    <w:p w:rsidR="00B60272" w:rsidRDefault="00B60272" w:rsidP="00B602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0272">
          <w:rPr>
            <w:rStyle w:val="Hyperlink"/>
          </w:rPr>
          <w:t>legislative information</w:t>
        </w:r>
      </w:hyperlink>
      <w:r>
        <w:t xml:space="preserve"> at the website</w:t>
      </w:r>
    </w:p>
    <w:p w:rsidR="00B60272" w:rsidRDefault="00B60272" w:rsidP="00B60272">
      <w:pPr>
        <w:widowControl w:val="0"/>
        <w:tabs>
          <w:tab w:val="right" w:pos="1008"/>
          <w:tab w:val="left" w:pos="1152"/>
          <w:tab w:val="left" w:pos="1872"/>
          <w:tab w:val="left" w:pos="9187"/>
        </w:tabs>
        <w:ind w:left="2088" w:hanging="2088"/>
        <w:jc w:val="left"/>
      </w:pPr>
    </w:p>
    <w:p w:rsidR="00B60272" w:rsidRPr="00B60272" w:rsidRDefault="00B60272" w:rsidP="00B60272">
      <w:pPr>
        <w:widowControl w:val="0"/>
        <w:tabs>
          <w:tab w:val="right" w:pos="1008"/>
          <w:tab w:val="left" w:pos="1152"/>
          <w:tab w:val="left" w:pos="1872"/>
          <w:tab w:val="left" w:pos="9187"/>
        </w:tabs>
        <w:ind w:left="2088" w:hanging="2088"/>
        <w:jc w:val="left"/>
      </w:pPr>
    </w:p>
    <w:p w:rsidR="00B60272" w:rsidRDefault="00B60272" w:rsidP="00B60272">
      <w:r w:rsidRPr="00B60272">
        <w:rPr>
          <w:b/>
        </w:rPr>
        <w:t>VERSIONS OF THIS BILL</w:t>
      </w:r>
    </w:p>
    <w:p w:rsidR="00B60272" w:rsidRDefault="00B60272" w:rsidP="00B60272"/>
    <w:p w:rsidR="00B60272" w:rsidRDefault="00D20AA1" w:rsidP="00B60272">
      <w:hyperlink r:id="rId9" w:history="1">
        <w:r w:rsidR="00B60272">
          <w:rPr>
            <w:rStyle w:val="Hyperlink"/>
          </w:rPr>
          <w:t>1/15/2020</w:t>
        </w:r>
      </w:hyperlink>
    </w:p>
    <w:p w:rsidR="00B60272" w:rsidRDefault="00B60272" w:rsidP="00B60272"/>
    <w:p w:rsidR="00B60272" w:rsidRDefault="00B60272" w:rsidP="00B60272">
      <w:pPr>
        <w:sectPr w:rsidR="00B60272" w:rsidSect="00B60272">
          <w:pgSz w:w="12240" w:h="15840" w:code="1"/>
          <w:pgMar w:top="1080" w:right="1440" w:bottom="1080" w:left="1440" w:header="720" w:footer="720" w:gutter="0"/>
          <w:cols w:space="720"/>
          <w:noEndnote/>
          <w:docGrid w:linePitch="360"/>
        </w:sectPr>
      </w:pPr>
    </w:p>
    <w:p w:rsidR="00DD7DDE" w:rsidRDefault="00DD7D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7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94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5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HEARTFELT SORROW AT THE PASSING OF DR. EMILY ENGLAND CLYBURN, WHO DEPARTED THIS WORLD ON THE MORNING OF SEPTEMBER 19, 2019, AND TO EXTEND THE DEEPEST SYMPATHY TO HER LOVING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altogether appropriate and proper </w:t>
      </w:r>
      <w:r w:rsidR="000E7C41">
        <w:t>that the South Carolina House of Representatives</w:t>
      </w:r>
      <w:r>
        <w:t xml:space="preserve"> pause to remember the exemplary life of an influential woman, Dr. Emily England Clyburn, who departed her earthly home for her heavenly one on September 19, 2019, at the age of eighty;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Whitesville in Berkeley County, Dr. Clyburn graduated from Berkeley Training High School in Moncks Corner before going on to earn her bachelor</w:t>
      </w:r>
      <w:r w:rsidR="000E7C41" w:rsidRPr="000E7C41">
        <w:t>’</w:t>
      </w:r>
      <w:r>
        <w:t>s degree in library science from South Carolina State University (SCSU) in 1961. In 1977, she earned her masters in librarianship from the University of South Carolina (UofSC). She was also granted an honorary doctorate of Humane Letters from SCSU in 2010;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 dedicated her professional career to librarianship, establishing the library at Fairwold Middle School, serving as head librarian at the Naval Hospital in Charleston and as assistant librarian at the Veterans Administration Hospital in Columbia. Additionally, she helped raise tens of thousands of dollars to help students afford college, a noble commitment;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further remembered through the Emily England Clyburn Honors Scholarship Fund established at SCSU and by the Dr. Emily England Clyburn Pedestrian Bridge in Orangeburg that crosses Chestnut Street;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her legacy will continue to live through her three daughters, Mignon Clyburn, Jennifer Reed, and Angela Hannibal,  who have followed in their mother</w:t>
      </w:r>
      <w:r w:rsidR="000E7C41" w:rsidRPr="000E7C41">
        <w:t>’</w:t>
      </w:r>
      <w:r>
        <w:t>s footsteps as fixtures of their communities in various capacities, including a former commissioner of the Federal Communications Commission and the South Carolina Public Service Commission, a career educator currently at UofSC, and a political director of the State Democratic Party;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 was married to the love of her life, United States Congressman and House Majority Whip James E. Clyburn, for fifty</w:t>
      </w:r>
      <w:r w:rsidR="000E7C41">
        <w:noBreakHyphen/>
      </w:r>
      <w:r>
        <w:t>eight blissful years. In addition to their three cherished daughters, their union was further blessed with four grandchildren, Walter A. Clyburn Reed, Sydney Alexis Reed, Layla Hannibal, and Carter James Clyburn Hannibal; and</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Clyburn</w:t>
      </w:r>
      <w:r w:rsidR="000E7C41" w:rsidRPr="000E7C41">
        <w:t>’</w:t>
      </w:r>
      <w:r>
        <w:t>s good works will be cherished by many who were impacted by her philanthropy. Her memory will live on in the hearts of those she impacted with her generous spirit and dynamic personality.  Now, therefore,</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w:t>
      </w:r>
      <w:r w:rsidR="00674041">
        <w:t xml:space="preserve"> </w:t>
      </w:r>
      <w:r w:rsidR="00574A42">
        <w:t>by the House of Representatives</w:t>
      </w:r>
      <w:r>
        <w:t>:</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E7C41">
        <w:t xml:space="preserve">the members of the South Carolina House of Representatives, by this resolution, express </w:t>
      </w:r>
      <w:r>
        <w:t xml:space="preserve">heartfelt sorrow at the passing of Dr. Emily England Clyburn, who departed this world on the morning of September 19, 2019, and </w:t>
      </w:r>
      <w:r w:rsidR="000E7C41">
        <w:t xml:space="preserve">extend </w:t>
      </w:r>
      <w:r>
        <w:t xml:space="preserve">the deepest sympathy to her loving family and </w:t>
      </w:r>
      <w:r w:rsidR="001B5827">
        <w:t xml:space="preserve">many </w:t>
      </w:r>
      <w:r>
        <w:t>friends.</w:t>
      </w:r>
    </w:p>
    <w:p w:rsidR="00D05B1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947" w:rsidRDefault="00D05B17" w:rsidP="00D05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James E. Clyburn.</w:t>
      </w:r>
    </w:p>
    <w:p w:rsidR="00BB64D1" w:rsidRDefault="000E7C41" w:rsidP="008C7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0272" w:rsidRDefault="00B60272" w:rsidP="00B60272">
      <w:pPr>
        <w:suppressAutoHyphens/>
      </w:pPr>
    </w:p>
    <w:sectPr w:rsidR="00B60272" w:rsidSect="00B602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4041" w:rsidRDefault="00674041" w:rsidP="009F0C77">
      <w:r>
        <w:separator/>
      </w:r>
    </w:p>
  </w:endnote>
  <w:endnote w:type="continuationSeparator" w:id="0">
    <w:p w:rsidR="00674041" w:rsidRDefault="00674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38D282-A162-42A7-98CD-4A83AC6076FB}"/>
    <w:embedBold r:id="rId2" w:fontKey="{7FD29D58-2AAE-468B-92D1-BF378983BC9F}"/>
  </w:font>
  <w:font w:name="Calibri">
    <w:panose1 w:val="020F0502020204030204"/>
    <w:charset w:val="00"/>
    <w:family w:val="swiss"/>
    <w:pitch w:val="variable"/>
    <w:sig w:usb0="E0002EFF" w:usb1="C000247B" w:usb2="00000009" w:usb3="00000000" w:csb0="000001FF" w:csb1="00000000"/>
    <w:embedRegular r:id="rId3" w:fontKey="{01D7C781-96D8-4E0F-8865-FE41C02848E4}"/>
  </w:font>
  <w:font w:name="Segoe UI">
    <w:panose1 w:val="020B0502040204020203"/>
    <w:charset w:val="00"/>
    <w:family w:val="swiss"/>
    <w:pitch w:val="variable"/>
    <w:sig w:usb0="E4002EFF" w:usb1="C000E47F" w:usb2="00000009" w:usb3="00000000" w:csb0="000001FF" w:csb1="00000000"/>
    <w:embedRegular r:id="rId4" w:fontKey="{7C30CD84-BD80-4C81-85AB-4042298E75F4}"/>
  </w:font>
  <w:font w:name="Cambria">
    <w:panose1 w:val="02040503050406030204"/>
    <w:charset w:val="00"/>
    <w:family w:val="roman"/>
    <w:pitch w:val="variable"/>
    <w:sig w:usb0="E00006FF" w:usb1="420024FF" w:usb2="02000000" w:usb3="00000000" w:csb0="0000019F" w:csb1="00000000"/>
    <w:embedRegular r:id="rId5" w:fontKey="{8D326E27-91F4-48E6-9108-6C20FF0A5B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0272" w:rsidRPr="00DD7DDE" w:rsidRDefault="00B60272" w:rsidP="00DD7DDE">
    <w:pPr>
      <w:pStyle w:val="Footer"/>
      <w:tabs>
        <w:tab w:val="clear" w:pos="4680"/>
        <w:tab w:val="clear" w:pos="9360"/>
        <w:tab w:val="center" w:pos="2995"/>
      </w:tabs>
      <w:spacing w:before="120"/>
    </w:pPr>
    <w:r>
      <w:t>[4849]</w:t>
    </w:r>
    <w:r>
      <w:tab/>
    </w:r>
    <w:r>
      <w:fldChar w:fldCharType="begin"/>
    </w:r>
    <w:r>
      <w:instrText xml:space="preserve"> PAGE  \* MERGEFORMAT </w:instrText>
    </w:r>
    <w:r>
      <w:fldChar w:fldCharType="separate"/>
    </w:r>
    <w:r w:rsidR="006F5E8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4041" w:rsidRDefault="00674041" w:rsidP="009F0C77">
      <w:r>
        <w:separator/>
      </w:r>
    </w:p>
  </w:footnote>
  <w:footnote w:type="continuationSeparator" w:id="0">
    <w:p w:rsidR="00674041" w:rsidRDefault="00674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81CM20"/>
    <w:docVar w:name="CoverBillType" w:val="r"/>
    <w:docVar w:name="DocPath" w:val="L:\Council\bills\GT\5781CM20.DOCX"/>
    <w:docVar w:name="dvBillNumber" w:val="4849"/>
    <w:docVar w:name="dvBillNumberPrefix" w:val="H. "/>
    <w:docVar w:name="dvOriginalBody" w:val="House"/>
    <w:docVar w:name="dvSteno" w:val="GT"/>
    <w:docVar w:name="NameofBody" w:val="h"/>
    <w:docVar w:name="vGroup2" w:val="Council"/>
  </w:docVars>
  <w:rsids>
    <w:rsidRoot w:val="005A4947"/>
    <w:rsid w:val="00011869"/>
    <w:rsid w:val="00015CD6"/>
    <w:rsid w:val="000E0100"/>
    <w:rsid w:val="000E1785"/>
    <w:rsid w:val="000E7C41"/>
    <w:rsid w:val="000F40FA"/>
    <w:rsid w:val="001035F1"/>
    <w:rsid w:val="0010776B"/>
    <w:rsid w:val="00133E66"/>
    <w:rsid w:val="001435A3"/>
    <w:rsid w:val="00146ED3"/>
    <w:rsid w:val="00151044"/>
    <w:rsid w:val="001B5827"/>
    <w:rsid w:val="001D08F2"/>
    <w:rsid w:val="001D3A58"/>
    <w:rsid w:val="001D525B"/>
    <w:rsid w:val="001D7F4F"/>
    <w:rsid w:val="001E3E78"/>
    <w:rsid w:val="00205238"/>
    <w:rsid w:val="0022546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3E41"/>
    <w:rsid w:val="00461441"/>
    <w:rsid w:val="004809EE"/>
    <w:rsid w:val="004C520D"/>
    <w:rsid w:val="004E7D54"/>
    <w:rsid w:val="005273C6"/>
    <w:rsid w:val="00530A69"/>
    <w:rsid w:val="00545593"/>
    <w:rsid w:val="00556EBF"/>
    <w:rsid w:val="00574A42"/>
    <w:rsid w:val="00577C6C"/>
    <w:rsid w:val="005A4947"/>
    <w:rsid w:val="005A62FE"/>
    <w:rsid w:val="005C2FE2"/>
    <w:rsid w:val="005E2BC9"/>
    <w:rsid w:val="00605102"/>
    <w:rsid w:val="006215AA"/>
    <w:rsid w:val="00674041"/>
    <w:rsid w:val="006913C9"/>
    <w:rsid w:val="0069470D"/>
    <w:rsid w:val="006D58AA"/>
    <w:rsid w:val="006F5E8B"/>
    <w:rsid w:val="00734F00"/>
    <w:rsid w:val="00736959"/>
    <w:rsid w:val="007A70AE"/>
    <w:rsid w:val="008362E8"/>
    <w:rsid w:val="0085786E"/>
    <w:rsid w:val="008A1768"/>
    <w:rsid w:val="008A489F"/>
    <w:rsid w:val="008C76BC"/>
    <w:rsid w:val="008F0F33"/>
    <w:rsid w:val="008F4429"/>
    <w:rsid w:val="0094021A"/>
    <w:rsid w:val="00990FF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0272"/>
    <w:rsid w:val="00B64FFF"/>
    <w:rsid w:val="00BB64D1"/>
    <w:rsid w:val="00BE3C22"/>
    <w:rsid w:val="00C0345E"/>
    <w:rsid w:val="00C21ABE"/>
    <w:rsid w:val="00C31C95"/>
    <w:rsid w:val="00C3483A"/>
    <w:rsid w:val="00C51A7E"/>
    <w:rsid w:val="00C74E9D"/>
    <w:rsid w:val="00C826DD"/>
    <w:rsid w:val="00C82FD3"/>
    <w:rsid w:val="00C92819"/>
    <w:rsid w:val="00CC6B7B"/>
    <w:rsid w:val="00CD2089"/>
    <w:rsid w:val="00D05B17"/>
    <w:rsid w:val="00D73A67"/>
    <w:rsid w:val="00D970A9"/>
    <w:rsid w:val="00DC460B"/>
    <w:rsid w:val="00DD5024"/>
    <w:rsid w:val="00DD7DDE"/>
    <w:rsid w:val="00DF3845"/>
    <w:rsid w:val="00E41911"/>
    <w:rsid w:val="00E44B57"/>
    <w:rsid w:val="00E92EEF"/>
    <w:rsid w:val="00E945C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82BA40-B43C-48B3-B6B7-E1866DFB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0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FFE"/>
    <w:rPr>
      <w:rFonts w:ascii="Segoe UI" w:eastAsia="Times New Roman" w:hAnsi="Segoe UI" w:cs="Segoe UI"/>
      <w:sz w:val="18"/>
      <w:szCs w:val="18"/>
    </w:rPr>
  </w:style>
  <w:style w:type="character" w:styleId="Hyperlink">
    <w:name w:val="Hyperlink"/>
    <w:basedOn w:val="DefaultParagraphFont"/>
    <w:uiPriority w:val="99"/>
    <w:unhideWhenUsed/>
    <w:rsid w:val="00B602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49&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49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D3C3E-BB6D-4D0B-BDD7-77DE0B4DE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4849: Subject not yet available - South Carolina Legislature Online</dc:title>
  <dc:creator>Gwen Thurmond</dc:creator>
  <cp:lastModifiedBy>S Wilson</cp:lastModifiedBy>
  <cp:revision>2</cp:revision>
  <cp:lastPrinted>2020-01-07T19:13:00Z</cp:lastPrinted>
  <dcterms:created xsi:type="dcterms:W3CDTF">2020-01-17T16:48:00Z</dcterms:created>
  <dcterms:modified xsi:type="dcterms:W3CDTF">2020-01-17T16:48:00Z</dcterms:modified>
</cp:coreProperties>
</file>