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B3D" w:rsidRDefault="00625B3D" w:rsidP="00625B3D">
      <w:pPr>
        <w:widowControl w:val="0"/>
        <w:jc w:val="center"/>
      </w:pPr>
      <w:r w:rsidRPr="00625B3D">
        <w:rPr>
          <w:b/>
        </w:rPr>
        <w:t>South Carolina General Assembly</w:t>
      </w:r>
    </w:p>
    <w:p w:rsidR="00625B3D" w:rsidRDefault="00625B3D" w:rsidP="00625B3D">
      <w:pPr>
        <w:widowControl w:val="0"/>
        <w:jc w:val="center"/>
      </w:pPr>
      <w:r>
        <w:t>123rd Session, 2019-2020</w:t>
      </w:r>
    </w:p>
    <w:p w:rsidR="00625B3D" w:rsidRDefault="00625B3D" w:rsidP="00625B3D">
      <w:pPr>
        <w:widowControl w:val="0"/>
        <w:jc w:val="left"/>
      </w:pPr>
    </w:p>
    <w:p w:rsidR="00625B3D" w:rsidRDefault="00625B3D" w:rsidP="00625B3D">
      <w:pPr>
        <w:widowControl w:val="0"/>
        <w:jc w:val="left"/>
        <w:rPr>
          <w:b/>
        </w:rPr>
      </w:pPr>
      <w:r w:rsidRPr="00625B3D">
        <w:rPr>
          <w:b/>
        </w:rPr>
        <w:t>H. 5259</w:t>
      </w:r>
    </w:p>
    <w:p w:rsidR="00625B3D" w:rsidRDefault="00625B3D" w:rsidP="00625B3D">
      <w:pPr>
        <w:widowControl w:val="0"/>
        <w:jc w:val="left"/>
        <w:rPr>
          <w:b/>
        </w:rPr>
      </w:pPr>
    </w:p>
    <w:p w:rsidR="00625B3D" w:rsidRDefault="00625B3D" w:rsidP="00625B3D">
      <w:pPr>
        <w:widowControl w:val="0"/>
        <w:jc w:val="left"/>
      </w:pPr>
      <w:r w:rsidRPr="00625B3D">
        <w:rPr>
          <w:b/>
        </w:rPr>
        <w:t>STATUS INFORMATION</w:t>
      </w:r>
    </w:p>
    <w:p w:rsidR="00625B3D" w:rsidRDefault="00625B3D" w:rsidP="00625B3D">
      <w:pPr>
        <w:widowControl w:val="0"/>
        <w:jc w:val="left"/>
      </w:pPr>
    </w:p>
    <w:p w:rsidR="00625B3D" w:rsidRDefault="00625B3D" w:rsidP="00625B3D">
      <w:pPr>
        <w:widowControl w:val="0"/>
        <w:jc w:val="left"/>
      </w:pPr>
      <w:r>
        <w:t>House Resolution</w:t>
      </w:r>
    </w:p>
    <w:p w:rsidR="00625B3D" w:rsidRDefault="00625B3D" w:rsidP="00625B3D">
      <w:pPr>
        <w:widowControl w:val="0"/>
        <w:jc w:val="left"/>
      </w:pPr>
      <w:r>
        <w:t>Sponsors: Reps. Johnson,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625B3D" w:rsidRDefault="00625B3D" w:rsidP="00625B3D">
      <w:pPr>
        <w:widowControl w:val="0"/>
        <w:jc w:val="left"/>
      </w:pPr>
      <w:r>
        <w:t>Document Path: l:\council\bills\rm\1465ahb20.docx</w:t>
      </w:r>
    </w:p>
    <w:p w:rsidR="00625B3D" w:rsidRDefault="00625B3D" w:rsidP="00625B3D">
      <w:pPr>
        <w:widowControl w:val="0"/>
        <w:jc w:val="left"/>
      </w:pPr>
    </w:p>
    <w:p w:rsidR="00625B3D" w:rsidRDefault="00625B3D" w:rsidP="00625B3D">
      <w:pPr>
        <w:widowControl w:val="0"/>
        <w:jc w:val="left"/>
      </w:pPr>
      <w:r>
        <w:t>Introduced in the House on February 19, 2020</w:t>
      </w:r>
    </w:p>
    <w:p w:rsidR="00625B3D" w:rsidRDefault="00625B3D" w:rsidP="00625B3D">
      <w:pPr>
        <w:widowControl w:val="0"/>
        <w:jc w:val="left"/>
      </w:pPr>
      <w:r>
        <w:t>Adopted by the House on February 19, 2020</w:t>
      </w:r>
    </w:p>
    <w:p w:rsidR="00625B3D" w:rsidRDefault="00625B3D" w:rsidP="00625B3D">
      <w:pPr>
        <w:widowControl w:val="0"/>
        <w:jc w:val="left"/>
      </w:pPr>
    </w:p>
    <w:p w:rsidR="00625B3D" w:rsidRDefault="002C4803" w:rsidP="00625B3D">
      <w:pPr>
        <w:widowControl w:val="0"/>
        <w:jc w:val="left"/>
      </w:pPr>
      <w:r>
        <w:t>Summary: Zero Tolerance for Litter month</w:t>
      </w:r>
    </w:p>
    <w:p w:rsidR="00625B3D" w:rsidRDefault="00625B3D" w:rsidP="00625B3D">
      <w:pPr>
        <w:widowControl w:val="0"/>
        <w:jc w:val="left"/>
      </w:pPr>
    </w:p>
    <w:p w:rsidR="00625B3D" w:rsidRDefault="00625B3D" w:rsidP="00625B3D">
      <w:pPr>
        <w:widowControl w:val="0"/>
        <w:jc w:val="left"/>
      </w:pPr>
    </w:p>
    <w:p w:rsidR="00625B3D" w:rsidRDefault="00625B3D" w:rsidP="00625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B3D">
        <w:rPr>
          <w:b/>
        </w:rPr>
        <w:t>HISTORY OF LEGISLATIVE ACTIONS</w:t>
      </w:r>
    </w:p>
    <w:p w:rsidR="00625B3D" w:rsidRDefault="00625B3D" w:rsidP="00625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5B3D" w:rsidRPr="00625B3D" w:rsidRDefault="00625B3D" w:rsidP="00625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B3D">
        <w:rPr>
          <w:u w:val="single"/>
        </w:rPr>
        <w:tab/>
        <w:t>Date</w:t>
      </w:r>
      <w:r w:rsidRPr="00625B3D">
        <w:rPr>
          <w:u w:val="single"/>
        </w:rPr>
        <w:tab/>
        <w:t>Body</w:t>
      </w:r>
      <w:r w:rsidRPr="00625B3D">
        <w:rPr>
          <w:u w:val="single"/>
        </w:rPr>
        <w:tab/>
        <w:t>Action Description with journal page number</w:t>
      </w:r>
      <w:r w:rsidRPr="00625B3D">
        <w:rPr>
          <w:u w:val="single"/>
        </w:rPr>
        <w:tab/>
      </w:r>
    </w:p>
    <w:p w:rsidR="00D50B1F" w:rsidRDefault="00D50B1F" w:rsidP="00D50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586A3C">
          <w:rPr>
            <w:rStyle w:val="Hyperlink"/>
          </w:rPr>
          <w:t>House Journal</w:t>
        </w:r>
        <w:r w:rsidRPr="00586A3C">
          <w:rPr>
            <w:rStyle w:val="Hyperlink"/>
          </w:rPr>
          <w:noBreakHyphen/>
          <w:t>page 56</w:t>
        </w:r>
      </w:hyperlink>
      <w:r>
        <w:t>)</w:t>
      </w:r>
    </w:p>
    <w:p w:rsidR="00D50B1F" w:rsidRDefault="00D50B1F" w:rsidP="00D50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5B3D" w:rsidRDefault="00625B3D" w:rsidP="00625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5B3D">
          <w:rPr>
            <w:rStyle w:val="Hyperlink"/>
          </w:rPr>
          <w:t>legislative information</w:t>
        </w:r>
      </w:hyperlink>
      <w:r>
        <w:t xml:space="preserve"> at the website</w:t>
      </w:r>
    </w:p>
    <w:p w:rsidR="00625B3D" w:rsidRDefault="00625B3D" w:rsidP="00625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B3D" w:rsidRPr="00625B3D" w:rsidRDefault="00625B3D" w:rsidP="00625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B3D" w:rsidRDefault="00625B3D" w:rsidP="00625B3D">
      <w:r w:rsidRPr="00625B3D">
        <w:rPr>
          <w:b/>
        </w:rPr>
        <w:t>VERSIONS OF THIS BILL</w:t>
      </w:r>
    </w:p>
    <w:p w:rsidR="00625B3D" w:rsidRDefault="00625B3D" w:rsidP="00625B3D"/>
    <w:p w:rsidR="00625B3D" w:rsidRDefault="00F97C4D" w:rsidP="00625B3D">
      <w:hyperlink r:id="rId9" w:history="1">
        <w:r w:rsidR="00625B3D">
          <w:rPr>
            <w:rStyle w:val="Hyperlink"/>
          </w:rPr>
          <w:t>2/19/2020</w:t>
        </w:r>
      </w:hyperlink>
    </w:p>
    <w:p w:rsidR="00625B3D" w:rsidRDefault="00625B3D" w:rsidP="00625B3D"/>
    <w:p w:rsidR="00625B3D" w:rsidRDefault="00625B3D" w:rsidP="00625B3D">
      <w:pPr>
        <w:sectPr w:rsidR="00625B3D" w:rsidSect="00625B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639D" w:rsidRDefault="00AF6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6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C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52791" w:rsidRPr="00EB2788">
        <w:rPr>
          <w:color w:val="000000" w:themeColor="text1"/>
          <w:u w:color="000000" w:themeColor="text1"/>
        </w:rPr>
        <w:t>RECOGNIZE THE MONTH OF APRIL 20</w:t>
      </w:r>
      <w:r w:rsidR="00052791">
        <w:rPr>
          <w:color w:val="000000" w:themeColor="text1"/>
          <w:u w:color="000000" w:themeColor="text1"/>
        </w:rPr>
        <w:t>20</w:t>
      </w:r>
      <w:r w:rsidR="00052791" w:rsidRPr="00EB2788">
        <w:rPr>
          <w:color w:val="000000" w:themeColor="text1"/>
          <w:u w:color="000000" w:themeColor="text1"/>
        </w:rPr>
        <w:t xml:space="preserve"> AS “ZERO TOLERANCE FOR LITTER MONTH” IN SOUTH CAROLINA AND TO URGE THE STATE</w:t>
      </w:r>
      <w:r w:rsidR="00194981" w:rsidRPr="00194981">
        <w:rPr>
          <w:color w:val="000000" w:themeColor="text1"/>
          <w:u w:color="000000" w:themeColor="text1"/>
        </w:rPr>
        <w:t>’</w:t>
      </w:r>
      <w:r w:rsidR="00052791" w:rsidRPr="00EB2788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COMMUNITY, OUR STATE, AND OUR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60B0" w:rsidRDefault="00644CE4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60B0" w:rsidRPr="00EB2788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94981">
        <w:rPr>
          <w:color w:val="000000" w:themeColor="text1"/>
          <w:u w:color="000000" w:themeColor="text1"/>
        </w:rPr>
        <w:noBreakHyphen/>
      </w:r>
      <w:r w:rsidR="007A60B0" w:rsidRPr="00EB2788">
        <w:rPr>
          <w:color w:val="000000" w:themeColor="text1"/>
          <w:u w:color="000000" w:themeColor="text1"/>
        </w:rPr>
        <w:t>growth forests, miles of shoreline, rolling hills, and scenic mountains;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litter detracts from economic development, areas of commerce, and real estate values;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littering is illegal and a crime against nature and the citizens of this State;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South Carolina law enforcement agencies serve to protect citizens from the dangers of litter on our roads and in our state forests, parks, and communities;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Zero Tolerance</w:t>
      </w:r>
      <w:r w:rsidRPr="00EB2788">
        <w:rPr>
          <w:b/>
          <w:color w:val="000000" w:themeColor="text1"/>
          <w:u w:color="000000" w:themeColor="text1"/>
        </w:rPr>
        <w:t xml:space="preserve"> </w:t>
      </w:r>
      <w:r w:rsidRPr="00EB2788">
        <w:rPr>
          <w:color w:val="000000" w:themeColor="text1"/>
          <w:u w:color="000000" w:themeColor="text1"/>
        </w:rPr>
        <w:t>for Litter is a month</w:t>
      </w:r>
      <w:r w:rsidR="00194981">
        <w:rPr>
          <w:color w:val="000000" w:themeColor="text1"/>
          <w:u w:color="000000" w:themeColor="text1"/>
        </w:rPr>
        <w:noBreakHyphen/>
      </w:r>
      <w:r w:rsidRPr="00EB2788">
        <w:rPr>
          <w:color w:val="000000" w:themeColor="text1"/>
          <w:u w:color="000000" w:themeColor="text1"/>
        </w:rPr>
        <w:t>long law enforcement campaign focusing on enforcing state litter laws and making citizens aware of their responsibility in litter prevention; and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Whereas, the South Carolina House of Representatives calls upon all state and local elected officials to make litter prevention a priority in their districts. Now, therefore,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t>Be it resolved by the House of Representatives:</w:t>
      </w: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0B0" w:rsidRPr="00EB2788" w:rsidRDefault="007A60B0" w:rsidP="007A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788">
        <w:rPr>
          <w:color w:val="000000" w:themeColor="text1"/>
          <w:u w:color="000000" w:themeColor="text1"/>
        </w:rPr>
        <w:lastRenderedPageBreak/>
        <w:t>That the members of the South Carolina House of Representatives, by this resolution, recognize the month of April 20</w:t>
      </w:r>
      <w:r w:rsidR="00980478">
        <w:rPr>
          <w:color w:val="000000" w:themeColor="text1"/>
          <w:u w:color="000000" w:themeColor="text1"/>
        </w:rPr>
        <w:t>20</w:t>
      </w:r>
      <w:r w:rsidRPr="00EB2788">
        <w:rPr>
          <w:color w:val="000000" w:themeColor="text1"/>
          <w:u w:color="000000" w:themeColor="text1"/>
        </w:rPr>
        <w:t xml:space="preserve"> as “Zero Tolerance for Litter Month” in South Carolina and urge the state</w:t>
      </w:r>
      <w:r w:rsidR="00194981" w:rsidRPr="00194981">
        <w:rPr>
          <w:color w:val="000000" w:themeColor="text1"/>
          <w:u w:color="000000" w:themeColor="text1"/>
        </w:rPr>
        <w:t>’</w:t>
      </w:r>
      <w:r w:rsidRPr="00EB2788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community, our State, and our country.</w:t>
      </w:r>
    </w:p>
    <w:p w:rsidR="00725F25" w:rsidRDefault="001949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B3D" w:rsidRDefault="00625B3D" w:rsidP="00625B3D">
      <w:pPr>
        <w:suppressAutoHyphens/>
      </w:pPr>
    </w:p>
    <w:sectPr w:rsidR="00625B3D" w:rsidSect="00625B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CE4" w:rsidRDefault="00644CE4" w:rsidP="009F0C77">
      <w:r>
        <w:separator/>
      </w:r>
    </w:p>
  </w:endnote>
  <w:endnote w:type="continuationSeparator" w:id="0">
    <w:p w:rsidR="00644CE4" w:rsidRDefault="00644C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81B334-0D7D-4520-9F85-1E23E9022141}"/>
    <w:embedBold r:id="rId2" w:fontKey="{9368DCD0-9025-4157-9CF0-C44E2F6AA4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5BAF02-CFEE-4437-B06C-BA5D73C332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1A4CB6-1C80-48AD-B364-BBD91FD30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246A89-69EE-425F-81D3-1B437524DE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B3D" w:rsidRPr="00AF639D" w:rsidRDefault="00625B3D" w:rsidP="00AF6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48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CE4" w:rsidRDefault="00644CE4" w:rsidP="009F0C77">
      <w:r>
        <w:separator/>
      </w:r>
    </w:p>
  </w:footnote>
  <w:footnote w:type="continuationSeparator" w:id="0">
    <w:p w:rsidR="00644CE4" w:rsidRDefault="00644C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5AHB20"/>
    <w:docVar w:name="CoverBillType" w:val="r"/>
    <w:docVar w:name="DocPath" w:val="L:\Council\bills\RM\1465AHB20.DOCX"/>
    <w:docVar w:name="dvBillNumber" w:val="5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CE4"/>
    <w:rsid w:val="00011869"/>
    <w:rsid w:val="00015CD6"/>
    <w:rsid w:val="000527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9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803"/>
    <w:rsid w:val="002D0C9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AA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B3D"/>
    <w:rsid w:val="00644CE4"/>
    <w:rsid w:val="006913C9"/>
    <w:rsid w:val="0069470D"/>
    <w:rsid w:val="006D58AA"/>
    <w:rsid w:val="00725F25"/>
    <w:rsid w:val="00734F00"/>
    <w:rsid w:val="00736959"/>
    <w:rsid w:val="007A60B0"/>
    <w:rsid w:val="007A70AE"/>
    <w:rsid w:val="00831562"/>
    <w:rsid w:val="008362E8"/>
    <w:rsid w:val="0085786E"/>
    <w:rsid w:val="008A1768"/>
    <w:rsid w:val="008A489F"/>
    <w:rsid w:val="008F0F33"/>
    <w:rsid w:val="008F4429"/>
    <w:rsid w:val="0094021A"/>
    <w:rsid w:val="0098047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39D"/>
    <w:rsid w:val="00B412D4"/>
    <w:rsid w:val="00B64FFF"/>
    <w:rsid w:val="00BE3C22"/>
    <w:rsid w:val="00C0345E"/>
    <w:rsid w:val="00C1240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0B1F"/>
    <w:rsid w:val="00D73A67"/>
    <w:rsid w:val="00D970A9"/>
    <w:rsid w:val="00DF3845"/>
    <w:rsid w:val="00E341A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581843-1758-4973-A956-3BBFB813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1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5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59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7A6B9-3E0B-47B7-89F7-E92DD080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5259: Subject not yet available - South Carolina Legislature Online</dc:title>
  <dc:creator>Rosanne McDowell</dc:creator>
  <cp:lastModifiedBy>S Wilson</cp:lastModifiedBy>
  <cp:revision>2</cp:revision>
  <cp:lastPrinted>2020-02-13T14:57:00Z</cp:lastPrinted>
  <dcterms:created xsi:type="dcterms:W3CDTF">2020-02-21T14:56:00Z</dcterms:created>
  <dcterms:modified xsi:type="dcterms:W3CDTF">2020-02-21T14:56:00Z</dcterms:modified>
</cp:coreProperties>
</file>