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442" w:rsidRDefault="00E47442" w:rsidP="00E47442">
      <w:pPr>
        <w:widowControl w:val="0"/>
        <w:jc w:val="center"/>
      </w:pPr>
      <w:r w:rsidRPr="00E47442">
        <w:rPr>
          <w:b/>
        </w:rPr>
        <w:t>South Carolina General Assembly</w:t>
      </w:r>
    </w:p>
    <w:p w:rsidR="00E47442" w:rsidRDefault="00E47442" w:rsidP="00E47442">
      <w:pPr>
        <w:widowControl w:val="0"/>
        <w:jc w:val="center"/>
      </w:pPr>
      <w:r>
        <w:t>123rd Session, 2019-2020</w:t>
      </w:r>
    </w:p>
    <w:p w:rsidR="00E47442" w:rsidRDefault="00E47442" w:rsidP="00E47442">
      <w:pPr>
        <w:widowControl w:val="0"/>
        <w:jc w:val="left"/>
      </w:pPr>
    </w:p>
    <w:p w:rsidR="00E47442" w:rsidRDefault="00E47442" w:rsidP="00E47442">
      <w:pPr>
        <w:widowControl w:val="0"/>
        <w:jc w:val="left"/>
        <w:rPr>
          <w:b/>
        </w:rPr>
      </w:pPr>
      <w:r w:rsidRPr="00E47442">
        <w:rPr>
          <w:b/>
        </w:rPr>
        <w:t>S.</w:t>
      </w:r>
      <w:r>
        <w:rPr>
          <w:b/>
        </w:rPr>
        <w:t xml:space="preserve"> </w:t>
      </w:r>
      <w:r w:rsidRPr="00E47442">
        <w:rPr>
          <w:b/>
        </w:rPr>
        <w:t>571</w:t>
      </w:r>
    </w:p>
    <w:p w:rsidR="00E47442" w:rsidRDefault="00E47442" w:rsidP="00E47442">
      <w:pPr>
        <w:widowControl w:val="0"/>
        <w:jc w:val="left"/>
        <w:rPr>
          <w:b/>
        </w:rPr>
      </w:pPr>
    </w:p>
    <w:p w:rsidR="00E47442" w:rsidRDefault="00E47442" w:rsidP="00E47442">
      <w:pPr>
        <w:widowControl w:val="0"/>
        <w:jc w:val="left"/>
      </w:pPr>
      <w:r w:rsidRPr="00E47442">
        <w:rPr>
          <w:b/>
        </w:rPr>
        <w:t>STATUS INFORMATION</w:t>
      </w:r>
    </w:p>
    <w:p w:rsidR="00E47442" w:rsidRDefault="00E47442" w:rsidP="00E47442">
      <w:pPr>
        <w:widowControl w:val="0"/>
        <w:jc w:val="left"/>
      </w:pPr>
    </w:p>
    <w:p w:rsidR="00E47442" w:rsidRDefault="00E47442" w:rsidP="00E47442">
      <w:pPr>
        <w:widowControl w:val="0"/>
        <w:jc w:val="left"/>
      </w:pPr>
      <w:r>
        <w:t>Senate Resolution</w:t>
      </w:r>
    </w:p>
    <w:p w:rsidR="00E47442" w:rsidRDefault="00E47442" w:rsidP="00E47442">
      <w:pPr>
        <w:widowControl w:val="0"/>
        <w:jc w:val="left"/>
      </w:pPr>
      <w:r>
        <w:t>Sponsors: Senator Alexander</w:t>
      </w:r>
    </w:p>
    <w:p w:rsidR="00E47442" w:rsidRDefault="00E47442" w:rsidP="00E47442">
      <w:pPr>
        <w:widowControl w:val="0"/>
        <w:jc w:val="left"/>
      </w:pPr>
      <w:r>
        <w:t>Document Path: l:\council\bills\gm\24106dg19.docx</w:t>
      </w:r>
    </w:p>
    <w:p w:rsidR="00E47442" w:rsidRDefault="00E47442" w:rsidP="00E47442">
      <w:pPr>
        <w:widowControl w:val="0"/>
        <w:jc w:val="left"/>
      </w:pPr>
    </w:p>
    <w:p w:rsidR="00E47442" w:rsidRDefault="00E47442" w:rsidP="00E47442">
      <w:pPr>
        <w:widowControl w:val="0"/>
        <w:jc w:val="left"/>
      </w:pPr>
      <w:r>
        <w:t>Introduced in the Senate on February 26, 2019</w:t>
      </w:r>
    </w:p>
    <w:p w:rsidR="00E47442" w:rsidRDefault="00E47442" w:rsidP="00E47442">
      <w:pPr>
        <w:widowControl w:val="0"/>
        <w:jc w:val="left"/>
      </w:pPr>
      <w:r>
        <w:t>Adopted by the Senate on February 26, 2019</w:t>
      </w:r>
    </w:p>
    <w:p w:rsidR="00E47442" w:rsidRDefault="00E47442" w:rsidP="00E47442">
      <w:pPr>
        <w:widowControl w:val="0"/>
        <w:jc w:val="left"/>
      </w:pPr>
    </w:p>
    <w:p w:rsidR="00E47442" w:rsidRDefault="00E47442" w:rsidP="00E47442">
      <w:pPr>
        <w:widowControl w:val="0"/>
        <w:jc w:val="left"/>
      </w:pPr>
      <w:r>
        <w:t xml:space="preserve">Summary: </w:t>
      </w:r>
      <w:r w:rsidR="00134F7E">
        <w:t>Dabo Swinney</w:t>
      </w:r>
    </w:p>
    <w:p w:rsidR="00E47442" w:rsidRDefault="00E47442" w:rsidP="00E47442">
      <w:pPr>
        <w:widowControl w:val="0"/>
        <w:jc w:val="left"/>
      </w:pPr>
    </w:p>
    <w:p w:rsidR="00E47442" w:rsidRDefault="00E47442" w:rsidP="00E47442">
      <w:pPr>
        <w:widowControl w:val="0"/>
        <w:jc w:val="left"/>
      </w:pPr>
    </w:p>
    <w:p w:rsidR="00E47442" w:rsidRDefault="00E47442" w:rsidP="00E47442">
      <w:pPr>
        <w:widowControl w:val="0"/>
        <w:tabs>
          <w:tab w:val="center" w:pos="590"/>
          <w:tab w:val="center" w:pos="1440"/>
          <w:tab w:val="left" w:pos="1872"/>
          <w:tab w:val="left" w:pos="9187"/>
        </w:tabs>
        <w:jc w:val="left"/>
      </w:pPr>
      <w:r w:rsidRPr="00E47442">
        <w:rPr>
          <w:b/>
        </w:rPr>
        <w:t>HISTORY OF LEGISLATIVE ACTIONS</w:t>
      </w:r>
    </w:p>
    <w:p w:rsidR="00E47442" w:rsidRDefault="00E47442" w:rsidP="00E47442">
      <w:pPr>
        <w:widowControl w:val="0"/>
        <w:tabs>
          <w:tab w:val="center" w:pos="590"/>
          <w:tab w:val="center" w:pos="1440"/>
          <w:tab w:val="left" w:pos="1872"/>
          <w:tab w:val="left" w:pos="9187"/>
        </w:tabs>
        <w:jc w:val="left"/>
      </w:pPr>
    </w:p>
    <w:p w:rsidR="00E47442" w:rsidRPr="00E47442" w:rsidRDefault="00E47442" w:rsidP="00E47442">
      <w:pPr>
        <w:widowControl w:val="0"/>
        <w:tabs>
          <w:tab w:val="center" w:pos="590"/>
          <w:tab w:val="center" w:pos="1440"/>
          <w:tab w:val="left" w:pos="1872"/>
          <w:tab w:val="left" w:pos="9187"/>
        </w:tabs>
        <w:jc w:val="left"/>
      </w:pPr>
      <w:r w:rsidRPr="00E47442">
        <w:rPr>
          <w:u w:val="single"/>
        </w:rPr>
        <w:tab/>
        <w:t>Date</w:t>
      </w:r>
      <w:r w:rsidRPr="00E47442">
        <w:rPr>
          <w:u w:val="single"/>
        </w:rPr>
        <w:tab/>
        <w:t>Body</w:t>
      </w:r>
      <w:r w:rsidRPr="00E47442">
        <w:rPr>
          <w:u w:val="single"/>
        </w:rPr>
        <w:tab/>
        <w:t>Action Description with journal page number</w:t>
      </w:r>
      <w:r w:rsidRPr="00E47442">
        <w:rPr>
          <w:u w:val="single"/>
        </w:rPr>
        <w:tab/>
      </w:r>
    </w:p>
    <w:p w:rsidR="006123EC" w:rsidRDefault="006123EC" w:rsidP="006123EC">
      <w:pPr>
        <w:widowControl w:val="0"/>
        <w:tabs>
          <w:tab w:val="right" w:pos="1008"/>
          <w:tab w:val="left" w:pos="1152"/>
          <w:tab w:val="left" w:pos="1872"/>
          <w:tab w:val="left" w:pos="9187"/>
        </w:tabs>
        <w:ind w:left="2088" w:hanging="2088"/>
      </w:pPr>
      <w:r>
        <w:tab/>
        <w:t>2/26/2019</w:t>
      </w:r>
      <w:r>
        <w:tab/>
        <w:t>Senate</w:t>
      </w:r>
      <w:r>
        <w:tab/>
      </w:r>
      <w:r w:rsidRPr="00C3016F">
        <w:t>Introduced and adopted (</w:t>
      </w:r>
      <w:hyperlink r:id="rId7" w:history="1">
        <w:r w:rsidRPr="00C3016F">
          <w:rPr>
            <w:rStyle w:val="Hyperlink"/>
          </w:rPr>
          <w:t>Senate Journal</w:t>
        </w:r>
        <w:r w:rsidRPr="00C3016F">
          <w:rPr>
            <w:rStyle w:val="Hyperlink"/>
          </w:rPr>
          <w:noBreakHyphen/>
          <w:t>page 15</w:t>
        </w:r>
      </w:hyperlink>
      <w:r w:rsidRPr="00C3016F">
        <w:t>)</w:t>
      </w:r>
    </w:p>
    <w:p w:rsidR="006123EC" w:rsidRDefault="006123EC" w:rsidP="006123EC">
      <w:pPr>
        <w:widowControl w:val="0"/>
        <w:tabs>
          <w:tab w:val="right" w:pos="1008"/>
          <w:tab w:val="left" w:pos="1152"/>
          <w:tab w:val="left" w:pos="1872"/>
          <w:tab w:val="left" w:pos="9187"/>
        </w:tabs>
        <w:ind w:left="2088" w:hanging="2088"/>
      </w:pPr>
    </w:p>
    <w:p w:rsidR="00E47442" w:rsidRDefault="00E47442" w:rsidP="00E474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7442">
          <w:rPr>
            <w:rStyle w:val="Hyperlink"/>
          </w:rPr>
          <w:t>legislative information</w:t>
        </w:r>
      </w:hyperlink>
      <w:r>
        <w:t xml:space="preserve"> at the website</w:t>
      </w:r>
    </w:p>
    <w:p w:rsidR="00E47442" w:rsidRDefault="00E47442" w:rsidP="00E47442">
      <w:pPr>
        <w:widowControl w:val="0"/>
        <w:tabs>
          <w:tab w:val="right" w:pos="1008"/>
          <w:tab w:val="left" w:pos="1152"/>
          <w:tab w:val="left" w:pos="1872"/>
          <w:tab w:val="left" w:pos="9187"/>
        </w:tabs>
        <w:ind w:left="2088" w:hanging="2088"/>
        <w:jc w:val="left"/>
      </w:pPr>
    </w:p>
    <w:p w:rsidR="00E47442" w:rsidRPr="00E47442" w:rsidRDefault="00E47442" w:rsidP="00E47442">
      <w:pPr>
        <w:widowControl w:val="0"/>
        <w:tabs>
          <w:tab w:val="right" w:pos="1008"/>
          <w:tab w:val="left" w:pos="1152"/>
          <w:tab w:val="left" w:pos="1872"/>
          <w:tab w:val="left" w:pos="9187"/>
        </w:tabs>
        <w:ind w:left="2088" w:hanging="2088"/>
        <w:jc w:val="left"/>
      </w:pPr>
    </w:p>
    <w:p w:rsidR="00E47442" w:rsidRDefault="00E47442" w:rsidP="00E47442">
      <w:r w:rsidRPr="00E47442">
        <w:rPr>
          <w:b/>
        </w:rPr>
        <w:t>VERSIONS OF THIS BILL</w:t>
      </w:r>
    </w:p>
    <w:p w:rsidR="00E47442" w:rsidRDefault="00E47442" w:rsidP="00E47442"/>
    <w:p w:rsidR="00E47442" w:rsidRDefault="00EE3844" w:rsidP="00E47442">
      <w:hyperlink r:id="rId9" w:history="1">
        <w:r w:rsidR="00E47442">
          <w:rPr>
            <w:rStyle w:val="Hyperlink"/>
          </w:rPr>
          <w:t>2/26/2019</w:t>
        </w:r>
      </w:hyperlink>
    </w:p>
    <w:p w:rsidR="00E47442" w:rsidRDefault="00E47442" w:rsidP="00E47442"/>
    <w:p w:rsidR="00E47442" w:rsidRDefault="00E47442" w:rsidP="00E47442">
      <w:pPr>
        <w:sectPr w:rsidR="00E47442" w:rsidSect="00E47442">
          <w:pgSz w:w="12240" w:h="15840" w:code="1"/>
          <w:pgMar w:top="1080" w:right="1440" w:bottom="1080" w:left="1440" w:header="720" w:footer="720" w:gutter="0"/>
          <w:cols w:space="720"/>
          <w:noEndnote/>
          <w:docGrid w:linePitch="360"/>
        </w:sectPr>
      </w:pPr>
    </w:p>
    <w:p w:rsidR="00F17341" w:rsidRDefault="00F17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F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COACH DABO SWINNEY, HEAD FOOTBALL COACH AT CLEMSON UNIVERSITY, AND TO COMMEND HIM FOR LEADING HIS TEAM TO THE 2019 </w:t>
      </w:r>
      <w:r w:rsidR="003730E5">
        <w:t>COLLEGE FOOTBALL PLAYOFF NA</w:t>
      </w:r>
      <w:r>
        <w:t>TIONAL CHAMPIONSHIP VICTORY.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2EB"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2EB">
        <w:t xml:space="preserve">the members of the South Carolina Senate are deeply grateful to Dabo Swinney for his leadership and athletic acumen that have built a national championship football program at one of most </w:t>
      </w:r>
      <w:r w:rsidR="003730E5">
        <w:t xml:space="preserve">celebrated </w:t>
      </w:r>
      <w:r w:rsidR="002A42EB">
        <w:t>institutions of higher learning in the Palmetto State; and</w:t>
      </w: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10B" w:rsidRDefault="00ED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early in the </w:t>
      </w:r>
      <w:r w:rsidR="00420407">
        <w:t xml:space="preserve">first quarter </w:t>
      </w:r>
      <w:r w:rsidR="003730E5">
        <w:t>of the championship game,</w:t>
      </w:r>
      <w:r>
        <w:t xml:space="preserve"> </w:t>
      </w:r>
      <w:r w:rsidR="00420407">
        <w:t>Clemson</w:t>
      </w:r>
      <w:r>
        <w:t xml:space="preserve"> intercept</w:t>
      </w:r>
      <w:r w:rsidR="00420407">
        <w:t>ed an Alabama pass with a 44</w:t>
      </w:r>
      <w:r w:rsidR="00AE373B">
        <w:noBreakHyphen/>
      </w:r>
      <w:r w:rsidR="00420407">
        <w:t>yard return for a touchdown to start the battle that ended in a</w:t>
      </w:r>
      <w:r w:rsidR="0042182F">
        <w:t>n impressive</w:t>
      </w:r>
      <w:r w:rsidR="00420407">
        <w:t xml:space="preserve"> 44</w:t>
      </w:r>
      <w:r w:rsidR="00AE373B">
        <w:noBreakHyphen/>
      </w:r>
      <w:r w:rsidR="00420407">
        <w:t>16 victory; and</w:t>
      </w:r>
    </w:p>
    <w:p w:rsidR="00ED110B" w:rsidRDefault="00ED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358E">
        <w:t xml:space="preserve">in </w:t>
      </w:r>
      <w:r w:rsidR="00A02F64">
        <w:t>the past</w:t>
      </w:r>
      <w:r w:rsidR="00C7358E">
        <w:t xml:space="preserve"> three seasons Coach Swinney has secured </w:t>
      </w:r>
      <w:r w:rsidR="00420407">
        <w:t xml:space="preserve">a second </w:t>
      </w:r>
      <w:r w:rsidR="00541DF4">
        <w:t>College</w:t>
      </w:r>
      <w:r w:rsidR="00C7358E">
        <w:t xml:space="preserve"> Football Playoff championship against a team that other coaches have determined to be too formidable to attempt, but not this coach</w:t>
      </w:r>
      <w:r w:rsidR="00D80754">
        <w:t xml:space="preserve">, even though that team was his alma mater where he was </w:t>
      </w:r>
      <w:r w:rsidR="00D80754" w:rsidRPr="000F28AF">
        <w:rPr>
          <w:color w:val="000000" w:themeColor="text1"/>
          <w:u w:color="000000" w:themeColor="text1"/>
        </w:rPr>
        <w:t>a walk</w:t>
      </w:r>
      <w:r w:rsidR="00AE373B">
        <w:rPr>
          <w:color w:val="000000" w:themeColor="text1"/>
          <w:u w:color="000000" w:themeColor="text1"/>
        </w:rPr>
        <w:noBreakHyphen/>
      </w:r>
      <w:r w:rsidR="00D80754" w:rsidRPr="000F28AF">
        <w:rPr>
          <w:color w:val="000000" w:themeColor="text1"/>
          <w:u w:color="000000" w:themeColor="text1"/>
        </w:rPr>
        <w:t>on wide receiver in the early nineties</w:t>
      </w:r>
      <w:r w:rsidR="00C7358E">
        <w:t>; and</w:t>
      </w: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BAA" w:rsidRDefault="00515BAA" w:rsidP="00106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30E5">
        <w:t xml:space="preserve">in 2008, </w:t>
      </w:r>
      <w:r>
        <w:t xml:space="preserve">some ten years earlier, Coach Swinney was a receivers coach for Clemson University when it was announced that Head Coach Tommy Bowden was leaving with </w:t>
      </w:r>
      <w:r w:rsidR="00420407">
        <w:t>six</w:t>
      </w:r>
      <w:r>
        <w:t xml:space="preserve"> </w:t>
      </w:r>
      <w:r w:rsidR="00420407">
        <w:t>g</w:t>
      </w:r>
      <w:r>
        <w:t>ames left in the</w:t>
      </w:r>
      <w:r w:rsidR="00420407">
        <w:t xml:space="preserve"> </w:t>
      </w:r>
      <w:r>
        <w:t>season</w:t>
      </w:r>
      <w:r w:rsidR="0010636B">
        <w:t xml:space="preserve">.  </w:t>
      </w:r>
      <w:r w:rsidR="00420407">
        <w:t>Coach Swinney was chosen to finish the season as interim coach</w:t>
      </w:r>
      <w:r w:rsidR="0042182F">
        <w:t>, before being selected to head the Clemson football program in 2009</w:t>
      </w:r>
      <w:r w:rsidR="00420407">
        <w:t>; and</w:t>
      </w:r>
    </w:p>
    <w:p w:rsidR="00515BAA" w:rsidRDefault="00515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82F" w:rsidRDefault="0042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Coach Swinney’s tenure</w:t>
      </w:r>
      <w:r w:rsidR="0010636B">
        <w:t>,</w:t>
      </w:r>
      <w:r>
        <w:t xml:space="preserve"> Clemson has won one hundred sixteen games, two national championships, five Atlantic Coast Conference championships, including the last four </w:t>
      </w:r>
      <w:r w:rsidR="0010636B">
        <w:lastRenderedPageBreak/>
        <w:t>championship</w:t>
      </w:r>
      <w:r>
        <w:t xml:space="preserve">s, and has won ten games in each of the last eight seasons; and </w:t>
      </w:r>
    </w:p>
    <w:p w:rsidR="0042182F" w:rsidRDefault="0042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Swinney has managed to build </w:t>
      </w:r>
      <w:r w:rsidR="00525A11">
        <w:t>a championship</w:t>
      </w:r>
      <w:r w:rsidR="00AE373B">
        <w:noBreakHyphen/>
        <w:t>caliber</w:t>
      </w:r>
      <w:r w:rsidR="00525A11">
        <w:t xml:space="preserve"> football program </w:t>
      </w:r>
      <w:r w:rsidR="00CD6E29">
        <w:t>in one of the most competitive environments imaginable</w:t>
      </w:r>
      <w:r w:rsidR="009E1BA1">
        <w:t>,</w:t>
      </w:r>
      <w:r w:rsidR="00CD6E29">
        <w:t xml:space="preserve"> while creating</w:t>
      </w:r>
      <w:r w:rsidR="00525A11">
        <w:t xml:space="preserve"> </w:t>
      </w:r>
      <w:r>
        <w:t>a family atmosphere</w:t>
      </w:r>
      <w:r w:rsidR="00CD6E29">
        <w:t xml:space="preserve"> beloved by </w:t>
      </w:r>
      <w:r w:rsidR="00325C5E">
        <w:t>his</w:t>
      </w:r>
      <w:r>
        <w:t xml:space="preserve"> players; and</w:t>
      </w: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8E" w:rsidRDefault="00C7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three of his defensive linemen passed on an opportunity to enter the National Football League draft in 2018, they chose to stay another year with the coach and the team that had meant so much to them at the university that had </w:t>
      </w:r>
      <w:r w:rsidR="00515BAA">
        <w:t>provided that special belonging; and</w:t>
      </w:r>
    </w:p>
    <w:p w:rsidR="002A42EB"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54" w:rsidRDefault="00420407" w:rsidP="00D80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182F">
        <w:t xml:space="preserve">under </w:t>
      </w:r>
      <w:r w:rsidR="006F6E94">
        <w:t>Coach Sweeney</w:t>
      </w:r>
      <w:r w:rsidR="00AE373B" w:rsidRPr="00AE373B">
        <w:t>’</w:t>
      </w:r>
      <w:r w:rsidR="006F6E94">
        <w:t xml:space="preserve">s leadership, </w:t>
      </w:r>
      <w:r w:rsidR="0042182F">
        <w:t>in the 2018 season</w:t>
      </w:r>
      <w:r w:rsidR="00D80754">
        <w:t xml:space="preserve"> </w:t>
      </w:r>
      <w:r w:rsidR="00D80754" w:rsidRPr="00EE5C03">
        <w:rPr>
          <w:color w:val="000000" w:themeColor="text1"/>
          <w:u w:color="000000" w:themeColor="text1"/>
        </w:rPr>
        <w:t>Clemson bec</w:t>
      </w:r>
      <w:r w:rsidR="0042182F">
        <w:rPr>
          <w:color w:val="000000" w:themeColor="text1"/>
          <w:u w:color="000000" w:themeColor="text1"/>
        </w:rPr>
        <w:t>a</w:t>
      </w:r>
      <w:r w:rsidR="00D80754" w:rsidRPr="00EE5C03">
        <w:rPr>
          <w:color w:val="000000" w:themeColor="text1"/>
          <w:u w:color="000000" w:themeColor="text1"/>
        </w:rPr>
        <w:t>me the first team in modern college football to go 15</w:t>
      </w:r>
      <w:r w:rsidR="00AE373B">
        <w:rPr>
          <w:color w:val="000000" w:themeColor="text1"/>
          <w:u w:color="000000" w:themeColor="text1"/>
        </w:rPr>
        <w:noBreakHyphen/>
      </w:r>
      <w:r w:rsidR="00D80754" w:rsidRPr="00EE5C03">
        <w:rPr>
          <w:color w:val="000000" w:themeColor="text1"/>
          <w:u w:color="000000" w:themeColor="text1"/>
        </w:rPr>
        <w:t>0 in a season</w:t>
      </w:r>
      <w:r w:rsidR="00D80754">
        <w:rPr>
          <w:color w:val="000000" w:themeColor="text1"/>
          <w:u w:color="000000" w:themeColor="text1"/>
        </w:rPr>
        <w:t>; and</w:t>
      </w:r>
    </w:p>
    <w:p w:rsidR="00D80754"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07"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A02F64">
        <w:rPr>
          <w:color w:val="000000" w:themeColor="text1"/>
          <w:u w:color="000000" w:themeColor="text1"/>
        </w:rPr>
        <w:t xml:space="preserve"> in 2018</w:t>
      </w:r>
      <w:r>
        <w:rPr>
          <w:color w:val="000000" w:themeColor="text1"/>
          <w:u w:color="000000" w:themeColor="text1"/>
        </w:rPr>
        <w:t xml:space="preserve"> his leadership</w:t>
      </w:r>
      <w:r w:rsidR="006F6E94">
        <w:t xml:space="preserve"> was widely recognized when for the third time he was honored with </w:t>
      </w:r>
      <w:r w:rsidR="006F6E94" w:rsidRPr="000F28AF">
        <w:rPr>
          <w:color w:val="000000" w:themeColor="text1"/>
          <w:u w:color="000000" w:themeColor="text1"/>
        </w:rPr>
        <w:t>the Paul “Bear” Bryant Coach of the Year Award</w:t>
      </w:r>
      <w:r w:rsidR="006F6E94">
        <w:rPr>
          <w:color w:val="000000" w:themeColor="text1"/>
          <w:u w:color="000000" w:themeColor="text1"/>
        </w:rPr>
        <w:t xml:space="preserve">, </w:t>
      </w:r>
      <w:r w:rsidR="006F6E94" w:rsidRPr="000F28AF">
        <w:rPr>
          <w:color w:val="000000" w:themeColor="text1"/>
          <w:u w:color="000000" w:themeColor="text1"/>
        </w:rPr>
        <w:t xml:space="preserve">making him the only coach </w:t>
      </w:r>
      <w:r w:rsidR="00FE172D">
        <w:rPr>
          <w:color w:val="000000" w:themeColor="text1"/>
          <w:u w:color="000000" w:themeColor="text1"/>
        </w:rPr>
        <w:t xml:space="preserve">ever </w:t>
      </w:r>
      <w:r w:rsidR="006F6E94" w:rsidRPr="000F28AF">
        <w:rPr>
          <w:color w:val="000000" w:themeColor="text1"/>
          <w:u w:color="000000" w:themeColor="text1"/>
        </w:rPr>
        <w:t>to win it three times</w:t>
      </w:r>
      <w:r w:rsidR="006F6E94">
        <w:rPr>
          <w:color w:val="000000" w:themeColor="text1"/>
          <w:u w:color="000000" w:themeColor="text1"/>
        </w:rPr>
        <w:t xml:space="preserve"> </w:t>
      </w:r>
      <w:r w:rsidR="00FE172D">
        <w:rPr>
          <w:color w:val="000000" w:themeColor="text1"/>
          <w:u w:color="000000" w:themeColor="text1"/>
        </w:rPr>
        <w:t>since</w:t>
      </w:r>
      <w:r w:rsidR="006F6E94" w:rsidRPr="000F28AF">
        <w:rPr>
          <w:color w:val="000000" w:themeColor="text1"/>
          <w:u w:color="000000" w:themeColor="text1"/>
        </w:rPr>
        <w:t xml:space="preserve"> </w:t>
      </w:r>
      <w:r w:rsidR="006F6E94">
        <w:rPr>
          <w:color w:val="000000" w:themeColor="text1"/>
          <w:u w:color="000000" w:themeColor="text1"/>
        </w:rPr>
        <w:t>the</w:t>
      </w:r>
      <w:r w:rsidR="006F6E94" w:rsidRPr="000F28AF">
        <w:rPr>
          <w:color w:val="000000" w:themeColor="text1"/>
          <w:u w:color="000000" w:themeColor="text1"/>
        </w:rPr>
        <w:t xml:space="preserve"> award </w:t>
      </w:r>
      <w:r w:rsidR="006F6E94">
        <w:rPr>
          <w:color w:val="000000" w:themeColor="text1"/>
          <w:u w:color="000000" w:themeColor="text1"/>
        </w:rPr>
        <w:t>originated</w:t>
      </w:r>
      <w:r w:rsidR="006F6E94" w:rsidRPr="000F28AF">
        <w:rPr>
          <w:color w:val="000000" w:themeColor="text1"/>
          <w:u w:color="000000" w:themeColor="text1"/>
        </w:rPr>
        <w:t xml:space="preserve"> in 1986</w:t>
      </w:r>
      <w:r w:rsidR="006F6E94">
        <w:rPr>
          <w:color w:val="000000" w:themeColor="text1"/>
          <w:u w:color="000000" w:themeColor="text1"/>
        </w:rPr>
        <w:t>; and</w:t>
      </w:r>
    </w:p>
    <w:p w:rsidR="00636E3F" w:rsidRDefault="00636E3F"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6E3F" w:rsidRDefault="00636E3F"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after leading the team to its </w:t>
      </w:r>
      <w:r w:rsidRPr="00CB2007">
        <w:rPr>
          <w:color w:val="000000" w:themeColor="text1"/>
          <w:u w:color="000000" w:themeColor="text1"/>
        </w:rPr>
        <w:t>fourth consecutive A</w:t>
      </w:r>
      <w:r w:rsidR="00325C5E">
        <w:rPr>
          <w:color w:val="000000" w:themeColor="text1"/>
          <w:u w:color="000000" w:themeColor="text1"/>
        </w:rPr>
        <w:t xml:space="preserve">tlantic </w:t>
      </w:r>
      <w:r w:rsidRPr="00CB2007">
        <w:rPr>
          <w:color w:val="000000" w:themeColor="text1"/>
          <w:u w:color="000000" w:themeColor="text1"/>
        </w:rPr>
        <w:t>C</w:t>
      </w:r>
      <w:r w:rsidR="00325C5E">
        <w:rPr>
          <w:color w:val="000000" w:themeColor="text1"/>
          <w:u w:color="000000" w:themeColor="text1"/>
        </w:rPr>
        <w:t xml:space="preserve">oast </w:t>
      </w:r>
      <w:r w:rsidRPr="00CB2007">
        <w:rPr>
          <w:color w:val="000000" w:themeColor="text1"/>
          <w:u w:color="000000" w:themeColor="text1"/>
        </w:rPr>
        <w:t>C</w:t>
      </w:r>
      <w:r w:rsidR="00325C5E">
        <w:rPr>
          <w:color w:val="000000" w:themeColor="text1"/>
          <w:u w:color="000000" w:themeColor="text1"/>
        </w:rPr>
        <w:t>onference</w:t>
      </w:r>
      <w:r w:rsidRPr="00CB2007">
        <w:rPr>
          <w:color w:val="000000" w:themeColor="text1"/>
          <w:u w:color="000000" w:themeColor="text1"/>
        </w:rPr>
        <w:t xml:space="preserve"> championship</w:t>
      </w:r>
      <w:r>
        <w:rPr>
          <w:color w:val="000000" w:themeColor="text1"/>
          <w:u w:color="000000" w:themeColor="text1"/>
        </w:rPr>
        <w:t xml:space="preserve"> the month before winning the national title, Coach Swinney was </w:t>
      </w:r>
      <w:r w:rsidRPr="00CB2007">
        <w:rPr>
          <w:color w:val="000000" w:themeColor="text1"/>
          <w:u w:color="000000" w:themeColor="text1"/>
        </w:rPr>
        <w:t xml:space="preserve">presented </w:t>
      </w:r>
      <w:r>
        <w:rPr>
          <w:color w:val="000000" w:themeColor="text1"/>
          <w:u w:color="000000" w:themeColor="text1"/>
        </w:rPr>
        <w:t xml:space="preserve">with the </w:t>
      </w:r>
      <w:r w:rsidRPr="00CB2007">
        <w:rPr>
          <w:color w:val="000000" w:themeColor="text1"/>
          <w:u w:color="000000" w:themeColor="text1"/>
        </w:rPr>
        <w:t xml:space="preserve">Woody Hayes Award, </w:t>
      </w:r>
      <w:r>
        <w:rPr>
          <w:color w:val="000000" w:themeColor="text1"/>
          <w:u w:color="000000" w:themeColor="text1"/>
        </w:rPr>
        <w:t xml:space="preserve">given </w:t>
      </w:r>
      <w:r w:rsidRPr="00CB2007">
        <w:rPr>
          <w:color w:val="000000" w:themeColor="text1"/>
          <w:u w:color="000000" w:themeColor="text1"/>
        </w:rPr>
        <w:t>annually to college football</w:t>
      </w:r>
      <w:r w:rsidR="00AE373B" w:rsidRPr="00AE373B">
        <w:rPr>
          <w:color w:val="000000" w:themeColor="text1"/>
          <w:u w:color="000000" w:themeColor="text1"/>
        </w:rPr>
        <w:t>’</w:t>
      </w:r>
      <w:r w:rsidRPr="00CB2007">
        <w:rPr>
          <w:color w:val="000000" w:themeColor="text1"/>
          <w:u w:color="000000" w:themeColor="text1"/>
        </w:rPr>
        <w:t>s coach of the year</w:t>
      </w:r>
      <w:r>
        <w:rPr>
          <w:color w:val="000000" w:themeColor="text1"/>
          <w:u w:color="000000" w:themeColor="text1"/>
        </w:rPr>
        <w:t>; and</w:t>
      </w:r>
    </w:p>
    <w:p w:rsidR="00D80754" w:rsidRDefault="00D80754" w:rsidP="00515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F0F" w:rsidRDefault="002A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0F52">
        <w:t xml:space="preserve">cognizant of the attention that a national football championship stimulates throughout the nation, </w:t>
      </w:r>
      <w:r>
        <w:t>the South Carolina Senate</w:t>
      </w:r>
      <w:r w:rsidR="006E0F52">
        <w:t xml:space="preserve"> deeply appreciates the </w:t>
      </w:r>
      <w:r w:rsidR="00CD6E29">
        <w:t xml:space="preserve">celebrated </w:t>
      </w:r>
      <w:r w:rsidR="006E0F52">
        <w:t>status that Coach Swinney and th</w:t>
      </w:r>
      <w:r w:rsidR="003730E5">
        <w:t>is</w:t>
      </w:r>
      <w:r w:rsidR="006E0F52">
        <w:t xml:space="preserve"> victory have brought to our great State, and the members </w:t>
      </w:r>
      <w:r w:rsidR="00515BAA">
        <w:t xml:space="preserve">congratulate him on </w:t>
      </w:r>
      <w:r w:rsidR="003730E5">
        <w:t>winning the national title and on being named Coach of the Year</w:t>
      </w:r>
      <w:r w:rsidR="00045F0F">
        <w:t>.  Now, therefore,</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A42EB">
        <w:t>the members of the South Carolina Senate, by this resolution, recognize and honor Coach Dabo Swinney, head football co</w:t>
      </w:r>
      <w:r w:rsidR="00FE172D">
        <w:t xml:space="preserve">ach at Clemson University, and </w:t>
      </w:r>
      <w:r w:rsidR="002A42EB">
        <w:t xml:space="preserve">commend him for leading his team to the 2019 </w:t>
      </w:r>
      <w:r w:rsidR="00FE172D">
        <w:t xml:space="preserve">College Football Playoff </w:t>
      </w:r>
      <w:r w:rsidR="002A42EB">
        <w:t>National Championship victory</w:t>
      </w:r>
      <w:r>
        <w:t>.</w:t>
      </w: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F0F" w:rsidRDefault="00045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A42EB">
        <w:t>Coach Dabo Swinney</w:t>
      </w:r>
      <w:r>
        <w:t>.</w:t>
      </w:r>
    </w:p>
    <w:p w:rsidR="00D94EC9" w:rsidRDefault="00AE37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442" w:rsidRDefault="00E47442" w:rsidP="00E47442">
      <w:pPr>
        <w:suppressAutoHyphens/>
      </w:pPr>
    </w:p>
    <w:sectPr w:rsidR="00E47442" w:rsidSect="00E474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F0F" w:rsidRDefault="00045F0F" w:rsidP="009F0C77">
      <w:r>
        <w:separator/>
      </w:r>
    </w:p>
  </w:endnote>
  <w:endnote w:type="continuationSeparator" w:id="0">
    <w:p w:rsidR="00045F0F" w:rsidRDefault="00045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05ECC5-A50F-494A-9CEA-7319A2E24BBD}"/>
    <w:embedBold r:id="rId2" w:fontKey="{4260C950-F74A-4558-9CD6-78E4DB07B726}"/>
  </w:font>
  <w:font w:name="Calibri">
    <w:panose1 w:val="020F0502020204030204"/>
    <w:charset w:val="00"/>
    <w:family w:val="swiss"/>
    <w:pitch w:val="variable"/>
    <w:sig w:usb0="E00002FF" w:usb1="4000ACFF" w:usb2="00000001" w:usb3="00000000" w:csb0="0000019F" w:csb1="00000000"/>
    <w:embedRegular r:id="rId3" w:fontKey="{B47020F1-07FA-4ABC-99F1-C0BD211E6ECF}"/>
  </w:font>
  <w:font w:name="Segoe UI">
    <w:panose1 w:val="020B0502040204020203"/>
    <w:charset w:val="00"/>
    <w:family w:val="swiss"/>
    <w:pitch w:val="variable"/>
    <w:sig w:usb0="E10022FF" w:usb1="C000E47F" w:usb2="00000029" w:usb3="00000000" w:csb0="000001DF" w:csb1="00000000"/>
    <w:embedRegular r:id="rId4" w:fontKey="{49F733C3-F61D-4545-8F93-E722096968A4}"/>
  </w:font>
  <w:font w:name="Cambria">
    <w:panose1 w:val="02040503050406030204"/>
    <w:charset w:val="00"/>
    <w:family w:val="roman"/>
    <w:pitch w:val="variable"/>
    <w:sig w:usb0="E00002FF" w:usb1="400004FF" w:usb2="00000000" w:usb3="00000000" w:csb0="0000019F" w:csb1="00000000"/>
    <w:embedRegular r:id="rId5" w:fontKey="{0BAF17D2-CDD2-4AA8-8FFB-CF4967556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442" w:rsidRPr="00F17341" w:rsidRDefault="00E47442" w:rsidP="00F17341">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sidR="00134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F0F" w:rsidRDefault="00045F0F" w:rsidP="009F0C77">
      <w:r>
        <w:separator/>
      </w:r>
    </w:p>
  </w:footnote>
  <w:footnote w:type="continuationSeparator" w:id="0">
    <w:p w:rsidR="00045F0F" w:rsidRDefault="00045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06DG19"/>
    <w:docVar w:name="CoverBillType" w:val="r"/>
    <w:docVar w:name="DocPath" w:val="L:\Council\bills\GM\24106DG19.DOCX"/>
    <w:docVar w:name="dvBillNumber" w:val="571"/>
    <w:docVar w:name="dvBillNumberPrefix" w:val="S. "/>
    <w:docVar w:name="dvOriginalBody" w:val="Senate"/>
    <w:docVar w:name="dvSteno" w:val="GM"/>
    <w:docVar w:name="NameofBody" w:val="s"/>
    <w:docVar w:name="vGroup2" w:val="Council"/>
  </w:docVars>
  <w:rsids>
    <w:rsidRoot w:val="00045F0F"/>
    <w:rsid w:val="000263D9"/>
    <w:rsid w:val="00026C9A"/>
    <w:rsid w:val="00045F0F"/>
    <w:rsid w:val="000965A1"/>
    <w:rsid w:val="000C487D"/>
    <w:rsid w:val="000E1785"/>
    <w:rsid w:val="000F39F2"/>
    <w:rsid w:val="001023A4"/>
    <w:rsid w:val="0010636B"/>
    <w:rsid w:val="0010776B"/>
    <w:rsid w:val="00133E66"/>
    <w:rsid w:val="00134ACF"/>
    <w:rsid w:val="00134F7E"/>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2EB"/>
    <w:rsid w:val="00325348"/>
    <w:rsid w:val="00325C5E"/>
    <w:rsid w:val="003730E5"/>
    <w:rsid w:val="00393688"/>
    <w:rsid w:val="003D411E"/>
    <w:rsid w:val="003E3C1E"/>
    <w:rsid w:val="003E6148"/>
    <w:rsid w:val="003E7D04"/>
    <w:rsid w:val="00400EAA"/>
    <w:rsid w:val="0041760A"/>
    <w:rsid w:val="004203D7"/>
    <w:rsid w:val="00420407"/>
    <w:rsid w:val="0042182F"/>
    <w:rsid w:val="00445BF3"/>
    <w:rsid w:val="004809EE"/>
    <w:rsid w:val="004B2A8B"/>
    <w:rsid w:val="00511EE9"/>
    <w:rsid w:val="00515BAA"/>
    <w:rsid w:val="00521E00"/>
    <w:rsid w:val="00525A11"/>
    <w:rsid w:val="00541DF4"/>
    <w:rsid w:val="00577C6C"/>
    <w:rsid w:val="0058501B"/>
    <w:rsid w:val="005C5AC4"/>
    <w:rsid w:val="0061228A"/>
    <w:rsid w:val="006123EC"/>
    <w:rsid w:val="006215AA"/>
    <w:rsid w:val="006340D9"/>
    <w:rsid w:val="00636E3F"/>
    <w:rsid w:val="00643B8E"/>
    <w:rsid w:val="00653ECC"/>
    <w:rsid w:val="00665EBC"/>
    <w:rsid w:val="00680479"/>
    <w:rsid w:val="0069470D"/>
    <w:rsid w:val="006A476C"/>
    <w:rsid w:val="006C6A93"/>
    <w:rsid w:val="006E02F9"/>
    <w:rsid w:val="006E0F52"/>
    <w:rsid w:val="006F3F76"/>
    <w:rsid w:val="006F6E9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35D"/>
    <w:rsid w:val="008F4429"/>
    <w:rsid w:val="00932670"/>
    <w:rsid w:val="009352BB"/>
    <w:rsid w:val="00990668"/>
    <w:rsid w:val="009B397B"/>
    <w:rsid w:val="009C5884"/>
    <w:rsid w:val="009E1BA1"/>
    <w:rsid w:val="009F0C77"/>
    <w:rsid w:val="009F4DD1"/>
    <w:rsid w:val="00A02F64"/>
    <w:rsid w:val="00A64E80"/>
    <w:rsid w:val="00A741D9"/>
    <w:rsid w:val="00A85589"/>
    <w:rsid w:val="00A9741D"/>
    <w:rsid w:val="00AB0576"/>
    <w:rsid w:val="00AD4B17"/>
    <w:rsid w:val="00AE373B"/>
    <w:rsid w:val="00B26FA6"/>
    <w:rsid w:val="00B741CB"/>
    <w:rsid w:val="00B87AF8"/>
    <w:rsid w:val="00B934F3"/>
    <w:rsid w:val="00BB6347"/>
    <w:rsid w:val="00BD2134"/>
    <w:rsid w:val="00C038D8"/>
    <w:rsid w:val="00C045DD"/>
    <w:rsid w:val="00C3136F"/>
    <w:rsid w:val="00C3483A"/>
    <w:rsid w:val="00C7358E"/>
    <w:rsid w:val="00C74E9D"/>
    <w:rsid w:val="00C82FD3"/>
    <w:rsid w:val="00CB5ED7"/>
    <w:rsid w:val="00CC6B7B"/>
    <w:rsid w:val="00CD3619"/>
    <w:rsid w:val="00CD6E29"/>
    <w:rsid w:val="00CF0643"/>
    <w:rsid w:val="00CF4447"/>
    <w:rsid w:val="00D03E96"/>
    <w:rsid w:val="00D239F9"/>
    <w:rsid w:val="00D24C61"/>
    <w:rsid w:val="00D405E7"/>
    <w:rsid w:val="00D40DD2"/>
    <w:rsid w:val="00D41D56"/>
    <w:rsid w:val="00D6260D"/>
    <w:rsid w:val="00D6662B"/>
    <w:rsid w:val="00D80754"/>
    <w:rsid w:val="00D94EC9"/>
    <w:rsid w:val="00D95E2F"/>
    <w:rsid w:val="00D970A9"/>
    <w:rsid w:val="00DB3AC0"/>
    <w:rsid w:val="00DC6813"/>
    <w:rsid w:val="00DE68F0"/>
    <w:rsid w:val="00DF3845"/>
    <w:rsid w:val="00DF7E17"/>
    <w:rsid w:val="00E47442"/>
    <w:rsid w:val="00EB00A2"/>
    <w:rsid w:val="00EB1BF3"/>
    <w:rsid w:val="00ED110B"/>
    <w:rsid w:val="00EF3EEE"/>
    <w:rsid w:val="00F149A7"/>
    <w:rsid w:val="00F17341"/>
    <w:rsid w:val="00F50BAF"/>
    <w:rsid w:val="00F52C10"/>
    <w:rsid w:val="00F81FFD"/>
    <w:rsid w:val="00F85228"/>
    <w:rsid w:val="00F907F7"/>
    <w:rsid w:val="00FB6773"/>
    <w:rsid w:val="00FE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DC6D5-BAE6-4106-B288-6360F161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72D"/>
    <w:rPr>
      <w:rFonts w:ascii="Segoe UI" w:eastAsia="Times New Roman" w:hAnsi="Segoe UI" w:cs="Segoe UI"/>
      <w:sz w:val="18"/>
      <w:szCs w:val="18"/>
    </w:rPr>
  </w:style>
  <w:style w:type="character" w:styleId="Hyperlink">
    <w:name w:val="Hyperlink"/>
    <w:basedOn w:val="DefaultParagraphFont"/>
    <w:uiPriority w:val="99"/>
    <w:unhideWhenUsed/>
    <w:rsid w:val="00E474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1&amp;session=123&amp;summary=B" TargetMode="Externa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71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A9411-8D29-4B41-A9E0-479F9D36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633</Words>
  <Characters>3359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571: Dabo Swinney - South Carolina Legislature Online</dc:title>
  <dc:subject/>
  <dc:creator>Gail Moore</dc:creator>
  <cp:keywords/>
  <dc:description/>
  <cp:lastModifiedBy>S Volk</cp:lastModifiedBy>
  <cp:revision>2</cp:revision>
  <cp:lastPrinted>2019-02-25T17:30:00Z</cp:lastPrinted>
  <dcterms:created xsi:type="dcterms:W3CDTF">2019-03-01T18:47:00Z</dcterms:created>
  <dcterms:modified xsi:type="dcterms:W3CDTF">2019-03-01T18:47:00Z</dcterms:modified>
</cp:coreProperties>
</file>