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18F" w:rsidRDefault="0014118F" w:rsidP="0014118F">
      <w:pPr>
        <w:widowControl w:val="0"/>
        <w:jc w:val="center"/>
      </w:pPr>
      <w:r w:rsidRPr="0014118F">
        <w:rPr>
          <w:b/>
        </w:rPr>
        <w:t>South Carolina General Assembly</w:t>
      </w:r>
    </w:p>
    <w:p w:rsidR="0014118F" w:rsidRDefault="0014118F" w:rsidP="0014118F">
      <w:pPr>
        <w:widowControl w:val="0"/>
        <w:jc w:val="center"/>
      </w:pPr>
      <w:r>
        <w:t>123rd Session, 2019-2020</w:t>
      </w:r>
    </w:p>
    <w:p w:rsidR="0014118F" w:rsidRDefault="0014118F" w:rsidP="0014118F">
      <w:pPr>
        <w:widowControl w:val="0"/>
      </w:pPr>
    </w:p>
    <w:p w:rsidR="0014118F" w:rsidRDefault="0014118F" w:rsidP="0014118F">
      <w:pPr>
        <w:widowControl w:val="0"/>
        <w:rPr>
          <w:b/>
        </w:rPr>
      </w:pPr>
      <w:r w:rsidRPr="0014118F">
        <w:rPr>
          <w:b/>
        </w:rPr>
        <w:t>S.</w:t>
      </w:r>
      <w:r>
        <w:rPr>
          <w:b/>
        </w:rPr>
        <w:t xml:space="preserve"> </w:t>
      </w:r>
      <w:r w:rsidRPr="0014118F">
        <w:rPr>
          <w:b/>
        </w:rPr>
        <w:t>887</w:t>
      </w:r>
    </w:p>
    <w:p w:rsidR="0014118F" w:rsidRDefault="0014118F" w:rsidP="0014118F">
      <w:pPr>
        <w:widowControl w:val="0"/>
        <w:rPr>
          <w:b/>
        </w:rPr>
      </w:pPr>
    </w:p>
    <w:p w:rsidR="0014118F" w:rsidRDefault="0014118F" w:rsidP="0014118F">
      <w:pPr>
        <w:widowControl w:val="0"/>
      </w:pPr>
      <w:r w:rsidRPr="0014118F">
        <w:rPr>
          <w:b/>
        </w:rPr>
        <w:t>STATUS INFORMATION</w:t>
      </w:r>
    </w:p>
    <w:p w:rsidR="0014118F" w:rsidRDefault="0014118F" w:rsidP="0014118F">
      <w:pPr>
        <w:widowControl w:val="0"/>
      </w:pPr>
    </w:p>
    <w:p w:rsidR="0014118F" w:rsidRDefault="0014118F" w:rsidP="0014118F">
      <w:pPr>
        <w:widowControl w:val="0"/>
      </w:pPr>
      <w:r>
        <w:t>General Bill</w:t>
      </w:r>
    </w:p>
    <w:p w:rsidR="0014118F" w:rsidRDefault="00685614" w:rsidP="0014118F">
      <w:pPr>
        <w:widowControl w:val="0"/>
      </w:pPr>
      <w:r>
        <w:t>Sponsors: Senators Massey and Shealy</w:t>
      </w:r>
    </w:p>
    <w:p w:rsidR="0014118F" w:rsidRDefault="0014118F" w:rsidP="0014118F">
      <w:pPr>
        <w:widowControl w:val="0"/>
      </w:pPr>
      <w:r>
        <w:t>Document Path: l:\s-res\asm\041dign.sp.asm.docx</w:t>
      </w:r>
    </w:p>
    <w:p w:rsidR="0014118F" w:rsidRDefault="0014118F" w:rsidP="0014118F">
      <w:pPr>
        <w:widowControl w:val="0"/>
      </w:pPr>
    </w:p>
    <w:p w:rsidR="001D0BE0" w:rsidRDefault="001D0BE0" w:rsidP="0014118F">
      <w:pPr>
        <w:widowControl w:val="0"/>
      </w:pPr>
      <w:r>
        <w:t>Introduced in the Senate on January 14, 2020</w:t>
      </w:r>
    </w:p>
    <w:p w:rsidR="001D0BE0" w:rsidRPr="001D0BE0" w:rsidRDefault="001D0BE0" w:rsidP="0014118F">
      <w:pPr>
        <w:widowControl w:val="0"/>
      </w:pPr>
      <w:r>
        <w:t xml:space="preserve">Currently residing in the Senate Committee on </w:t>
      </w:r>
      <w:r w:rsidRPr="001D0BE0">
        <w:rPr>
          <w:b/>
        </w:rPr>
        <w:t>Corrections and Penology</w:t>
      </w:r>
    </w:p>
    <w:p w:rsidR="001D0BE0" w:rsidRDefault="001D0BE0" w:rsidP="0014118F">
      <w:pPr>
        <w:widowControl w:val="0"/>
      </w:pPr>
    </w:p>
    <w:p w:rsidR="0014118F" w:rsidRDefault="009050A9" w:rsidP="0014118F">
      <w:pPr>
        <w:widowControl w:val="0"/>
      </w:pPr>
      <w:r>
        <w:t>Summary: Pregnant inmates</w:t>
      </w:r>
    </w:p>
    <w:p w:rsidR="0014118F" w:rsidRDefault="0014118F" w:rsidP="0014118F">
      <w:pPr>
        <w:widowControl w:val="0"/>
      </w:pPr>
    </w:p>
    <w:p w:rsidR="0014118F" w:rsidRDefault="0014118F" w:rsidP="0014118F">
      <w:pPr>
        <w:widowControl w:val="0"/>
      </w:pPr>
    </w:p>
    <w:p w:rsidR="0014118F" w:rsidRDefault="0014118F" w:rsidP="0014118F">
      <w:pPr>
        <w:widowControl w:val="0"/>
        <w:tabs>
          <w:tab w:val="center" w:pos="590"/>
          <w:tab w:val="center" w:pos="1440"/>
          <w:tab w:val="left" w:pos="1872"/>
          <w:tab w:val="left" w:pos="9187"/>
        </w:tabs>
      </w:pPr>
      <w:r w:rsidRPr="0014118F">
        <w:rPr>
          <w:b/>
        </w:rPr>
        <w:t>HISTORY OF LEGISLATIVE ACTIONS</w:t>
      </w:r>
    </w:p>
    <w:p w:rsidR="0014118F" w:rsidRDefault="0014118F" w:rsidP="0014118F">
      <w:pPr>
        <w:widowControl w:val="0"/>
        <w:tabs>
          <w:tab w:val="center" w:pos="590"/>
          <w:tab w:val="center" w:pos="1440"/>
          <w:tab w:val="left" w:pos="1872"/>
          <w:tab w:val="left" w:pos="9187"/>
        </w:tabs>
      </w:pPr>
    </w:p>
    <w:p w:rsidR="0014118F" w:rsidRPr="0014118F" w:rsidRDefault="0014118F" w:rsidP="0014118F">
      <w:pPr>
        <w:widowControl w:val="0"/>
        <w:tabs>
          <w:tab w:val="center" w:pos="590"/>
          <w:tab w:val="center" w:pos="1440"/>
          <w:tab w:val="left" w:pos="1872"/>
          <w:tab w:val="left" w:pos="9187"/>
        </w:tabs>
      </w:pPr>
      <w:r w:rsidRPr="0014118F">
        <w:rPr>
          <w:u w:val="single"/>
        </w:rPr>
        <w:tab/>
        <w:t>Date</w:t>
      </w:r>
      <w:r w:rsidRPr="0014118F">
        <w:rPr>
          <w:u w:val="single"/>
        </w:rPr>
        <w:tab/>
        <w:t>Body</w:t>
      </w:r>
      <w:r w:rsidRPr="0014118F">
        <w:rPr>
          <w:u w:val="single"/>
        </w:rPr>
        <w:tab/>
        <w:t>Action Description with journal page number</w:t>
      </w:r>
      <w:r w:rsidRPr="0014118F">
        <w:rPr>
          <w:u w:val="single"/>
        </w:rPr>
        <w:tab/>
      </w:r>
    </w:p>
    <w:p w:rsidR="00C76078" w:rsidRDefault="00C76078" w:rsidP="00C76078">
      <w:pPr>
        <w:widowControl w:val="0"/>
        <w:tabs>
          <w:tab w:val="right" w:pos="1008"/>
          <w:tab w:val="left" w:pos="1152"/>
          <w:tab w:val="left" w:pos="1872"/>
          <w:tab w:val="left" w:pos="9187"/>
        </w:tabs>
        <w:ind w:left="2088" w:hanging="2088"/>
      </w:pPr>
      <w:r>
        <w:tab/>
        <w:t>12/11/2019</w:t>
      </w:r>
      <w:r>
        <w:tab/>
        <w:t>Senate</w:t>
      </w:r>
      <w:r>
        <w:tab/>
        <w:t>Prefiled</w:t>
      </w:r>
    </w:p>
    <w:p w:rsidR="00C76078" w:rsidRDefault="00C76078" w:rsidP="00C76078">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D5220B">
        <w:rPr>
          <w:b/>
        </w:rPr>
        <w:t>Corrections and Penology</w:t>
      </w:r>
    </w:p>
    <w:p w:rsidR="00C76078" w:rsidRDefault="00C76078" w:rsidP="00C76078">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D5220B">
          <w:rPr>
            <w:rStyle w:val="Hyperlink"/>
          </w:rPr>
          <w:t>Senate Journal</w:t>
        </w:r>
        <w:r w:rsidRPr="00D5220B">
          <w:rPr>
            <w:rStyle w:val="Hyperlink"/>
          </w:rPr>
          <w:noBreakHyphen/>
          <w:t>page 28</w:t>
        </w:r>
      </w:hyperlink>
      <w:r>
        <w:t>)</w:t>
      </w:r>
    </w:p>
    <w:p w:rsidR="00C76078" w:rsidRDefault="00C76078" w:rsidP="00C7607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5220B">
        <w:rPr>
          <w:b/>
        </w:rPr>
        <w:t>Corrections and Penology</w:t>
      </w:r>
      <w:r>
        <w:t xml:space="preserve"> (</w:t>
      </w:r>
      <w:hyperlink r:id="rId7" w:history="1">
        <w:r w:rsidRPr="00D5220B">
          <w:rPr>
            <w:rStyle w:val="Hyperlink"/>
          </w:rPr>
          <w:t>Senate Journal</w:t>
        </w:r>
        <w:r w:rsidRPr="00D5220B">
          <w:rPr>
            <w:rStyle w:val="Hyperlink"/>
          </w:rPr>
          <w:noBreakHyphen/>
          <w:t>page 28</w:t>
        </w:r>
      </w:hyperlink>
      <w:r>
        <w:t>)</w:t>
      </w:r>
    </w:p>
    <w:p w:rsidR="00C76078" w:rsidRDefault="00C76078" w:rsidP="00C76078">
      <w:pPr>
        <w:widowControl w:val="0"/>
        <w:tabs>
          <w:tab w:val="right" w:pos="1008"/>
          <w:tab w:val="left" w:pos="1152"/>
          <w:tab w:val="left" w:pos="1872"/>
          <w:tab w:val="left" w:pos="9187"/>
        </w:tabs>
        <w:ind w:left="2088" w:hanging="2088"/>
      </w:pPr>
    </w:p>
    <w:p w:rsidR="0014118F" w:rsidRDefault="0014118F" w:rsidP="0014118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4118F">
          <w:rPr>
            <w:rStyle w:val="Hyperlink"/>
          </w:rPr>
          <w:t>legislative information</w:t>
        </w:r>
      </w:hyperlink>
      <w:r>
        <w:t xml:space="preserve"> at the website</w:t>
      </w:r>
    </w:p>
    <w:p w:rsidR="0014118F" w:rsidRDefault="0014118F" w:rsidP="0014118F">
      <w:pPr>
        <w:widowControl w:val="0"/>
        <w:tabs>
          <w:tab w:val="right" w:pos="1008"/>
          <w:tab w:val="left" w:pos="1152"/>
          <w:tab w:val="left" w:pos="1872"/>
          <w:tab w:val="left" w:pos="9187"/>
        </w:tabs>
        <w:ind w:left="2088" w:hanging="2088"/>
      </w:pPr>
    </w:p>
    <w:p w:rsidR="0014118F" w:rsidRPr="0014118F" w:rsidRDefault="0014118F" w:rsidP="0014118F">
      <w:pPr>
        <w:widowControl w:val="0"/>
        <w:tabs>
          <w:tab w:val="right" w:pos="1008"/>
          <w:tab w:val="left" w:pos="1152"/>
          <w:tab w:val="left" w:pos="1872"/>
          <w:tab w:val="left" w:pos="9187"/>
        </w:tabs>
        <w:ind w:left="2088" w:hanging="2088"/>
      </w:pPr>
    </w:p>
    <w:p w:rsidR="0014118F" w:rsidRDefault="0014118F" w:rsidP="0014118F">
      <w:pPr>
        <w:widowControl w:val="0"/>
      </w:pPr>
      <w:r w:rsidRPr="0014118F">
        <w:rPr>
          <w:b/>
        </w:rPr>
        <w:t>VERSIONS OF THIS BILL</w:t>
      </w:r>
    </w:p>
    <w:p w:rsidR="0014118F" w:rsidRDefault="0014118F" w:rsidP="0014118F">
      <w:pPr>
        <w:widowControl w:val="0"/>
      </w:pPr>
    </w:p>
    <w:p w:rsidR="0014118F" w:rsidRDefault="008751DB" w:rsidP="0014118F">
      <w:pPr>
        <w:widowControl w:val="0"/>
      </w:pPr>
      <w:hyperlink r:id="rId9" w:history="1">
        <w:r w:rsidR="0014118F">
          <w:rPr>
            <w:rStyle w:val="Hyperlink"/>
          </w:rPr>
          <w:t>12/11/2019</w:t>
        </w:r>
      </w:hyperlink>
    </w:p>
    <w:p w:rsidR="0014118F" w:rsidRDefault="0014118F" w:rsidP="0014118F"/>
    <w:p w:rsidR="0014118F" w:rsidRDefault="0014118F" w:rsidP="0014118F">
      <w:pPr>
        <w:sectPr w:rsidR="0014118F" w:rsidSect="0014118F">
          <w:pgSz w:w="12240" w:h="15840" w:code="1"/>
          <w:pgMar w:top="1080" w:right="1440" w:bottom="1080" w:left="1440" w:header="720" w:footer="720" w:gutter="0"/>
          <w:cols w:space="720"/>
          <w:noEndnote/>
          <w:docGrid w:linePitch="360"/>
        </w:sectPr>
      </w:pPr>
    </w:p>
    <w:p w:rsidR="00C65031" w:rsidRPr="00522CE0" w:rsidRDefault="00C650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42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4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E7F25">
        <w:rPr>
          <w:rFonts w:eastAsia="Times New Roman"/>
        </w:rPr>
        <w:t>ARTICLE 1, CHAPTER 13, TITLE 24 OF THE 1976 CODE, RELATING TO GENERAL PROVISIONS FOR PRISONERS, BY ADDING SECTION 24-13-190</w:t>
      </w:r>
      <w:r>
        <w:rPr>
          <w:rFonts w:eastAsia="Times New Roman"/>
        </w:rPr>
        <w:t>,</w:t>
      </w:r>
      <w:r w:rsidR="007E7F25">
        <w:rPr>
          <w:rFonts w:eastAsia="Times New Roman"/>
        </w:rPr>
        <w:t xml:space="preserve"> TO PROVIDE THAT THE DEPARTMENT OF CORRECTIONS SHALL PROVIDE ADEQUATE NUTRITION FOR PREGNANT INMATES, AND TO ESTABLISH PROVISIONS RELATING TO THE RESTRAINT OF AN INMATE WHO IS KNOWN TO BE PREGNANT OR IN LABOR.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42B2"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42B2"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2B2" w:rsidRDefault="006C0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13, Title 24 of the 1976 Code is amended by adding:</w:t>
      </w:r>
    </w:p>
    <w:p w:rsidR="006C0D39" w:rsidRDefault="006C0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FF" w:rsidRDefault="006C0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24-13-190.</w:t>
      </w:r>
      <w:r>
        <w:rPr>
          <w:rFonts w:eastAsia="Times New Roman"/>
        </w:rPr>
        <w:tab/>
        <w:t>(A)</w:t>
      </w:r>
      <w:r w:rsidR="002748FF">
        <w:rPr>
          <w:rFonts w:eastAsia="Times New Roman"/>
        </w:rPr>
        <w:tab/>
        <w:t>For the purposes of this section, ‘extraordinary circumstance’ means that there is reasonable belief that an inmate presents an immediate and credible threat to herself or others or that risk of escape cannot be reasonably minimized through methods other than restraint.</w:t>
      </w:r>
    </w:p>
    <w:p w:rsidR="006C0D39" w:rsidRDefault="00274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6C0D39">
        <w:rPr>
          <w:rFonts w:eastAsia="Times New Roman"/>
        </w:rPr>
        <w:t xml:space="preserve">The </w:t>
      </w:r>
      <w:r>
        <w:rPr>
          <w:rFonts w:eastAsia="Times New Roman"/>
        </w:rPr>
        <w:t>D</w:t>
      </w:r>
      <w:r w:rsidR="006C0D39">
        <w:rPr>
          <w:rFonts w:eastAsia="Times New Roman"/>
        </w:rPr>
        <w:t>epartment</w:t>
      </w:r>
      <w:r>
        <w:rPr>
          <w:rFonts w:eastAsia="Times New Roman"/>
        </w:rPr>
        <w:t xml:space="preserve"> of Corrections shall</w:t>
      </w:r>
      <w:r w:rsidR="006C0D39">
        <w:rPr>
          <w:rFonts w:eastAsia="Times New Roman"/>
        </w:rPr>
        <w:t xml:space="preserve"> provide adequate nutrition</w:t>
      </w:r>
      <w:r w:rsidR="007E7F25">
        <w:rPr>
          <w:rFonts w:eastAsia="Times New Roman"/>
        </w:rPr>
        <w:t xml:space="preserve"> </w:t>
      </w:r>
      <w:r w:rsidR="004D3854">
        <w:rPr>
          <w:rFonts w:eastAsia="Times New Roman"/>
        </w:rPr>
        <w:t>for pregnant inmates.</w:t>
      </w:r>
    </w:p>
    <w:p w:rsidR="006C0D39" w:rsidRDefault="00274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6C0D39">
        <w:rPr>
          <w:rFonts w:eastAsia="Times New Roman"/>
        </w:rPr>
        <w:t>)</w:t>
      </w:r>
      <w:r w:rsidR="006C0D39">
        <w:rPr>
          <w:rFonts w:eastAsia="Times New Roman"/>
        </w:rPr>
        <w:tab/>
        <w:t xml:space="preserve">An inmate who is known to be pregnant shall be </w:t>
      </w:r>
      <w:r>
        <w:rPr>
          <w:rFonts w:eastAsia="Times New Roman"/>
        </w:rPr>
        <w:t xml:space="preserve">solely </w:t>
      </w:r>
      <w:r w:rsidR="006C0D39">
        <w:rPr>
          <w:rFonts w:eastAsia="Times New Roman"/>
        </w:rPr>
        <w:t>restrained with handcuffs in front of her body, unless further restraint is required to protect herself or others. No pregnant inmate who is in labor may be restrained during labor, during transport to a medical facility or birthing center for delivery, or during postpartum recovery unless an extraordinary circumstance exists.</w:t>
      </w:r>
      <w:r>
        <w:rPr>
          <w:rFonts w:eastAsia="Times New Roman"/>
        </w:rPr>
        <w:t>”</w:t>
      </w:r>
    </w:p>
    <w:p w:rsidR="00B242B2"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2B2" w:rsidRPr="00522CE0"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7F25">
        <w:rPr>
          <w:rFonts w:eastAsia="Times New Roman"/>
        </w:rPr>
        <w:t>2</w:t>
      </w:r>
      <w:r>
        <w:rPr>
          <w:rFonts w:eastAsia="Times New Roman"/>
        </w:rPr>
        <w:t>.</w:t>
      </w:r>
      <w:r>
        <w:rPr>
          <w:rFonts w:eastAsia="Times New Roman"/>
        </w:rPr>
        <w:tab/>
        <w:t>This act takes effect upon approval by the Governor.</w:t>
      </w:r>
    </w:p>
    <w:p w:rsidR="00F37824" w:rsidRDefault="00F32D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118F" w:rsidRDefault="0014118F" w:rsidP="0014118F">
      <w:pPr>
        <w:suppressAutoHyphens/>
        <w:jc w:val="both"/>
        <w:rPr>
          <w:rFonts w:eastAsia="Times New Roman"/>
        </w:rPr>
      </w:pPr>
    </w:p>
    <w:sectPr w:rsidR="0014118F" w:rsidSect="001411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39" w:rsidRDefault="006C0D39" w:rsidP="00522CE0">
      <w:r>
        <w:separator/>
      </w:r>
    </w:p>
  </w:endnote>
  <w:endnote w:type="continuationSeparator" w:id="0">
    <w:p w:rsidR="006C0D39" w:rsidRDefault="006C0D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4C4164-4489-4B22-B82E-859E7B03769B}"/>
    <w:embedBold r:id="rId2" w:fontKey="{CD1C6EB3-8E54-4E64-B427-35F9D55C510C}"/>
  </w:font>
  <w:font w:name="Calibri">
    <w:panose1 w:val="020F0502020204030204"/>
    <w:charset w:val="00"/>
    <w:family w:val="swiss"/>
    <w:pitch w:val="variable"/>
    <w:sig w:usb0="E0002EFF" w:usb1="C000247B" w:usb2="00000009" w:usb3="00000000" w:csb0="000001FF" w:csb1="00000000"/>
    <w:embedRegular r:id="rId3" w:fontKey="{84C4CBD8-49ED-425A-BE84-A8EDA82693BE}"/>
    <w:embedBold r:id="rId4" w:fontKey="{8AB44BA6-8484-4931-BB00-4443A210E6AB}"/>
  </w:font>
  <w:font w:name="Segoe UI">
    <w:panose1 w:val="020B0502040204020203"/>
    <w:charset w:val="00"/>
    <w:family w:val="swiss"/>
    <w:pitch w:val="variable"/>
    <w:sig w:usb0="E4002EFF" w:usb1="C000E47F" w:usb2="00000009" w:usb3="00000000" w:csb0="000001FF" w:csb1="00000000"/>
    <w:embedRegular r:id="rId5" w:fontKey="{F5BC0362-3307-4009-89AE-55144FC725D1}"/>
  </w:font>
  <w:font w:name="Cambria">
    <w:panose1 w:val="02040503050406030204"/>
    <w:charset w:val="00"/>
    <w:family w:val="roman"/>
    <w:pitch w:val="variable"/>
    <w:sig w:usb0="E00006FF" w:usb1="420024FF" w:usb2="02000000" w:usb3="00000000" w:csb0="0000019F" w:csb1="00000000"/>
    <w:embedRegular r:id="rId6" w:fontKey="{26C91639-FD3F-47FB-A567-D96863482B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18F" w:rsidRPr="00C65031" w:rsidRDefault="0014118F" w:rsidP="00C65031">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sidR="009050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39" w:rsidRDefault="006C0D39" w:rsidP="00522CE0">
      <w:r>
        <w:separator/>
      </w:r>
    </w:p>
  </w:footnote>
  <w:footnote w:type="continuationSeparator" w:id="0">
    <w:p w:rsidR="006C0D39" w:rsidRDefault="006C0D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DIGN.SP.ASM"/>
    <w:docVar w:name="CoverAttorneyInitials" w:val="SP"/>
    <w:docVar w:name="CoverAttorneyLastName" w:val="Parrish"/>
    <w:docVar w:name="CoverBillType" w:val="b"/>
    <w:docVar w:name="CoverSenator" w:val="ASM"/>
    <w:docVar w:name="dvBillNumber" w:val="887"/>
    <w:docVar w:name="dvBillNumberPrefix" w:val="S. "/>
    <w:docVar w:name="dvOriginalBody" w:val="Senate"/>
    <w:docVar w:name="fulldraftpath" w:val="L:\S-RES\ASM\041DIGN.SP.ASM.DOCX"/>
    <w:docVar w:name="NameofBody" w:val="S"/>
    <w:docVar w:name="vgroup2" w:val="S-RES"/>
  </w:docVars>
  <w:rsids>
    <w:rsidRoot w:val="00B242B2"/>
    <w:rsid w:val="00042AC1"/>
    <w:rsid w:val="00046516"/>
    <w:rsid w:val="00072458"/>
    <w:rsid w:val="0007601D"/>
    <w:rsid w:val="000B0720"/>
    <w:rsid w:val="000B5EAF"/>
    <w:rsid w:val="001315B2"/>
    <w:rsid w:val="0014118F"/>
    <w:rsid w:val="00170561"/>
    <w:rsid w:val="00174988"/>
    <w:rsid w:val="00186AC9"/>
    <w:rsid w:val="00197DF1"/>
    <w:rsid w:val="001B3DD9"/>
    <w:rsid w:val="001B7E5D"/>
    <w:rsid w:val="001D0BE0"/>
    <w:rsid w:val="001D3BAC"/>
    <w:rsid w:val="00216025"/>
    <w:rsid w:val="00245C4E"/>
    <w:rsid w:val="002748FF"/>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3854"/>
    <w:rsid w:val="004D7F37"/>
    <w:rsid w:val="00522CE0"/>
    <w:rsid w:val="00541951"/>
    <w:rsid w:val="00565148"/>
    <w:rsid w:val="00570403"/>
    <w:rsid w:val="00593361"/>
    <w:rsid w:val="005A413B"/>
    <w:rsid w:val="005A5017"/>
    <w:rsid w:val="005A648C"/>
    <w:rsid w:val="005F07AC"/>
    <w:rsid w:val="005F1745"/>
    <w:rsid w:val="00685614"/>
    <w:rsid w:val="006A1802"/>
    <w:rsid w:val="006C0CBB"/>
    <w:rsid w:val="006C0D39"/>
    <w:rsid w:val="006C74EA"/>
    <w:rsid w:val="00720D40"/>
    <w:rsid w:val="007318D4"/>
    <w:rsid w:val="00765784"/>
    <w:rsid w:val="007A4390"/>
    <w:rsid w:val="007E5CB7"/>
    <w:rsid w:val="007E7F25"/>
    <w:rsid w:val="008314D2"/>
    <w:rsid w:val="00870F6F"/>
    <w:rsid w:val="008B2F42"/>
    <w:rsid w:val="008C3697"/>
    <w:rsid w:val="008E185F"/>
    <w:rsid w:val="008F023B"/>
    <w:rsid w:val="00904E16"/>
    <w:rsid w:val="009050A9"/>
    <w:rsid w:val="009162B3"/>
    <w:rsid w:val="00927C62"/>
    <w:rsid w:val="00983951"/>
    <w:rsid w:val="00984124"/>
    <w:rsid w:val="00984640"/>
    <w:rsid w:val="00995C37"/>
    <w:rsid w:val="009C118A"/>
    <w:rsid w:val="00A02011"/>
    <w:rsid w:val="00A14E28"/>
    <w:rsid w:val="00A4011E"/>
    <w:rsid w:val="00A86015"/>
    <w:rsid w:val="00A9594E"/>
    <w:rsid w:val="00AE59C8"/>
    <w:rsid w:val="00B10098"/>
    <w:rsid w:val="00B242B2"/>
    <w:rsid w:val="00B5790D"/>
    <w:rsid w:val="00B945C5"/>
    <w:rsid w:val="00BA20EA"/>
    <w:rsid w:val="00BB5AFC"/>
    <w:rsid w:val="00BC026E"/>
    <w:rsid w:val="00BC0A56"/>
    <w:rsid w:val="00C45366"/>
    <w:rsid w:val="00C57023"/>
    <w:rsid w:val="00C65031"/>
    <w:rsid w:val="00C74052"/>
    <w:rsid w:val="00C76078"/>
    <w:rsid w:val="00CB187A"/>
    <w:rsid w:val="00CC0EC7"/>
    <w:rsid w:val="00CC251A"/>
    <w:rsid w:val="00CF2C98"/>
    <w:rsid w:val="00D1088B"/>
    <w:rsid w:val="00D1286F"/>
    <w:rsid w:val="00D14DE6"/>
    <w:rsid w:val="00D156D2"/>
    <w:rsid w:val="00D329B4"/>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2D06"/>
    <w:rsid w:val="00F37824"/>
    <w:rsid w:val="00F51241"/>
    <w:rsid w:val="00F52959"/>
    <w:rsid w:val="00F55884"/>
    <w:rsid w:val="00F67D2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CC8D4DD-545B-45EC-93DA-FC5C8FB3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854"/>
    <w:rPr>
      <w:rFonts w:ascii="Segoe UI" w:hAnsi="Segoe UI" w:cs="Segoe UI"/>
      <w:sz w:val="18"/>
      <w:szCs w:val="18"/>
    </w:rPr>
  </w:style>
  <w:style w:type="character" w:styleId="Hyperlink">
    <w:name w:val="Hyperlink"/>
    <w:basedOn w:val="DefaultParagraphFont"/>
    <w:uiPriority w:val="99"/>
    <w:unhideWhenUsed/>
    <w:rsid w:val="001411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7&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87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2</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887: Subject not yet available - South Carolina Legislature Online</dc:title>
  <dc:subject/>
  <dc:creator>Sara Parrish</dc:creator>
  <cp:keywords/>
  <dc:description/>
  <cp:lastModifiedBy>S Wilson</cp:lastModifiedBy>
  <cp:revision>2</cp:revision>
  <cp:lastPrinted>2019-11-07T15:34:00Z</cp:lastPrinted>
  <dcterms:created xsi:type="dcterms:W3CDTF">2020-01-17T21:07:00Z</dcterms:created>
  <dcterms:modified xsi:type="dcterms:W3CDTF">2020-01-17T21:07:00Z</dcterms:modified>
</cp:coreProperties>
</file>