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C7A" w:rsidRDefault="001D6C7A" w:rsidP="001D6C7A">
      <w:pPr>
        <w:widowControl w:val="0"/>
        <w:jc w:val="center"/>
      </w:pPr>
      <w:r w:rsidRPr="001D6C7A">
        <w:rPr>
          <w:b/>
        </w:rPr>
        <w:t>South Carolina General Assembly</w:t>
      </w:r>
    </w:p>
    <w:p w:rsidR="001D6C7A" w:rsidRDefault="001D6C7A" w:rsidP="001D6C7A">
      <w:pPr>
        <w:widowControl w:val="0"/>
        <w:jc w:val="center"/>
      </w:pPr>
      <w:r>
        <w:t>123rd Session, 2019-2020</w:t>
      </w:r>
    </w:p>
    <w:p w:rsidR="001D6C7A" w:rsidRDefault="001D6C7A" w:rsidP="001D6C7A">
      <w:pPr>
        <w:widowControl w:val="0"/>
      </w:pPr>
    </w:p>
    <w:p w:rsidR="001D6C7A" w:rsidRDefault="001D6C7A" w:rsidP="001D6C7A">
      <w:pPr>
        <w:widowControl w:val="0"/>
        <w:rPr>
          <w:b/>
        </w:rPr>
      </w:pPr>
      <w:r w:rsidRPr="001D6C7A">
        <w:rPr>
          <w:b/>
        </w:rPr>
        <w:t>S.</w:t>
      </w:r>
      <w:r>
        <w:rPr>
          <w:b/>
        </w:rPr>
        <w:t xml:space="preserve"> </w:t>
      </w:r>
      <w:r w:rsidRPr="001D6C7A">
        <w:rPr>
          <w:b/>
        </w:rPr>
        <w:t>984</w:t>
      </w:r>
    </w:p>
    <w:p w:rsidR="001D6C7A" w:rsidRDefault="001D6C7A" w:rsidP="001D6C7A">
      <w:pPr>
        <w:widowControl w:val="0"/>
        <w:rPr>
          <w:b/>
        </w:rPr>
      </w:pPr>
    </w:p>
    <w:p w:rsidR="001D6C7A" w:rsidRDefault="001D6C7A" w:rsidP="001D6C7A">
      <w:pPr>
        <w:widowControl w:val="0"/>
      </w:pPr>
      <w:r w:rsidRPr="001D6C7A">
        <w:rPr>
          <w:b/>
        </w:rPr>
        <w:t>STATUS INFORMATION</w:t>
      </w:r>
    </w:p>
    <w:p w:rsidR="001D6C7A" w:rsidRDefault="001D6C7A" w:rsidP="001D6C7A">
      <w:pPr>
        <w:widowControl w:val="0"/>
      </w:pPr>
    </w:p>
    <w:p w:rsidR="001D6C7A" w:rsidRDefault="001D6C7A" w:rsidP="001D6C7A">
      <w:pPr>
        <w:widowControl w:val="0"/>
      </w:pPr>
      <w:r>
        <w:t>General Bill</w:t>
      </w:r>
    </w:p>
    <w:p w:rsidR="001D6C7A" w:rsidRDefault="001D6C7A" w:rsidP="001D6C7A">
      <w:pPr>
        <w:widowControl w:val="0"/>
      </w:pPr>
      <w:r>
        <w:t>Sponsors: Senator Sheheen</w:t>
      </w:r>
    </w:p>
    <w:p w:rsidR="001D6C7A" w:rsidRDefault="001D6C7A" w:rsidP="001D6C7A">
      <w:pPr>
        <w:widowControl w:val="0"/>
      </w:pPr>
      <w:r>
        <w:t>Document Path: l:\s-res\vas\008sani.kmm.vas.docx</w:t>
      </w:r>
    </w:p>
    <w:p w:rsidR="001D6C7A" w:rsidRDefault="001D6C7A" w:rsidP="001D6C7A">
      <w:pPr>
        <w:widowControl w:val="0"/>
      </w:pPr>
    </w:p>
    <w:p w:rsidR="001D6C7A" w:rsidRDefault="001D6C7A" w:rsidP="001D6C7A">
      <w:pPr>
        <w:widowControl w:val="0"/>
      </w:pPr>
      <w:r>
        <w:t>Introduced in the Senate on January 14, 2020</w:t>
      </w:r>
    </w:p>
    <w:p w:rsidR="001D6C7A" w:rsidRDefault="001D6C7A" w:rsidP="001D6C7A">
      <w:pPr>
        <w:widowControl w:val="0"/>
      </w:pPr>
      <w:r>
        <w:t xml:space="preserve">Currently residing in the Senate Committee on </w:t>
      </w:r>
      <w:r w:rsidRPr="001D6C7A">
        <w:rPr>
          <w:b/>
        </w:rPr>
        <w:t>Medical Affairs</w:t>
      </w:r>
    </w:p>
    <w:p w:rsidR="001D6C7A" w:rsidRDefault="001D6C7A" w:rsidP="001D6C7A">
      <w:pPr>
        <w:widowControl w:val="0"/>
      </w:pPr>
    </w:p>
    <w:p w:rsidR="001D6C7A" w:rsidRDefault="00451AF8" w:rsidP="001D6C7A">
      <w:pPr>
        <w:widowControl w:val="0"/>
      </w:pPr>
      <w:r>
        <w:t>Summary: Wastewater spills by public utility</w:t>
      </w:r>
    </w:p>
    <w:p w:rsidR="001D6C7A" w:rsidRDefault="001D6C7A" w:rsidP="001D6C7A">
      <w:pPr>
        <w:widowControl w:val="0"/>
      </w:pPr>
    </w:p>
    <w:p w:rsidR="001D6C7A" w:rsidRDefault="001D6C7A" w:rsidP="001D6C7A">
      <w:pPr>
        <w:widowControl w:val="0"/>
      </w:pPr>
    </w:p>
    <w:p w:rsidR="001D6C7A" w:rsidRDefault="001D6C7A" w:rsidP="001D6C7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D6C7A">
        <w:rPr>
          <w:b/>
        </w:rPr>
        <w:t>HISTORY OF LEGISLATIVE ACTIONS</w:t>
      </w:r>
    </w:p>
    <w:p w:rsidR="001D6C7A" w:rsidRDefault="001D6C7A" w:rsidP="001D6C7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D6C7A" w:rsidRPr="001D6C7A" w:rsidRDefault="001D6C7A" w:rsidP="001D6C7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D6C7A">
        <w:rPr>
          <w:u w:val="single"/>
        </w:rPr>
        <w:tab/>
        <w:t>Date</w:t>
      </w:r>
      <w:r w:rsidRPr="001D6C7A">
        <w:rPr>
          <w:u w:val="single"/>
        </w:rPr>
        <w:tab/>
        <w:t>Body</w:t>
      </w:r>
      <w:r w:rsidRPr="001D6C7A">
        <w:rPr>
          <w:u w:val="single"/>
        </w:rPr>
        <w:tab/>
        <w:t>Action Description with journal page number</w:t>
      </w:r>
      <w:r w:rsidRPr="001D6C7A">
        <w:rPr>
          <w:u w:val="single"/>
        </w:rPr>
        <w:tab/>
      </w:r>
    </w:p>
    <w:p w:rsidR="00EC0331" w:rsidRDefault="00EC0331" w:rsidP="00EC03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read first time (</w:t>
      </w:r>
      <w:hyperlink r:id="rId6" w:history="1">
        <w:r w:rsidRPr="004771C7">
          <w:rPr>
            <w:rStyle w:val="Hyperlink"/>
          </w:rPr>
          <w:t>Senate Journal</w:t>
        </w:r>
        <w:r w:rsidRPr="004771C7">
          <w:rPr>
            <w:rStyle w:val="Hyperlink"/>
          </w:rPr>
          <w:noBreakHyphen/>
          <w:t>page 61</w:t>
        </w:r>
      </w:hyperlink>
      <w:r>
        <w:t>)</w:t>
      </w:r>
    </w:p>
    <w:p w:rsidR="00EC0331" w:rsidRDefault="00EC0331" w:rsidP="00EC03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4771C7">
        <w:rPr>
          <w:b/>
        </w:rPr>
        <w:t>Medical Affairs</w:t>
      </w:r>
      <w:r>
        <w:t xml:space="preserve"> (</w:t>
      </w:r>
      <w:hyperlink r:id="rId7" w:history="1">
        <w:r w:rsidRPr="004771C7">
          <w:rPr>
            <w:rStyle w:val="Hyperlink"/>
          </w:rPr>
          <w:t>Senate Journal</w:t>
        </w:r>
        <w:r w:rsidRPr="004771C7">
          <w:rPr>
            <w:rStyle w:val="Hyperlink"/>
          </w:rPr>
          <w:noBreakHyphen/>
          <w:t>page 61</w:t>
        </w:r>
      </w:hyperlink>
      <w:r>
        <w:t>)</w:t>
      </w:r>
    </w:p>
    <w:p w:rsidR="00EC0331" w:rsidRDefault="00EC0331" w:rsidP="00EC03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6C7A" w:rsidRDefault="001D6C7A" w:rsidP="001D6C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1D6C7A">
          <w:rPr>
            <w:rStyle w:val="Hyperlink"/>
          </w:rPr>
          <w:t>legislative information</w:t>
        </w:r>
      </w:hyperlink>
      <w:r>
        <w:t xml:space="preserve"> at the website</w:t>
      </w:r>
    </w:p>
    <w:p w:rsidR="001D6C7A" w:rsidRDefault="001D6C7A" w:rsidP="001D6C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6C7A" w:rsidRPr="001D6C7A" w:rsidRDefault="001D6C7A" w:rsidP="001D6C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6C7A" w:rsidRDefault="001D6C7A" w:rsidP="001D6C7A">
      <w:pPr>
        <w:widowControl w:val="0"/>
      </w:pPr>
      <w:r w:rsidRPr="001D6C7A">
        <w:rPr>
          <w:b/>
        </w:rPr>
        <w:t>VERSIONS OF THIS BILL</w:t>
      </w:r>
    </w:p>
    <w:p w:rsidR="001D6C7A" w:rsidRDefault="001D6C7A" w:rsidP="001D6C7A">
      <w:pPr>
        <w:widowControl w:val="0"/>
      </w:pPr>
    </w:p>
    <w:p w:rsidR="001D6C7A" w:rsidRDefault="00385F51" w:rsidP="001D6C7A">
      <w:pPr>
        <w:widowControl w:val="0"/>
      </w:pPr>
      <w:hyperlink r:id="rId9" w:history="1">
        <w:r w:rsidR="001D6C7A">
          <w:rPr>
            <w:rStyle w:val="Hyperlink"/>
          </w:rPr>
          <w:t>1/14/2020</w:t>
        </w:r>
      </w:hyperlink>
    </w:p>
    <w:p w:rsidR="001D6C7A" w:rsidRDefault="001D6C7A" w:rsidP="001D6C7A"/>
    <w:p w:rsidR="001D6C7A" w:rsidRDefault="001D6C7A" w:rsidP="001D6C7A">
      <w:pPr>
        <w:sectPr w:rsidR="001D6C7A" w:rsidSect="001D6C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667B4" w:rsidRPr="00522CE0" w:rsidRDefault="00D667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66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5719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A1E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>
        <w:t>SECTION 48-1-95(E) OF THE 1976 CODE, RELATING TO THE PUBLIC NOTICE REQUIREMENT FOR SIGNIFICANT SPILLS BY WASTEWATER UTILITIES, TO PROVIDE THAT THE DEPARTMENT</w:t>
      </w:r>
      <w:r w:rsidR="008B1805">
        <w:t xml:space="preserve"> OF HEALTH AND ENVIRONMENTAL CONTROL</w:t>
      </w:r>
      <w:r>
        <w:t xml:space="preserve"> SHALL PROVIDE PUBLIC NOTICE OF A SIGNIFICANT SPILL.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57192" w:rsidRDefault="00957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57192" w:rsidRDefault="00957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1E3E" w:rsidRDefault="00957192" w:rsidP="00DA1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A1E3E">
        <w:t>Section 48-1-95(E) of the 1976 Code is amended to read:</w:t>
      </w:r>
    </w:p>
    <w:p w:rsidR="00DA1E3E" w:rsidRDefault="00DA1E3E" w:rsidP="00D66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7192" w:rsidRDefault="00DA1E3E" w:rsidP="00DA1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  <w:t>“</w:t>
      </w:r>
      <w:r w:rsidRPr="009C6438">
        <w:t>(E)</w:t>
      </w:r>
      <w:r>
        <w:tab/>
      </w:r>
      <w:r w:rsidRPr="009C6438">
        <w:t>The department shall require that all wastewater utilities provide public notice of any significant spill of five thousand gallons or more within twenty</w:t>
      </w:r>
      <w:r w:rsidR="000304D9">
        <w:noBreakHyphen/>
      </w:r>
      <w:r w:rsidRPr="009C6438">
        <w:t xml:space="preserve">four hours of the discovery. </w:t>
      </w:r>
      <w:r w:rsidRPr="00F8757E">
        <w:rPr>
          <w:strike/>
        </w:rPr>
        <w:t>Where the responsible wastewater utility does not provide this notice, in</w:t>
      </w:r>
      <w:r w:rsidRPr="009C6438">
        <w:t xml:space="preserve"> </w:t>
      </w:r>
      <w:r>
        <w:rPr>
          <w:u w:val="single"/>
        </w:rPr>
        <w:t>In</w:t>
      </w:r>
      <w:r>
        <w:t xml:space="preserve"> </w:t>
      </w:r>
      <w:r w:rsidRPr="009C6438">
        <w:t>addition to any enforcement response, the department shall</w:t>
      </w:r>
      <w:r>
        <w:t xml:space="preserve"> </w:t>
      </w:r>
      <w:r>
        <w:rPr>
          <w:u w:val="single"/>
        </w:rPr>
        <w:t>also</w:t>
      </w:r>
      <w:r w:rsidRPr="009C6438">
        <w:t xml:space="preserve"> provide public notice of the significant spill.</w:t>
      </w:r>
      <w:r>
        <w:t>”</w:t>
      </w:r>
    </w:p>
    <w:p w:rsidR="00957192" w:rsidRDefault="00957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7192" w:rsidRPr="00522CE0" w:rsidRDefault="00957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A1E3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21D09" w:rsidRDefault="000304D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D6C7A" w:rsidRDefault="001D6C7A" w:rsidP="001D6C7A">
      <w:pPr>
        <w:suppressAutoHyphens/>
        <w:jc w:val="both"/>
        <w:rPr>
          <w:rFonts w:eastAsia="Times New Roman"/>
        </w:rPr>
      </w:pPr>
    </w:p>
    <w:sectPr w:rsidR="001D6C7A" w:rsidSect="001D6C7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192" w:rsidRDefault="00957192" w:rsidP="00522CE0">
      <w:r>
        <w:separator/>
      </w:r>
    </w:p>
  </w:endnote>
  <w:endnote w:type="continuationSeparator" w:id="0">
    <w:p w:rsidR="00957192" w:rsidRDefault="0095719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455E4D2-03FE-4BB6-BF6E-9550CD6B8097}"/>
    <w:embedBold r:id="rId2" w:fontKey="{AF71A5D8-F324-4351-AEED-DBF8456063A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223F6A2-D346-4AB5-A8D3-E0465FB06C5F}"/>
    <w:embedBold r:id="rId4" w:fontKey="{A42921B6-D253-4AA2-80AD-26E4B8A5F1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E773A9E-A4E5-43E4-96F3-85E6B88E64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C7A" w:rsidRPr="00D667B4" w:rsidRDefault="001D6C7A" w:rsidP="00D667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1AF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192" w:rsidRDefault="00957192" w:rsidP="00522CE0">
      <w:r>
        <w:separator/>
      </w:r>
    </w:p>
  </w:footnote>
  <w:footnote w:type="continuationSeparator" w:id="0">
    <w:p w:rsidR="00957192" w:rsidRDefault="0095719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SANI.KMM.VAS"/>
    <w:docVar w:name="CoverAttorneyInitials" w:val="KMM"/>
    <w:docVar w:name="CoverAttorneyLastName" w:val="Moffitt"/>
    <w:docVar w:name="CoverBillType" w:val="b"/>
    <w:docVar w:name="CoverSenator" w:val="VAS"/>
    <w:docVar w:name="dvBillNumber" w:val="984"/>
    <w:docVar w:name="dvBillNumberPrefix" w:val="S. "/>
    <w:docVar w:name="dvOriginalBody" w:val="Senate"/>
    <w:docVar w:name="fulldraftpath" w:val="L:\S-RES\VAS\008SANI.KMM.VAS.DOCX"/>
    <w:docVar w:name="NameofBody" w:val="S"/>
    <w:docVar w:name="vgroup2" w:val="S-RES"/>
  </w:docVars>
  <w:rsids>
    <w:rsidRoot w:val="00957192"/>
    <w:rsid w:val="000304D9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D6C7A"/>
    <w:rsid w:val="001F4268"/>
    <w:rsid w:val="00216025"/>
    <w:rsid w:val="00243003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1AF8"/>
    <w:rsid w:val="00454138"/>
    <w:rsid w:val="004813A2"/>
    <w:rsid w:val="004952FA"/>
    <w:rsid w:val="004B6A22"/>
    <w:rsid w:val="004D7F37"/>
    <w:rsid w:val="00521D09"/>
    <w:rsid w:val="00522CE0"/>
    <w:rsid w:val="00541951"/>
    <w:rsid w:val="00565148"/>
    <w:rsid w:val="00570403"/>
    <w:rsid w:val="00593361"/>
    <w:rsid w:val="005A413B"/>
    <w:rsid w:val="005A5017"/>
    <w:rsid w:val="005A648C"/>
    <w:rsid w:val="005D252A"/>
    <w:rsid w:val="005F07AC"/>
    <w:rsid w:val="005F1745"/>
    <w:rsid w:val="006A1802"/>
    <w:rsid w:val="006C0CBB"/>
    <w:rsid w:val="006C74EA"/>
    <w:rsid w:val="006D2594"/>
    <w:rsid w:val="00720D40"/>
    <w:rsid w:val="007318D4"/>
    <w:rsid w:val="00754E3D"/>
    <w:rsid w:val="00765784"/>
    <w:rsid w:val="007A4390"/>
    <w:rsid w:val="007E5CB7"/>
    <w:rsid w:val="007F693A"/>
    <w:rsid w:val="008314D2"/>
    <w:rsid w:val="00870F6F"/>
    <w:rsid w:val="008B1805"/>
    <w:rsid w:val="008B2F42"/>
    <w:rsid w:val="008C3697"/>
    <w:rsid w:val="008E185F"/>
    <w:rsid w:val="008F023B"/>
    <w:rsid w:val="00904E16"/>
    <w:rsid w:val="009162B3"/>
    <w:rsid w:val="00927C62"/>
    <w:rsid w:val="0095719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67B4"/>
    <w:rsid w:val="00D86943"/>
    <w:rsid w:val="00DA1E3E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0331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148F55DD-95A7-47F7-B34C-7E6EBB0D8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D6C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84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984_2020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2</Pages>
  <Words>266</Words>
  <Characters>1522</Characters>
  <Application>Microsoft Office Word</Application>
  <DocSecurity>0</DocSecurity>
  <Lines>12</Lines>
  <Paragraphs>3</Paragraphs>
  <ScaleCrop>false</ScaleCrop>
  <Company> </Company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984: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2020-01-27T18:10:00Z</dcterms:created>
  <dcterms:modified xsi:type="dcterms:W3CDTF">2020-01-27T18:10:00Z</dcterms:modified>
</cp:coreProperties>
</file>