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Default="008966CE" w:rsidP="00DF66F3">
      <w:pPr>
        <w:tabs>
          <w:tab w:val="right" w:pos="5933"/>
        </w:tabs>
        <w:suppressAutoHyphens/>
      </w:pPr>
      <w:r>
        <w:t>AMENDED</w:t>
      </w:r>
    </w:p>
    <w:p w:rsidR="008966CE" w:rsidRDefault="008966CE" w:rsidP="00DF66F3">
      <w:pPr>
        <w:tabs>
          <w:tab w:val="right" w:pos="5933"/>
        </w:tabs>
        <w:suppressAutoHyphens/>
      </w:pPr>
      <w:r>
        <w:t>January 30, 2019</w:t>
      </w:r>
    </w:p>
    <w:p w:rsidR="008966CE" w:rsidRDefault="008966CE" w:rsidP="00DF66F3">
      <w:pPr>
        <w:tabs>
          <w:tab w:val="right" w:pos="5933"/>
        </w:tabs>
        <w:suppressAutoHyphens/>
      </w:pPr>
    </w:p>
    <w:p w:rsidR="00DF66F3" w:rsidRPr="00DF66F3" w:rsidRDefault="00DF66F3" w:rsidP="00DF66F3">
      <w:pPr>
        <w:tabs>
          <w:tab w:val="right" w:pos="5933"/>
        </w:tabs>
        <w:suppressAutoHyphens/>
      </w:pPr>
      <w:r>
        <w:tab/>
      </w:r>
      <w:r>
        <w:rPr>
          <w:b/>
          <w:sz w:val="36"/>
        </w:rPr>
        <w:t>S. 176</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E6E">
        <w:t>Senators Hembree and Martin</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8966CE" w:rsidP="004D27CB">
      <w:pPr>
        <w:tabs>
          <w:tab w:val="right" w:pos="5933"/>
        </w:tabs>
        <w:suppressAutoHyphens/>
      </w:pPr>
      <w:r>
        <w:t>S. Printed 1/30</w:t>
      </w:r>
      <w:r w:rsidR="00DF66F3">
        <w:t>/19--S.</w:t>
      </w:r>
      <w:r w:rsidR="004D27CB">
        <w:tab/>
        <w:t>[SEC 1/31/19 1:19 PM]</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F66F3" w:rsidRDefault="00DF66F3"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6F3"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10776B"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8966CE"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Pr="007A292C">
        <w:rPr>
          <w:snapToGrid w:val="0"/>
        </w:rPr>
        <w:noBreakHyphen/>
        <w:t>3</w:t>
      </w:r>
      <w:r w:rsidRPr="007A292C">
        <w:rPr>
          <w:snapToGrid w:val="0"/>
        </w:rPr>
        <w:noBreakHyphen/>
        <w:t>530 of the 1976 Code is amended to read:</w:t>
      </w: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Pr="007A292C">
        <w:rPr>
          <w:snapToGrid w:val="0"/>
        </w:rPr>
        <w:noBreakHyphen/>
        <w:t>3</w:t>
      </w:r>
      <w:r w:rsidRPr="007A292C">
        <w:rPr>
          <w:snapToGrid w:val="0"/>
        </w:rPr>
        <w:noBreakHyphen/>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8966CE" w:rsidRPr="00F01589" w:rsidRDefault="004D27CB"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008966CE" w:rsidRPr="00F01589">
        <w:rPr>
          <w:color w:val="000000" w:themeColor="text1"/>
          <w:u w:val="single" w:color="000000" w:themeColor="text1"/>
        </w:rPr>
        <w:t>(B)</w:t>
      </w:r>
      <w:r w:rsidR="008966CE" w:rsidRPr="00F01589">
        <w:rPr>
          <w:color w:val="000000" w:themeColor="text1"/>
          <w:u w:color="000000" w:themeColor="text1"/>
        </w:rPr>
        <w:tab/>
      </w:r>
      <w:r w:rsidR="008966CE"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8966CE" w:rsidRPr="00F01589"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 signatures must be duly notarized. The form must contain a certification signed by the witnesses that the convicted person’s signature is free from coercion and voluntarily given.</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2B66"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9B6" w:rsidRDefault="00B379B6" w:rsidP="00B379B6">
      <w:pPr>
        <w:suppressAutoHyphens/>
      </w:pPr>
    </w:p>
    <w:sectPr w:rsidR="00B379B6"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8C11A3-C556-47F3-A516-D11BDF2098F0}"/>
    <w:embedBold r:id="rId2" w:fontKey="{31D228D3-0190-41B8-80C0-E06744B50220}"/>
  </w:font>
  <w:font w:name="Calibri">
    <w:panose1 w:val="020F0502020204030204"/>
    <w:charset w:val="00"/>
    <w:family w:val="swiss"/>
    <w:pitch w:val="variable"/>
    <w:sig w:usb0="E0002AFF" w:usb1="C000247B" w:usb2="00000009" w:usb3="00000000" w:csb0="000001FF" w:csb1="00000000"/>
    <w:embedRegular r:id="rId3" w:fontKey="{4E56F9F7-2CC4-4D0D-8425-5948D7B1792C}"/>
  </w:font>
  <w:font w:name="Segoe UI">
    <w:panose1 w:val="020B0502040204020203"/>
    <w:charset w:val="00"/>
    <w:family w:val="swiss"/>
    <w:pitch w:val="variable"/>
    <w:sig w:usb0="E4002EFF" w:usb1="C000E47F" w:usb2="00000009" w:usb3="00000000" w:csb0="000001FF" w:csb1="00000000"/>
    <w:embedRegular r:id="rId4" w:fontKey="{A13B1C54-F2F9-47F3-9B6E-DF1438E4F81A}"/>
  </w:font>
  <w:font w:name="Cambria">
    <w:panose1 w:val="02040503050406030204"/>
    <w:charset w:val="00"/>
    <w:family w:val="roman"/>
    <w:pitch w:val="variable"/>
    <w:sig w:usb0="E00006FF" w:usb1="420024FF" w:usb2="02000000" w:usb3="00000000" w:csb0="0000019F" w:csb1="00000000"/>
    <w:embedRegular r:id="rId5" w:fontKey="{D79DF5BC-E8E3-4F38-8D5A-8800553219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210144">
      <w:rPr>
        <w:noProof/>
      </w:rPr>
      <w:t>1</w:t>
    </w:r>
    <w:r w:rsidR="00DF66F3">
      <w:fldChar w:fldCharType="end"/>
    </w:r>
    <w:r w:rsidR="00DF66F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B379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965A1"/>
    <w:rsid w:val="000C487D"/>
    <w:rsid w:val="000E1785"/>
    <w:rsid w:val="000F39F2"/>
    <w:rsid w:val="001023A4"/>
    <w:rsid w:val="0010776B"/>
    <w:rsid w:val="0012313A"/>
    <w:rsid w:val="00133E66"/>
    <w:rsid w:val="00134ACF"/>
    <w:rsid w:val="00144E15"/>
    <w:rsid w:val="00183B09"/>
    <w:rsid w:val="001A4A62"/>
    <w:rsid w:val="001A681E"/>
    <w:rsid w:val="001B0482"/>
    <w:rsid w:val="001D08F2"/>
    <w:rsid w:val="002037CA"/>
    <w:rsid w:val="002047A2"/>
    <w:rsid w:val="00210144"/>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7C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966CE"/>
    <w:rsid w:val="008F4429"/>
    <w:rsid w:val="00932670"/>
    <w:rsid w:val="009352BB"/>
    <w:rsid w:val="00990668"/>
    <w:rsid w:val="009B397B"/>
    <w:rsid w:val="009E2EB5"/>
    <w:rsid w:val="009F0C77"/>
    <w:rsid w:val="009F3826"/>
    <w:rsid w:val="009F4DD1"/>
    <w:rsid w:val="00A64E80"/>
    <w:rsid w:val="00A741D9"/>
    <w:rsid w:val="00A80DED"/>
    <w:rsid w:val="00A85589"/>
    <w:rsid w:val="00A9741D"/>
    <w:rsid w:val="00AB0576"/>
    <w:rsid w:val="00AD4B17"/>
    <w:rsid w:val="00AD7087"/>
    <w:rsid w:val="00AF2FDD"/>
    <w:rsid w:val="00B26FA6"/>
    <w:rsid w:val="00B379B6"/>
    <w:rsid w:val="00B63F45"/>
    <w:rsid w:val="00B741CB"/>
    <w:rsid w:val="00B87AF8"/>
    <w:rsid w:val="00B934F3"/>
    <w:rsid w:val="00BB6347"/>
    <w:rsid w:val="00BD213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FB17"/>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53992-2DD7-484D-B8B6-7A2E75C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9B2DC46</Template>
  <TotalTime>0</TotalTime>
  <Pages>4</Pages>
  <Words>672</Words>
  <Characters>3417</Characters>
  <Application>Microsoft Office Word</Application>
  <DocSecurity>0</DocSecurity>
  <Lines>104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(Jan. 31, 2019) - South Carolina Legislature Online</dc:title>
  <dc:subject/>
  <dc:creator>Gwen Thurmond</dc:creator>
  <cp:keywords/>
  <dc:description/>
  <cp:lastModifiedBy>David Brunson</cp:lastModifiedBy>
  <cp:revision>2</cp:revision>
  <cp:lastPrinted>2018-12-11T17:00:00Z</cp:lastPrinted>
  <dcterms:created xsi:type="dcterms:W3CDTF">2019-01-31T18:19:00Z</dcterms:created>
  <dcterms:modified xsi:type="dcterms:W3CDTF">2019-01-31T18:19:00Z</dcterms:modified>
</cp:coreProperties>
</file>