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15A" w:rsidRPr="00522CE0" w:rsidRDefault="00441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1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917C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00F0" w:rsidRPr="00522CE0" w:rsidRDefault="00A800F0" w:rsidP="00A80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TAX CREDITS FOR THE PURCHASE OF GEOTHERMAL MACHINERY AND EQUIPMENT SHALL BE REPEALED ON JANUARY 1, 202</w:t>
      </w:r>
      <w:r w:rsidR="00F46BAE">
        <w:rPr>
          <w:rFonts w:eastAsia="Times New Roman"/>
        </w:rPr>
        <w:t>2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917C1" w:rsidRDefault="00591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917C1" w:rsidRDefault="00591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6BAE" w:rsidRDefault="00F46B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2.B. of Act 134 of 2016 is amended to read:</w:t>
      </w:r>
    </w:p>
    <w:p w:rsidR="00F46BAE" w:rsidRDefault="00F46B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7C1" w:rsidRDefault="00F46B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595F8C">
        <w:rPr>
          <w:snapToGrid w:val="0"/>
        </w:rPr>
        <w:t>B.</w:t>
      </w:r>
      <w:r w:rsidRPr="00595F8C">
        <w:rPr>
          <w:snapToGrid w:val="0"/>
        </w:rPr>
        <w:tab/>
        <w:t xml:space="preserve">The provisions contained in this section related to geothermal machinery and equipment are repealed January 1, </w:t>
      </w:r>
      <w:r w:rsidRPr="00F46BAE">
        <w:rPr>
          <w:strike/>
          <w:snapToGrid w:val="0"/>
        </w:rPr>
        <w:t>2019</w:t>
      </w:r>
      <w:r>
        <w:rPr>
          <w:snapToGrid w:val="0"/>
        </w:rPr>
        <w:t xml:space="preserve"> </w:t>
      </w:r>
      <w:r>
        <w:rPr>
          <w:snapToGrid w:val="0"/>
          <w:u w:val="single"/>
        </w:rPr>
        <w:t>2022</w:t>
      </w:r>
      <w:r w:rsidRPr="00595F8C">
        <w:rPr>
          <w:snapToGrid w:val="0"/>
        </w:rPr>
        <w:t>.</w:t>
      </w:r>
      <w:r>
        <w:rPr>
          <w:rFonts w:eastAsia="Times New Roman"/>
        </w:rPr>
        <w:t>”</w:t>
      </w:r>
    </w:p>
    <w:p w:rsidR="005917C1" w:rsidRDefault="00591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17C1" w:rsidRPr="00522CE0" w:rsidRDefault="00591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00F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D6901" w:rsidRDefault="008546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4115A" w:rsidRDefault="0044115A" w:rsidP="0044115A">
      <w:pPr>
        <w:suppressAutoHyphens/>
        <w:jc w:val="both"/>
        <w:rPr>
          <w:rFonts w:eastAsia="Times New Roman"/>
        </w:rPr>
      </w:pPr>
    </w:p>
    <w:sectPr w:rsidR="0044115A" w:rsidSect="0044115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7C1" w:rsidRDefault="005917C1" w:rsidP="00522CE0">
      <w:r>
        <w:separator/>
      </w:r>
    </w:p>
  </w:endnote>
  <w:endnote w:type="continuationSeparator" w:id="0">
    <w:p w:rsidR="005917C1" w:rsidRDefault="005917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66D599-0EF2-4163-B419-9DE53356577B}"/>
    <w:embedBold r:id="rId2" w:fontKey="{14BB87D3-A607-4C00-8C96-A1FF3EF46A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530710-90ED-4B93-B54A-4D7D00E59C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D7359A-1A27-493F-82BF-9C1DC2E45D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901" w:rsidRPr="0044115A" w:rsidRDefault="0044115A" w:rsidP="004411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7C1" w:rsidRDefault="005917C1" w:rsidP="00522CE0">
      <w:r>
        <w:separator/>
      </w:r>
    </w:p>
  </w:footnote>
  <w:footnote w:type="continuationSeparator" w:id="0">
    <w:p w:rsidR="005917C1" w:rsidRDefault="005917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GEOT.KMM.RWC"/>
    <w:docVar w:name="CoverAttorneyInitials" w:val="KMM"/>
    <w:docVar w:name="CoverAttorneyLastName" w:val="Moffitt"/>
    <w:docVar w:name="CoverBillType" w:val="b"/>
    <w:docVar w:name="CoverSenator" w:val="RWC"/>
    <w:docVar w:name="dvBillNumber" w:val="329"/>
    <w:docVar w:name="dvBillNumberPrefix" w:val="S. "/>
    <w:docVar w:name="dvOriginalBody" w:val="Senate"/>
    <w:docVar w:name="fulldraftpath" w:val="L:\S-RES\RWC\002GEOT.KMM.RWC.DOCX"/>
    <w:docVar w:name="NameofBody" w:val="S"/>
    <w:docVar w:name="vgroup2" w:val="S-RES"/>
  </w:docVars>
  <w:rsids>
    <w:rsidRoot w:val="005917C1"/>
    <w:rsid w:val="00042AC1"/>
    <w:rsid w:val="00044925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1FE8"/>
    <w:rsid w:val="002C1321"/>
    <w:rsid w:val="002C2031"/>
    <w:rsid w:val="002C5896"/>
    <w:rsid w:val="002D3BED"/>
    <w:rsid w:val="00307C2B"/>
    <w:rsid w:val="00315D04"/>
    <w:rsid w:val="00383247"/>
    <w:rsid w:val="003D6901"/>
    <w:rsid w:val="003D6E2B"/>
    <w:rsid w:val="003E7597"/>
    <w:rsid w:val="003F47E0"/>
    <w:rsid w:val="00413EBF"/>
    <w:rsid w:val="0044020F"/>
    <w:rsid w:val="0044115A"/>
    <w:rsid w:val="00450668"/>
    <w:rsid w:val="00454138"/>
    <w:rsid w:val="00455AF4"/>
    <w:rsid w:val="004813A2"/>
    <w:rsid w:val="004952FA"/>
    <w:rsid w:val="004B6A22"/>
    <w:rsid w:val="004D7F37"/>
    <w:rsid w:val="00522CE0"/>
    <w:rsid w:val="00541951"/>
    <w:rsid w:val="00565148"/>
    <w:rsid w:val="00570403"/>
    <w:rsid w:val="005917C1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07B81"/>
    <w:rsid w:val="008314D2"/>
    <w:rsid w:val="0085465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00F0"/>
    <w:rsid w:val="00A86015"/>
    <w:rsid w:val="00A9594E"/>
    <w:rsid w:val="00AC4DD7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61F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16D"/>
    <w:rsid w:val="00E76AD9"/>
    <w:rsid w:val="00E86EE2"/>
    <w:rsid w:val="00E91E2F"/>
    <w:rsid w:val="00EA3546"/>
    <w:rsid w:val="00EB47AE"/>
    <w:rsid w:val="00EC34E1"/>
    <w:rsid w:val="00F0234A"/>
    <w:rsid w:val="00F05CF2"/>
    <w:rsid w:val="00F46BAE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7C68CFE-9578-41CE-85EB-273871DBD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1</Pages>
  <Words>80</Words>
  <Characters>384</Characters>
  <Application>Microsoft Office Word</Application>
  <DocSecurity>0</DocSecurity>
  <Lines>26</Lines>
  <Paragraphs>7</Paragraphs>
  <ScaleCrop>false</ScaleCrop>
  <Company> </Company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329 Text of Previous Version (Jan. 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2019-01-08T22:47:00Z</dcterms:created>
  <dcterms:modified xsi:type="dcterms:W3CDTF">2019-01-08T22:47:00Z</dcterms:modified>
</cp:coreProperties>
</file>