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BCF" w:rsidRDefault="00D31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7D0" w:rsidRDefault="00FA5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7D0" w:rsidRDefault="00FA5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Pr>
          <w:u w:val="single"/>
        </w:rPr>
        <w:t>2019</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Pr>
          <w:u w:val="single"/>
        </w:rPr>
        <w:t>2019</w:t>
      </w:r>
      <w:r>
        <w:t xml:space="preserve">, so long as the original sunscreen device is in place.”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D0"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2AB7" w:rsidRDefault="006E10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BCF" w:rsidRDefault="00D31BCF" w:rsidP="00D31BCF">
      <w:pPr>
        <w:suppressAutoHyphens/>
      </w:pPr>
    </w:p>
    <w:sectPr w:rsidR="00D31BCF" w:rsidSect="00D31B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D0" w:rsidRDefault="00FA57D0" w:rsidP="009F0C77">
      <w:r>
        <w:separator/>
      </w:r>
    </w:p>
  </w:endnote>
  <w:endnote w:type="continuationSeparator" w:id="0">
    <w:p w:rsidR="00FA57D0" w:rsidRDefault="00FA5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BD0846-FCEA-412A-B2AF-3B3412B1A672}"/>
    <w:embedBold r:id="rId2" w:fontKey="{1AA1C75D-8E63-4A0D-A689-C603BC3DC88B}"/>
  </w:font>
  <w:font w:name="Calibri">
    <w:panose1 w:val="020F0502020204030204"/>
    <w:charset w:val="00"/>
    <w:family w:val="swiss"/>
    <w:pitch w:val="variable"/>
    <w:sig w:usb0="E00002FF" w:usb1="4000ACFF" w:usb2="00000001" w:usb3="00000000" w:csb0="0000019F" w:csb1="00000000"/>
    <w:embedRegular r:id="rId3" w:fontKey="{241FCCE4-2114-4FE5-9FB2-A819065BE521}"/>
  </w:font>
  <w:font w:name="Cambria">
    <w:panose1 w:val="02040503050406030204"/>
    <w:charset w:val="00"/>
    <w:family w:val="roman"/>
    <w:pitch w:val="variable"/>
    <w:sig w:usb0="E00002FF" w:usb1="400004FF" w:usb2="00000000" w:usb3="00000000" w:csb0="0000019F" w:csb1="00000000"/>
    <w:embedRegular r:id="rId4" w:fontKey="{9B2F930D-EFAF-4C93-BE8A-33FB29C16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7" w:rsidRPr="00D31BCF" w:rsidRDefault="00D31BCF" w:rsidP="00D31BCF">
    <w:pPr>
      <w:pStyle w:val="Footer"/>
      <w:tabs>
        <w:tab w:val="clear" w:pos="4680"/>
        <w:tab w:val="clear" w:pos="9360"/>
        <w:tab w:val="center" w:pos="2995"/>
      </w:tabs>
      <w:spacing w:before="120"/>
    </w:pPr>
    <w:r>
      <w:t>[3365]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D0" w:rsidRDefault="00FA57D0" w:rsidP="009F0C77">
      <w:r>
        <w:separator/>
      </w:r>
    </w:p>
  </w:footnote>
  <w:footnote w:type="continuationSeparator" w:id="0">
    <w:p w:rsidR="00FA57D0" w:rsidRDefault="00FA5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6CM19"/>
    <w:docVar w:name="CoverBillType" w:val="b"/>
    <w:docVar w:name="DocPath" w:val="L:\Council\bills\GT\5556CM19.DOCX"/>
    <w:docVar w:name="dvBillNumber" w:val="3365"/>
    <w:docVar w:name="dvBillNumberPrefix" w:val="H. "/>
    <w:docVar w:name="dvOriginalBody" w:val="House"/>
    <w:docVar w:name="dvSteno" w:val="GT"/>
    <w:docVar w:name="NameofBody" w:val="h"/>
    <w:docVar w:name="vGroup2" w:val="Council"/>
  </w:docVars>
  <w:rsids>
    <w:rsidRoot w:val="00FA57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E51"/>
    <w:rsid w:val="004E7D54"/>
    <w:rsid w:val="004F2AB7"/>
    <w:rsid w:val="005273C6"/>
    <w:rsid w:val="00530A69"/>
    <w:rsid w:val="00545593"/>
    <w:rsid w:val="00556EBF"/>
    <w:rsid w:val="00577C6C"/>
    <w:rsid w:val="005A62FE"/>
    <w:rsid w:val="005C2FE2"/>
    <w:rsid w:val="005E2BC9"/>
    <w:rsid w:val="00605102"/>
    <w:rsid w:val="006215AA"/>
    <w:rsid w:val="006913C9"/>
    <w:rsid w:val="0069470D"/>
    <w:rsid w:val="006D58AA"/>
    <w:rsid w:val="006E103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650"/>
    <w:rsid w:val="00CC6B7B"/>
    <w:rsid w:val="00CD2089"/>
    <w:rsid w:val="00CE3176"/>
    <w:rsid w:val="00D31BC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7D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AD6E2-5246-424A-A1A7-B7C63B94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11A55-87FC-4511-A66F-33F3354E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439</Words>
  <Characters>2262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3365 Text of Previous Version (Dec. 18, 2018) - South Carolina Legislature Online</dc:title>
  <dc:creator>Gwen Thurmond</dc:creator>
  <cp:lastModifiedBy>S Volk</cp:lastModifiedBy>
  <cp:revision>2</cp:revision>
  <cp:lastPrinted>2018-11-20T20:51:00Z</cp:lastPrinted>
  <dcterms:created xsi:type="dcterms:W3CDTF">2018-12-18T23:43:00Z</dcterms:created>
  <dcterms:modified xsi:type="dcterms:W3CDTF">2018-12-18T23:43:00Z</dcterms:modified>
</cp:coreProperties>
</file>