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8DE" w:rsidRDefault="006D38DE"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FB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w:t>
      </w:r>
      <w:r w:rsidR="00FB4C01">
        <w:t>OUSE MEMBERS ELECTED AT THE 2024</w:t>
      </w:r>
      <w:r>
        <w:t xml:space="preserve"> GENERAL ELECTION OR WHO TAKE OFFICE AFTER THAT DATE, ONCE THESE PERSONS HAVE THEREAFTER SERVED FIVE CONSECUTIVE TERMS, THEY ARE NOT ELIGIBLE TO SERVE AS A MEMBER OF THE HOUSE OF REPRESENTATIVES, AND TO PROVIDE THAT</w:t>
      </w:r>
      <w:r w:rsidRPr="00D12F99">
        <w:t xml:space="preserve"> A TERM OF OFFICE IN WHICH A HOUSE MEMBER EITHER IS ELECTED SPEAKER OF THE HOUSE OF REPRESENTATIVES OR APPOINTED TO SERVE AS CHAIRMAN OF A HOUSE STANDING COMMITTEE DOES NOT CONSTITUTE A TERM FOR PURPOSES OF CALCULATING THE MEMBER</w:t>
      </w:r>
      <w:r w:rsidR="00D10B17" w:rsidRPr="00D10B17">
        <w:t>’</w:t>
      </w:r>
      <w:r w:rsidRPr="00D12F99">
        <w:t>S TERM LIMIT</w:t>
      </w:r>
      <w:r>
        <w:t>ATION</w:t>
      </w:r>
      <w:r w:rsidRPr="00D12F99">
        <w:t>;</w:t>
      </w:r>
      <w:r>
        <w:t xml:space="preserve"> AND TO PROVIDE BEGINNING WITH THOSE MEMBERS OF THE SENATE ELECTED AT THE 202</w:t>
      </w:r>
      <w:r w:rsidR="00FB4C01">
        <w:t>4</w:t>
      </w:r>
      <w:r>
        <w:t xml:space="preserve"> GENERAL ELECTION OR WHO TAKE OFFICE AFTER THAT DATE, ONCE THESE PERSONS HAVE THEREAFTER SERVED THREE CONSECUTIVE TERMS, THEY ARE NOT ELIGIBLE TO SERVE AS A MEMBER OF THE SENATE, AND TO PROVIDE THAT A TERM OF OFFICE IN WHICH A MEMBER OF THE SENATE EITHER IS ELECTED PRESIDENT OF THE SENATE OR APPOINTED TO SERVE AS CHAIRMAN OF A SENATE STANDING COMMITTEE DOES NOT CONSTITUTE A TERM FOR PURPOSES OF CALCULATING THE MEMBER</w:t>
      </w:r>
      <w:r w:rsidR="00D10B17" w:rsidRPr="00D10B17">
        <w:t>’</w:t>
      </w:r>
      <w:r>
        <w:t>S TERM LIMITATION.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8E2FBC"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 xml:space="preserve">1. </w:t>
      </w:r>
      <w:r w:rsidR="00AD28F0">
        <w:t>It is proposed that Section 7, Article III of the Constitution of this State be amended by adding a new paragraph at the end to read:</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w:t>
      </w:r>
      <w:r w:rsidR="00FB4C01">
        <w:t>4</w:t>
      </w:r>
      <w:r>
        <w:t xml:space="preserve"> general election or who take office after that date, once these persons have thereafter served five consecutive terms in the House of Representatives,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00D10B17" w:rsidRPr="00D10B17">
        <w:t>’</w:t>
      </w:r>
      <w:r>
        <w:t>s term limitation pursuant to this section.”</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28F0">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28F0">
        <w:t>“Must Section 7, Article III of the Constitution of this State, relating to qualifications of members of the Senate and House of Representatives, be amended so as to provide that beginning with those House members elected at the 202</w:t>
      </w:r>
      <w:r w:rsidR="00FB4C01">
        <w:t>4</w:t>
      </w:r>
      <w:r w:rsidR="00AD28F0">
        <w:t xml:space="preserve"> general election or who take office after that date, once these persons have thereafter served five consecutive terms,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00D10B17" w:rsidRPr="00D10B17">
        <w:t>’</w:t>
      </w:r>
      <w:r w:rsidR="00AD28F0">
        <w:t>s term limitation?</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10B17" w:rsidRPr="00D10B17">
        <w:t>‘</w:t>
      </w:r>
      <w:r>
        <w:t>Yes</w:t>
      </w:r>
      <w:r w:rsidR="00D10B17" w:rsidRPr="00D10B17">
        <w:t>’</w:t>
      </w:r>
      <w:r>
        <w:t xml:space="preserve">, and those voting against the question shall deposit a ballot with a check or cross mark in the square after the word </w:t>
      </w:r>
      <w:r w:rsidR="00D10B17" w:rsidRPr="00D10B17">
        <w:t>‘</w:t>
      </w:r>
      <w:r>
        <w:t>No</w:t>
      </w:r>
      <w:r w:rsidR="00D10B17" w:rsidRPr="00D10B17">
        <w:t>’</w:t>
      </w:r>
      <w:r>
        <w:t>.”</w:t>
      </w:r>
    </w:p>
    <w:p w:rsidR="00AD28F0" w:rsidRDefault="00AD28F0"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“Beginning with those members of the Senate elected at the 202</w:t>
      </w:r>
      <w:r w:rsidR="00FB4C01">
        <w:t>4</w:t>
      </w:r>
      <w:r>
        <w:t xml:space="preserve"> general election or who take office after that date, once these persons have thereafter served three consecutive terms, they are not eligible to serve as a member of the Senate.  However, a term of office in which a member of the Senate either is elected President of the Senate or appointed to serve as chairman of a Senate standing committee does not constitute a term for purposes of calculating the member</w:t>
      </w:r>
      <w:r w:rsidR="00D10B17" w:rsidRPr="00D10B17">
        <w:t>’</w:t>
      </w:r>
      <w:r>
        <w:t>s term limitation pu</w:t>
      </w:r>
      <w:r w:rsidR="00E54A96">
        <w:t>rsuant to this s</w:t>
      </w:r>
      <w:r>
        <w:t>ection.”</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w:t>
      </w:r>
      <w:r w:rsidR="00FB4C01">
        <w:t>4</w:t>
      </w:r>
      <w:r>
        <w:t xml:space="preserve"> general election or who take office after that date, once these persons have thereafter served three consecutive terms, they are not eligible to serve as a member of the Senate; however, a term of office in which a member of the Senat</w:t>
      </w:r>
      <w:r w:rsidR="000177F3">
        <w:t>e either is elected President</w:t>
      </w:r>
      <w:r>
        <w:t xml:space="preserve"> of the Senate or appointed to serve as chairman of a Senate standing committee does not constitute a term for purposes of calculating the member</w:t>
      </w:r>
      <w:r w:rsidR="00D10B17" w:rsidRPr="00D10B17">
        <w:t>’</w:t>
      </w:r>
      <w:r>
        <w:t>s term limitation?</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28F0" w:rsidRP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10B17" w:rsidRPr="00D10B17">
        <w:t>‘</w:t>
      </w:r>
      <w:r>
        <w:t>Yes</w:t>
      </w:r>
      <w:r w:rsidR="00D10B17" w:rsidRPr="00D10B17">
        <w:t>’</w:t>
      </w:r>
      <w:r>
        <w:t xml:space="preserve">, and those voting against the question shall deposit a ballot with a check or cross mark in the square after the word </w:t>
      </w:r>
      <w:r w:rsidR="00D10B17" w:rsidRPr="00D10B17">
        <w:t>‘</w:t>
      </w:r>
      <w:r>
        <w:t>No</w:t>
      </w:r>
      <w:r w:rsidR="00D10B17" w:rsidRPr="00D10B17">
        <w:t>’</w:t>
      </w:r>
      <w:r>
        <w:t>.”</w:t>
      </w:r>
    </w:p>
    <w:p w:rsidR="00381CDC" w:rsidRDefault="00D10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38DE" w:rsidRDefault="006D38DE" w:rsidP="006D38DE">
      <w:pPr>
        <w:suppressAutoHyphens/>
      </w:pPr>
    </w:p>
    <w:sectPr w:rsidR="006D38DE" w:rsidSect="006D38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FBC" w:rsidRDefault="008E2FBC" w:rsidP="009F0C77">
      <w:r>
        <w:separator/>
      </w:r>
    </w:p>
  </w:endnote>
  <w:endnote w:type="continuationSeparator" w:id="0">
    <w:p w:rsidR="008E2FBC" w:rsidRDefault="008E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D53D78-3588-4334-BB0F-6E9D14BB585A}"/>
    <w:embedBold r:id="rId2" w:fontKey="{2A053C70-65E3-45E5-9016-E4FE4AEA2B40}"/>
  </w:font>
  <w:font w:name="Calibri">
    <w:panose1 w:val="020F0502020204030204"/>
    <w:charset w:val="00"/>
    <w:family w:val="swiss"/>
    <w:pitch w:val="variable"/>
    <w:sig w:usb0="E00002FF" w:usb1="4000ACFF" w:usb2="00000001" w:usb3="00000000" w:csb0="0000019F" w:csb1="00000000"/>
    <w:embedRegular r:id="rId3" w:fontKey="{69296EE1-7889-415F-A7ED-6D3E9EC9D211}"/>
  </w:font>
  <w:font w:name="Segoe UI">
    <w:panose1 w:val="020B0502040204020203"/>
    <w:charset w:val="00"/>
    <w:family w:val="swiss"/>
    <w:pitch w:val="variable"/>
    <w:sig w:usb0="E10022FF" w:usb1="C000E47F" w:usb2="00000029" w:usb3="00000000" w:csb0="000001DF" w:csb1="00000000"/>
    <w:embedRegular r:id="rId4" w:fontKey="{B08B0FC1-C4A4-4FBA-AAE8-AF0543343512}"/>
  </w:font>
  <w:font w:name="Wingdings">
    <w:panose1 w:val="05000000000000000000"/>
    <w:charset w:val="02"/>
    <w:family w:val="auto"/>
    <w:pitch w:val="variable"/>
    <w:sig w:usb0="00000000" w:usb1="10000000" w:usb2="00000000" w:usb3="00000000" w:csb0="80000000" w:csb1="00000000"/>
    <w:embedRegular r:id="rId5" w:fontKey="{75C054A6-A0AE-4FE6-8754-582560C6A781}"/>
  </w:font>
  <w:font w:name="Cambria">
    <w:panose1 w:val="02040503050406030204"/>
    <w:charset w:val="00"/>
    <w:family w:val="roman"/>
    <w:pitch w:val="variable"/>
    <w:sig w:usb0="E00002FF" w:usb1="400004FF" w:usb2="00000000" w:usb3="00000000" w:csb0="0000019F" w:csb1="00000000"/>
    <w:embedRegular r:id="rId6" w:fontKey="{088AEA1F-B7BC-4BB3-BAC5-AA1A38439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CDC" w:rsidRPr="006D38DE" w:rsidRDefault="006D38DE" w:rsidP="006D38DE">
    <w:pPr>
      <w:pStyle w:val="Footer"/>
      <w:tabs>
        <w:tab w:val="clear" w:pos="4680"/>
        <w:tab w:val="clear" w:pos="9360"/>
        <w:tab w:val="center" w:pos="2995"/>
      </w:tabs>
      <w:spacing w:before="120"/>
    </w:pPr>
    <w:r>
      <w:t>[3392]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FBC" w:rsidRDefault="008E2FBC" w:rsidP="009F0C77">
      <w:r>
        <w:separator/>
      </w:r>
    </w:p>
  </w:footnote>
  <w:footnote w:type="continuationSeparator" w:id="0">
    <w:p w:rsidR="008E2FBC" w:rsidRDefault="008E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7ZW19"/>
    <w:docVar w:name="CoverBillType" w:val="h"/>
    <w:docVar w:name="DocPath" w:val="L:\Council\bills\CC\15377ZW19.DOCX"/>
    <w:docVar w:name="dvBillNumber" w:val="3392"/>
    <w:docVar w:name="dvBillNumberPrefix" w:val="H. "/>
    <w:docVar w:name="dvOriginalBody" w:val="House"/>
    <w:docVar w:name="dvSteno" w:val="CC"/>
    <w:docVar w:name="NameofBody" w:val="h"/>
    <w:docVar w:name="vGroup2" w:val="Council"/>
  </w:docVars>
  <w:rsids>
    <w:rsidRoot w:val="008E2FBC"/>
    <w:rsid w:val="00011869"/>
    <w:rsid w:val="00015CD6"/>
    <w:rsid w:val="000177F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CDC"/>
    <w:rsid w:val="003C4DAB"/>
    <w:rsid w:val="003D01E8"/>
    <w:rsid w:val="003E5288"/>
    <w:rsid w:val="003F6D79"/>
    <w:rsid w:val="0041760A"/>
    <w:rsid w:val="00417C01"/>
    <w:rsid w:val="004403BD"/>
    <w:rsid w:val="00461441"/>
    <w:rsid w:val="004809EE"/>
    <w:rsid w:val="004E7D54"/>
    <w:rsid w:val="005273C6"/>
    <w:rsid w:val="00530A69"/>
    <w:rsid w:val="00545593"/>
    <w:rsid w:val="00546CB2"/>
    <w:rsid w:val="00556EBF"/>
    <w:rsid w:val="00577C6C"/>
    <w:rsid w:val="005A62FE"/>
    <w:rsid w:val="005C2FE2"/>
    <w:rsid w:val="005E2BC9"/>
    <w:rsid w:val="00605102"/>
    <w:rsid w:val="006215AA"/>
    <w:rsid w:val="006913C9"/>
    <w:rsid w:val="0069470D"/>
    <w:rsid w:val="006D38DE"/>
    <w:rsid w:val="006D58AA"/>
    <w:rsid w:val="00721F9D"/>
    <w:rsid w:val="00734F00"/>
    <w:rsid w:val="007A70AE"/>
    <w:rsid w:val="008362E8"/>
    <w:rsid w:val="0085786E"/>
    <w:rsid w:val="008A1768"/>
    <w:rsid w:val="008A489F"/>
    <w:rsid w:val="008E2FBC"/>
    <w:rsid w:val="008F0F33"/>
    <w:rsid w:val="008F4429"/>
    <w:rsid w:val="0094021A"/>
    <w:rsid w:val="009B1339"/>
    <w:rsid w:val="009B44AF"/>
    <w:rsid w:val="009C6A0B"/>
    <w:rsid w:val="009F0C77"/>
    <w:rsid w:val="009F4DD1"/>
    <w:rsid w:val="00A02543"/>
    <w:rsid w:val="00A41684"/>
    <w:rsid w:val="00A64E80"/>
    <w:rsid w:val="00A72BCD"/>
    <w:rsid w:val="00A741D9"/>
    <w:rsid w:val="00A833AB"/>
    <w:rsid w:val="00A9741D"/>
    <w:rsid w:val="00AC34A2"/>
    <w:rsid w:val="00AD1C9A"/>
    <w:rsid w:val="00AD28F0"/>
    <w:rsid w:val="00AD4B17"/>
    <w:rsid w:val="00B412D4"/>
    <w:rsid w:val="00BE3C22"/>
    <w:rsid w:val="00C0345E"/>
    <w:rsid w:val="00C31C95"/>
    <w:rsid w:val="00C3483A"/>
    <w:rsid w:val="00C74E9D"/>
    <w:rsid w:val="00C826DD"/>
    <w:rsid w:val="00C82FD3"/>
    <w:rsid w:val="00C92819"/>
    <w:rsid w:val="00CC6B7B"/>
    <w:rsid w:val="00CD2089"/>
    <w:rsid w:val="00D10B17"/>
    <w:rsid w:val="00D73A67"/>
    <w:rsid w:val="00D970A9"/>
    <w:rsid w:val="00DF3845"/>
    <w:rsid w:val="00E41911"/>
    <w:rsid w:val="00E43134"/>
    <w:rsid w:val="00E44B57"/>
    <w:rsid w:val="00E54A96"/>
    <w:rsid w:val="00E92EEF"/>
    <w:rsid w:val="00ED7D91"/>
    <w:rsid w:val="00EF2368"/>
    <w:rsid w:val="00F24442"/>
    <w:rsid w:val="00F50AE3"/>
    <w:rsid w:val="00F655B7"/>
    <w:rsid w:val="00F656BA"/>
    <w:rsid w:val="00F67CF1"/>
    <w:rsid w:val="00F728AA"/>
    <w:rsid w:val="00F840F0"/>
    <w:rsid w:val="00FB0D0D"/>
    <w:rsid w:val="00FB43B4"/>
    <w:rsid w:val="00FB4C01"/>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0BACE-0F9F-4594-A54B-B1502962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D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5E69E-6499-442F-B880-CC17BF2F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870</Words>
  <Characters>4200</Characters>
  <Application>Microsoft Office Word</Application>
  <DocSecurity>0</DocSecurity>
  <Lines>120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3392 Text of Previous Version (Dec. 18, 2018) - South Carolina Legislature Online</dc:title>
  <dc:creator>Chris Charlton</dc:creator>
  <cp:lastModifiedBy>S Volk</cp:lastModifiedBy>
  <cp:revision>2</cp:revision>
  <cp:lastPrinted>2018-12-12T21:16:00Z</cp:lastPrinted>
  <dcterms:created xsi:type="dcterms:W3CDTF">2018-12-19T00:16:00Z</dcterms:created>
  <dcterms:modified xsi:type="dcterms:W3CDTF">2018-12-19T00:16:00Z</dcterms:modified>
</cp:coreProperties>
</file>