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7F21" w:rsidRP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Pr="00BB60AA" w:rsidRDefault="00BB60AA" w:rsidP="00BB60AA">
      <w:pPr>
        <w:tabs>
          <w:tab w:val="right" w:pos="5933"/>
        </w:tabs>
        <w:suppressAutoHyphens/>
      </w:pPr>
      <w:r>
        <w:tab/>
      </w:r>
      <w:r>
        <w:rPr>
          <w:b/>
          <w:sz w:val="36"/>
        </w:rPr>
        <w:t>H. 3438</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Davis, Caskey and Mace</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B60AA" w:rsidRP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60AA"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1"/>
    </w:p>
    <w:p w:rsidR="0010776B" w:rsidRDefault="00BB6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60AA" w:rsidRDefault="00BB6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1.</w:t>
      </w:r>
      <w:r w:rsidRPr="00F56035">
        <w:tab/>
        <w:t>Section 25</w:t>
      </w:r>
      <w:r w:rsidRPr="00F56035">
        <w:noBreakHyphen/>
        <w:t>11</w:t>
      </w:r>
      <w:r w:rsidRPr="00F56035">
        <w:noBreakHyphen/>
        <w:t>10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6035">
        <w:tab/>
        <w:t>“Section 25</w:t>
      </w:r>
      <w:r w:rsidRPr="00F56035">
        <w:noBreakHyphen/>
        <w:t>11</w:t>
      </w:r>
      <w:r w:rsidRPr="00F56035">
        <w:noBreakHyphen/>
        <w:t>10.</w:t>
      </w:r>
      <w:r w:rsidRPr="00F56035">
        <w:tab/>
      </w:r>
      <w:r w:rsidRPr="00F56035">
        <w:rPr>
          <w:u w:val="single"/>
        </w:rPr>
        <w:t>(A)</w:t>
      </w:r>
      <w:r w:rsidRPr="00F56035">
        <w:tab/>
      </w:r>
      <w:r w:rsidRPr="00F56035">
        <w:rPr>
          <w:strike/>
        </w:rPr>
        <w:t>A Division of Veterans’</w:t>
      </w:r>
      <w:r w:rsidRPr="00F56035">
        <w:t xml:space="preserve"> </w:t>
      </w:r>
      <w:r w:rsidRPr="00F56035">
        <w:rPr>
          <w:u w:val="single"/>
        </w:rPr>
        <w:t>The Department of Veterans</w:t>
      </w:r>
      <w:r w:rsidRPr="00F56035">
        <w:t xml:space="preserve"> Affairs is hereby created </w:t>
      </w:r>
      <w:r w:rsidRPr="00F56035">
        <w:rPr>
          <w:strike/>
        </w:rPr>
        <w:t>in the Department of Administration</w:t>
      </w:r>
      <w:r w:rsidRPr="00F56035">
        <w:t xml:space="preserve"> </w:t>
      </w:r>
      <w:r w:rsidRPr="00F56035">
        <w:rPr>
          <w:u w:val="single"/>
        </w:rPr>
        <w:t>within the executive branch of government</w:t>
      </w:r>
      <w:r w:rsidRPr="00F56035">
        <w:t xml:space="preserve"> for the </w:t>
      </w:r>
      <w:r w:rsidRPr="00F56035">
        <w:lastRenderedPageBreak/>
        <w:t xml:space="preserve">purpose of assisting </w:t>
      </w:r>
      <w:r w:rsidRPr="00F56035">
        <w:rPr>
          <w:strike/>
        </w:rPr>
        <w:t>ex</w:t>
      </w:r>
      <w:r w:rsidRPr="00F56035">
        <w:rPr>
          <w:strike/>
        </w:rPr>
        <w:noBreakHyphen/>
        <w:t>servicemen</w:t>
      </w:r>
      <w:r w:rsidRPr="00F56035">
        <w:t xml:space="preserve"> </w:t>
      </w:r>
      <w:r w:rsidRPr="00F56035">
        <w:rPr>
          <w:u w:val="single"/>
        </w:rPr>
        <w:t>former, present, and future members of the armed forces of the United States</w:t>
      </w:r>
      <w:r w:rsidRPr="00F56035">
        <w:t xml:space="preserve"> in securing the benefits to which they are entitled under the provisions of federal legislation and under the terms of insurance policies issued by the federal government for their benefit. </w:t>
      </w:r>
      <w:r w:rsidRPr="00F56035">
        <w:rPr>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F56035">
        <w:rPr>
          <w:u w:val="single"/>
        </w:rPr>
        <w:noBreakHyphen/>
        <w:t>in</w:t>
      </w:r>
      <w:r w:rsidRPr="00F56035">
        <w:rPr>
          <w:u w:val="single"/>
        </w:rPr>
        <w:noBreakHyphen/>
        <w:t>aid programs relating to veterans and veterans affairs.</w:t>
      </w:r>
      <w:r w:rsidRPr="00F56035">
        <w:t xml:space="preserve"> </w:t>
      </w:r>
      <w:r w:rsidRPr="00F56035">
        <w:rPr>
          <w:strike/>
        </w:rPr>
        <w:t>This division shall be under the direct supervision of</w:t>
      </w:r>
      <w:r w:rsidRPr="00F56035">
        <w:t xml:space="preserve"> </w:t>
      </w:r>
      <w:r w:rsidRPr="00F56035">
        <w:rPr>
          <w:u w:val="single"/>
        </w:rPr>
        <w:t>The department shall receive advice and recommendations from</w:t>
      </w:r>
      <w:r w:rsidRPr="00F56035">
        <w:t xml:space="preserve"> a panel consisting of the Governor as chairman, the Attorney General for the purpose of giving legal advice, and the Adjutant and Inspector General.</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rPr>
          <w:szCs w:val="24"/>
        </w:rPr>
        <w:tab/>
      </w:r>
      <w:r w:rsidRPr="00F56035">
        <w:rPr>
          <w:u w:val="single"/>
        </w:rPr>
        <w:t>(B)</w:t>
      </w:r>
      <w:r w:rsidRPr="00F56035">
        <w:tab/>
      </w:r>
      <w:r w:rsidRPr="00F56035">
        <w:rPr>
          <w:u w:val="single"/>
        </w:rPr>
        <w:t>The department has authority to adopt rules to implement the provisions of this chapter.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r>
      <w:r w:rsidRPr="00F56035">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division’s duties.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 xml:space="preserve"> </w:t>
      </w:r>
      <w:r w:rsidRPr="00F56035">
        <w:rPr>
          <w:u w:val="single"/>
        </w:rPr>
        <w:t>The department shall submit an annual written report to the Governor no later than December thirty</w:t>
      </w:r>
      <w:r w:rsidRPr="00F56035">
        <w:rPr>
          <w:u w:val="single"/>
        </w:rPr>
        <w:noBreakHyphen/>
        <w:t>first of each year.  The annual report shall describe: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the number, nature, and kind of cases handled by the department and by county and city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(2)</w:t>
      </w:r>
      <w:r w:rsidRPr="00F56035">
        <w:tab/>
      </w:r>
      <w:r w:rsidRPr="00F56035">
        <w:rPr>
          <w:u w:val="single"/>
        </w:rPr>
        <w:t>the amounts of benefits obtained for veterans;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(3)</w:t>
      </w:r>
      <w:r w:rsidRPr="00F56035">
        <w:tab/>
      </w:r>
      <w:r w:rsidRPr="00F56035">
        <w:rPr>
          <w:u w:val="single"/>
        </w:rPr>
        <w:t>the names and addresses of all certified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(4)</w:t>
      </w:r>
      <w:r w:rsidRPr="00F56035">
        <w:tab/>
      </w:r>
      <w:r w:rsidRPr="00F56035">
        <w:rPr>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(5)</w:t>
      </w:r>
      <w:r w:rsidRPr="00F56035">
        <w:tab/>
      </w:r>
      <w:r w:rsidRPr="00F56035">
        <w:rPr>
          <w:u w:val="single"/>
        </w:rPr>
        <w:t>any actions taken by the department to implement the provisions of this subsection, including other information and recommendations as the department considers prudent or necessary.</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 xml:space="preserve">The department shall administer this chapter and shall have the authority and responsibility to apply for and administer any federal programs and develop and coordinate such state programs as </w:t>
      </w:r>
      <w:r w:rsidRPr="00F56035">
        <w:rPr>
          <w:u w:val="single"/>
        </w:rPr>
        <w:lastRenderedPageBreak/>
        <w:t>may be beneficial to the particular interests of the veterans of this State.</w:t>
      </w:r>
      <w:r w:rsidRPr="00F56035">
        <w: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2.</w:t>
      </w:r>
      <w:r w:rsidRPr="00F56035">
        <w:tab/>
        <w:t>Section 25</w:t>
      </w:r>
      <w:r w:rsidRPr="00F56035">
        <w:noBreakHyphen/>
        <w:t>11</w:t>
      </w:r>
      <w:r w:rsidRPr="00F56035">
        <w:noBreakHyphen/>
        <w:t>20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20.</w:t>
      </w:r>
      <w:r w:rsidRPr="00F56035">
        <w:tab/>
      </w:r>
      <w:r w:rsidRPr="00F56035">
        <w:rPr>
          <w:u w:val="single"/>
        </w:rPr>
        <w:t>(A)</w:t>
      </w:r>
      <w:r w:rsidRPr="00F56035">
        <w:tab/>
        <w:t>For the purpose of carrying on this work the Governor shall appoint</w:t>
      </w:r>
      <w:r w:rsidRPr="00F56035">
        <w:rPr>
          <w:u w:val="single"/>
        </w:rPr>
        <w:t>, with the consent of the Senate,</w:t>
      </w:r>
      <w:r w:rsidRPr="00F56035">
        <w:t xml:space="preserve"> a </w:t>
      </w:r>
      <w:r w:rsidRPr="00F56035">
        <w:rPr>
          <w:strike/>
        </w:rPr>
        <w:t>Director of the Division of Veterans’ Affairs,</w:t>
      </w:r>
      <w:r w:rsidRPr="00F56035">
        <w:t xml:space="preserve"> </w:t>
      </w:r>
      <w:r w:rsidRPr="00F56035">
        <w:rPr>
          <w:u w:val="single"/>
        </w:rPr>
        <w:t>director of the department</w:t>
      </w:r>
      <w:r w:rsidRPr="00F56035">
        <w:t xml:space="preserve"> who is charged with the duty of assisting all </w:t>
      </w:r>
      <w:r w:rsidRPr="00F56035">
        <w:rPr>
          <w:strike/>
        </w:rPr>
        <w:t>ex</w:t>
      </w:r>
      <w:r w:rsidRPr="00F56035">
        <w:rPr>
          <w:strike/>
        </w:rPr>
        <w:noBreakHyphen/>
        <w:t>servicemen</w:t>
      </w:r>
      <w:r w:rsidRPr="00F56035">
        <w:t xml:space="preserve"> </w:t>
      </w:r>
      <w:r w:rsidRPr="00F56035">
        <w:rPr>
          <w:u w:val="single"/>
        </w:rPr>
        <w:t>veterans</w:t>
      </w:r>
      <w:r w:rsidRPr="00F56035">
        <w:t xml:space="preserve">,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(B)</w:t>
      </w:r>
      <w:r w:rsidRPr="00F56035">
        <w:tab/>
        <w:t xml:space="preserve">The Director of the </w:t>
      </w:r>
      <w:r w:rsidRPr="00F56035">
        <w:rPr>
          <w:strike/>
        </w:rPr>
        <w:t>Division</w:t>
      </w:r>
      <w:r w:rsidRPr="00F56035">
        <w:t xml:space="preserve"> </w:t>
      </w:r>
      <w:r w:rsidRPr="00F56035">
        <w:rPr>
          <w:u w:val="single"/>
        </w:rPr>
        <w:t>Department</w:t>
      </w:r>
      <w:r w:rsidRPr="00F56035">
        <w:t xml:space="preserve"> of </w:t>
      </w:r>
      <w:r w:rsidRPr="00F56035">
        <w:rPr>
          <w:strike/>
        </w:rPr>
        <w:t>Veterans’</w:t>
      </w:r>
      <w:r w:rsidRPr="00F56035">
        <w:t xml:space="preserve"> </w:t>
      </w:r>
      <w:r w:rsidRPr="00F56035">
        <w:rPr>
          <w:u w:val="single"/>
        </w:rPr>
        <w:t>Veterans</w:t>
      </w:r>
      <w:r w:rsidRPr="00F56035">
        <w:t xml:space="preserve"> Affairs must be a </w:t>
      </w:r>
      <w:r w:rsidRPr="00F56035">
        <w:rPr>
          <w:strike/>
        </w:rPr>
        <w:t>person</w:t>
      </w:r>
      <w:r w:rsidRPr="00F56035">
        <w:t xml:space="preserve"> </w:t>
      </w:r>
      <w:r w:rsidRPr="00F56035">
        <w:rPr>
          <w:u w:val="single"/>
        </w:rPr>
        <w:t>veteran, as defined in Section 25</w:t>
      </w:r>
      <w:r w:rsidRPr="00F56035">
        <w:rPr>
          <w:u w:val="single"/>
        </w:rPr>
        <w:noBreakHyphen/>
        <w:t>11</w:t>
      </w:r>
      <w:r w:rsidRPr="00F56035">
        <w:rPr>
          <w:u w:val="single"/>
        </w:rPr>
        <w:noBreakHyphen/>
        <w:t>40,</w:t>
      </w:r>
      <w:r w:rsidRPr="00F56035">
        <w:t xml:space="preserve"> versed in federal legislation relating to these matters and the rules, regulations, and practice of the Veterans Administration as created by Congress and must be appointed by the Governor.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F56035">
        <w:rPr>
          <w:u w:val="single"/>
        </w:rPr>
        <w:t>,</w:t>
      </w:r>
      <w:r w:rsidRPr="00F56035">
        <w:t xml:space="preserve"> and </w:t>
      </w:r>
      <w:r w:rsidRPr="00F56035">
        <w:rPr>
          <w:strike/>
        </w:rPr>
        <w:t>he</w:t>
      </w:r>
      <w:r w:rsidRPr="00F56035">
        <w:t xml:space="preserve"> </w:t>
      </w:r>
      <w:r w:rsidRPr="00F56035">
        <w:rPr>
          <w:u w:val="single"/>
        </w:rPr>
        <w:t>the director</w:t>
      </w:r>
      <w:r w:rsidRPr="00F56035">
        <w:t xml:space="preserve"> is subject to removal by the Governor pursuant to the provisions of Section 1</w:t>
      </w:r>
      <w:r w:rsidRPr="00F56035">
        <w:noBreakHyphen/>
        <w:t>3</w:t>
      </w:r>
      <w:r w:rsidRPr="00F56035">
        <w:noBreakHyphen/>
        <w:t>240(B).</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ab/>
      </w:r>
      <w:r w:rsidRPr="00F56035">
        <w:rPr>
          <w:u w:val="single"/>
        </w:rPr>
        <w:t>The director’s duties shall include: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working with federal officials to obtain additional federal resources and coordinate veterans policy development and information exchange;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(2)</w:t>
      </w:r>
      <w:r w:rsidRPr="00F56035">
        <w:tab/>
      </w:r>
      <w:r w:rsidRPr="00F56035">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Carolina’s military personnel and their families, quality of educational opportunities for military children, transportation needs, substance abuse, and social service needs;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(3)</w:t>
      </w:r>
      <w:r w:rsidRPr="00F56035">
        <w:tab/>
      </w:r>
      <w:r w:rsidRPr="00F56035">
        <w:rPr>
          <w:u w:val="single"/>
        </w:rPr>
        <w:t xml:space="preserve">monitor and enhance efforts to provide assistance and support for veterans living in South Carolina and members of the South Carolina National Guard and South Carolina residents in the armed forces reserves not in active federal service in the areas of </w:t>
      </w:r>
      <w:r w:rsidRPr="00F56035">
        <w:rPr>
          <w:u w:val="single"/>
        </w:rPr>
        <w:lastRenderedPageBreak/>
        <w:t>medical care, mental health and rehabilitative services, housing, homelessness prevention, job creation, and education;</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(4)</w:t>
      </w:r>
      <w:r w:rsidRPr="00F56035">
        <w:tab/>
      </w:r>
      <w:r w:rsidRPr="00F56035">
        <w:rPr>
          <w:u w:val="single"/>
        </w:rPr>
        <w:t>settle claims, actions, causes of action, and legal proceedings brought against the department or its employees acting within the scope of his or her employment;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(5)</w:t>
      </w:r>
      <w:r w:rsidRPr="00F56035">
        <w:tab/>
      </w:r>
      <w:r w:rsidRPr="00F56035">
        <w:rPr>
          <w:u w:val="single"/>
        </w:rPr>
        <w:t>accept donation and gifts of property or grants of money on behalf of the department in compliance with the law;</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(6)</w:t>
      </w:r>
      <w:r w:rsidRPr="00F56035">
        <w:tab/>
      </w:r>
      <w:r w:rsidRPr="00F56035">
        <w:rPr>
          <w:u w:val="single"/>
        </w:rPr>
        <w:t>initiate all rulemaking;</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(7)</w:t>
      </w:r>
      <w:r w:rsidRPr="00F56035">
        <w:tab/>
      </w:r>
      <w:r w:rsidRPr="00F56035">
        <w:rPr>
          <w:u w:val="single"/>
        </w:rPr>
        <w:t>perform other such functions as may be necessary to supervise, direct, conduct, and administer the daily duties of the department as authorized by law or by rules and policies;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(8)</w:t>
      </w:r>
      <w:r w:rsidRPr="00F56035">
        <w:tab/>
      </w:r>
      <w:r w:rsidRPr="00F56035">
        <w:rPr>
          <w:u w:val="single"/>
        </w:rPr>
        <w:t>submit an annual report to the Governor, pursuant to Section 25</w:t>
      </w:r>
      <w:r w:rsidRPr="00F56035">
        <w:rPr>
          <w:u w:val="single"/>
        </w:rPr>
        <w:noBreakHyphen/>
        <w:t>11</w:t>
      </w:r>
      <w:r w:rsidRPr="00F56035">
        <w:rPr>
          <w:u w:val="single"/>
        </w:rPr>
        <w:noBreakHyphen/>
        <w:t>10(D).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 and logistical support.</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 3.</w:t>
      </w:r>
      <w:r w:rsidRPr="00F56035">
        <w:tab/>
        <w:t>Section 25</w:t>
      </w:r>
      <w:r w:rsidRPr="00F56035">
        <w:noBreakHyphen/>
        <w:t>11</w:t>
      </w:r>
      <w:r w:rsidRPr="00F56035">
        <w:noBreakHyphen/>
        <w:t>40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40.</w:t>
      </w:r>
      <w:r w:rsidRPr="00F56035">
        <w:tab/>
        <w:t>(A)</w:t>
      </w:r>
      <w:r w:rsidRPr="00F56035">
        <w:tab/>
        <w:t xml:space="preserve">For the purpose of this section, ‘veteran’ means a person who served </w:t>
      </w:r>
      <w:r w:rsidRPr="00F56035">
        <w:rPr>
          <w:strike/>
        </w:rPr>
        <w:t>on</w:t>
      </w:r>
      <w:r w:rsidRPr="00F56035">
        <w:t xml:space="preserve"> active duty</w:t>
      </w:r>
      <w:r w:rsidRPr="00F56035">
        <w:rPr>
          <w:u w:val="single"/>
        </w:rPr>
        <w:t xml:space="preserve"> in the armed forces of the United States</w:t>
      </w:r>
      <w:r w:rsidRPr="00F56035">
        <w:t xml:space="preserve"> </w:t>
      </w:r>
      <w:r w:rsidRPr="00F56035">
        <w:rPr>
          <w:strike/>
        </w:rPr>
        <w:t>for a period of more than one hundred eighty days and was discharged or released from such active duty with an honorable discharge or, if one hundred eighty days or less, was discharged or released from service active duty because of</w:t>
      </w:r>
      <w:r w:rsidRPr="00F56035">
        <w:t xml:space="preserve"> </w:t>
      </w:r>
      <w:r w:rsidRPr="00F56035">
        <w:rPr>
          <w:u w:val="single"/>
        </w:rPr>
        <w:t>and who was honorably discharged or released from such service due to a</w:t>
      </w:r>
      <w:r w:rsidRPr="00F56035">
        <w:t xml:space="preserve"> service</w:t>
      </w:r>
      <w:r w:rsidRPr="00F56035">
        <w:noBreakHyphen/>
        <w:t>connected disability.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(B)</w:t>
      </w:r>
      <w:r w:rsidRPr="00F56035">
        <w:tab/>
        <w:t xml:space="preserve">Subject to the recommendation of a majority of the Senators representing the county and a majority of the House members representing the county, the Director of the </w:t>
      </w:r>
      <w:r w:rsidRPr="00F56035">
        <w:rPr>
          <w:strike/>
        </w:rPr>
        <w:t>Division</w:t>
      </w:r>
      <w:r w:rsidRPr="00F56035">
        <w:t xml:space="preserve"> </w:t>
      </w:r>
      <w:r w:rsidRPr="00F56035">
        <w:rPr>
          <w:u w:val="single"/>
        </w:rPr>
        <w:t>Department</w:t>
      </w:r>
      <w:r w:rsidRPr="00F56035">
        <w:t xml:space="preserve"> of Veterans Affairs shall appoint a county veterans affairs officer for each county in the State, whose term of office shall begin July first of each odd</w:t>
      </w:r>
      <w:r w:rsidRPr="00F56035">
        <w:noBreakHyphen/>
        <w:t xml:space="preserve">numbered year and shall continue for a term of two years and until a successor shall be appointed. A county veterans affairs officer must be a qualified veteran who served on active duty for a period of </w:t>
      </w:r>
      <w:r w:rsidRPr="00F56035">
        <w:rPr>
          <w:strike/>
        </w:rPr>
        <w:t>more than</w:t>
      </w:r>
      <w:r w:rsidRPr="00F56035">
        <w:t xml:space="preserve"> </w:t>
      </w:r>
      <w:r w:rsidRPr="00F56035">
        <w:rPr>
          <w:u w:val="single"/>
        </w:rPr>
        <w:t>at least</w:t>
      </w:r>
      <w:r w:rsidRPr="00F56035">
        <w:t xml:space="preserve"> one hundred eighty days and was discharged or released from such active duty with an honorable discharge or, if one hundred eighty days or less, was discharged or released from such active duty </w:t>
      </w:r>
      <w:r w:rsidRPr="00F56035">
        <w:rPr>
          <w:strike/>
        </w:rPr>
        <w:t>because of</w:t>
      </w:r>
      <w:r w:rsidRPr="00F56035">
        <w:t xml:space="preserve"> </w:t>
      </w:r>
      <w:r w:rsidRPr="00F56035">
        <w:rPr>
          <w:u w:val="single"/>
        </w:rPr>
        <w:t>due to</w:t>
      </w:r>
      <w:r w:rsidRPr="00F56035">
        <w:t xml:space="preserve"> a </w:t>
      </w:r>
      <w:r w:rsidRPr="00F56035">
        <w:lastRenderedPageBreak/>
        <w:t>service</w:t>
      </w:r>
      <w:r w:rsidRPr="00F56035">
        <w:noBreakHyphen/>
        <w:t xml:space="preserve">connected disability; otherwise, a county veterans affairs officer may be a qualified nonveteran, if any veteran being 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w:t>
      </w:r>
      <w:r w:rsidRPr="00F56035">
        <w:rPr>
          <w:u w:val="single"/>
        </w:rPr>
        <w:t>an at</w:t>
      </w:r>
      <w:r w:rsidRPr="00F56035">
        <w:rPr>
          <w:u w:val="single"/>
        </w:rPr>
        <w:noBreakHyphen/>
        <w:t>will employee,</w:t>
      </w:r>
      <w:r w:rsidRPr="00F56035">
        <w:t xml:space="preserve"> subject to removal for cause at any time by </w:t>
      </w:r>
      <w:r w:rsidRPr="00F56035">
        <w:rPr>
          <w:u w:val="single"/>
        </w:rPr>
        <w:t>the Director of the Department of Veterans Affairs,</w:t>
      </w:r>
      <w:r w:rsidRPr="00F56035">
        <w:t xml:space="preserve"> a majority of the Senators representing the county</w:t>
      </w:r>
      <w:r w:rsidRPr="00F56035">
        <w:rPr>
          <w:u w:val="single"/>
        </w:rPr>
        <w:t>,</w:t>
      </w:r>
      <w:r w:rsidRPr="00F56035">
        <w:t xml:space="preserve"> and a majority of the House members representing the county.</w:t>
      </w:r>
      <w:bookmarkStart w:id="5" w:name="temp"/>
      <w:bookmarkEnd w:id="5"/>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 xml:space="preserve">(C) All county veterans affairs officers must successfully complete a comprehensive course of training and be issued accreditation within one year following initial appointment, either through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training council from the South Carolina Association of County Veterans Affairs Officers, in conjunction with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shall develop the training criteria. Training and accreditation must be provided by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strike/>
        </w:rPr>
        <w:t>(D)(1)</w:t>
      </w:r>
      <w:r w:rsidRPr="00F56035">
        <w:t xml:space="preserve"> </w:t>
      </w:r>
      <w:r w:rsidRPr="00F56035">
        <w:rPr>
          <w:strike/>
        </w:rPr>
        <w:t>In Berkeley County, appointments made pursuant to this section are governed by the provisions of Act 159 of 1995.</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(2)</w:t>
      </w:r>
      <w:r w:rsidRPr="00F56035">
        <w:t xml:space="preserve"> </w:t>
      </w:r>
      <w:r w:rsidRPr="00F56035">
        <w:rPr>
          <w:strike/>
        </w:rPr>
        <w:t>In Dorchester County, appointments made pursuant to this section are governed by the provisions of Act 512 of 1996.</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(3)</w:t>
      </w:r>
      <w:r w:rsidRPr="00F56035">
        <w:t xml:space="preserve"> </w:t>
      </w:r>
      <w:r w:rsidRPr="00F56035">
        <w:rPr>
          <w:strike/>
        </w:rPr>
        <w:t>In Georgetown County, appointments made pursuant to this section are governed by the provisions of Act 515 of 1996.</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35">
        <w:t>SECTION</w:t>
      </w:r>
      <w:r w:rsidRPr="00F56035">
        <w:tab/>
        <w:t>4.</w:t>
      </w:r>
      <w:r w:rsidRPr="00F56035">
        <w:tab/>
        <w:t xml:space="preserve">This act takes effect upon approval by the Governor. </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D33" w:rsidRDefault="005D2D33" w:rsidP="005D2D33">
      <w:pPr>
        <w:suppressAutoHyphens/>
      </w:pPr>
    </w:p>
    <w:sectPr w:rsidR="005D2D33"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F92DE1-2FE6-48CB-B8E8-F9A5BCF3A5B5}"/>
    <w:embedBold r:id="rId2" w:fontKey="{2ADFFF95-207F-46DE-B0E0-ACF2C135A965}"/>
  </w:font>
  <w:font w:name="Calibri">
    <w:panose1 w:val="020F0502020204030204"/>
    <w:charset w:val="00"/>
    <w:family w:val="swiss"/>
    <w:pitch w:val="variable"/>
    <w:sig w:usb0="E0002AFF" w:usb1="C000247B" w:usb2="00000009" w:usb3="00000000" w:csb0="000001FF" w:csb1="00000000"/>
    <w:embedRegular r:id="rId3" w:fontKey="{66D3D7D6-C52E-4137-8956-00690EFA2A56}"/>
  </w:font>
  <w:font w:name="Segoe UI">
    <w:panose1 w:val="020B0502040204020203"/>
    <w:charset w:val="00"/>
    <w:family w:val="swiss"/>
    <w:pitch w:val="variable"/>
    <w:sig w:usb0="E4002EFF" w:usb1="C000E47F" w:usb2="00000009" w:usb3="00000000" w:csb0="000001FF" w:csb1="00000000"/>
    <w:embedRegular r:id="rId4" w:fontKey="{B5839F86-8D59-4B96-97CC-63269A89471E}"/>
  </w:font>
  <w:font w:name="Cambria">
    <w:panose1 w:val="02040503050406030204"/>
    <w:charset w:val="00"/>
    <w:family w:val="roman"/>
    <w:pitch w:val="variable"/>
    <w:sig w:usb0="E00006FF" w:usb1="420024FF" w:usb2="02000000" w:usb3="00000000" w:csb0="0000019F" w:csb1="00000000"/>
    <w:embedRegular r:id="rId5" w:fontKey="{3F04D308-BBE3-4852-96F6-A2C234F22F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5D2D33">
      <w:rPr>
        <w:noProof/>
      </w:rPr>
      <w:t>1</w:t>
    </w:r>
    <w:r w:rsidR="00D87F21">
      <w:fldChar w:fldCharType="end"/>
    </w:r>
    <w:r w:rsidR="00D87F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5D2D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D2D33"/>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81730"/>
    <w:rsid w:val="008A1768"/>
    <w:rsid w:val="008A489F"/>
    <w:rsid w:val="008F0F33"/>
    <w:rsid w:val="008F4429"/>
    <w:rsid w:val="0094021A"/>
    <w:rsid w:val="009A37D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92"/>
    <w:rsid w:val="00B412D4"/>
    <w:rsid w:val="00BB60AA"/>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73A67"/>
    <w:rsid w:val="00D87F21"/>
    <w:rsid w:val="00D970A9"/>
    <w:rsid w:val="00DF3845"/>
    <w:rsid w:val="00E4053A"/>
    <w:rsid w:val="00E41911"/>
    <w:rsid w:val="00E44B57"/>
    <w:rsid w:val="00E92EEF"/>
    <w:rsid w:val="00EA3342"/>
    <w:rsid w:val="00EF2368"/>
    <w:rsid w:val="00F24442"/>
    <w:rsid w:val="00F50AE3"/>
    <w:rsid w:val="00F655B7"/>
    <w:rsid w:val="00F656BA"/>
    <w:rsid w:val="00F67CF1"/>
    <w:rsid w:val="00F728AA"/>
    <w:rsid w:val="00F840F0"/>
    <w:rsid w:val="00F8575C"/>
    <w:rsid w:val="00FA060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CA79F-0803-449E-A393-E3EB0119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6</Pages>
  <Words>1666</Words>
  <Characters>9136</Characters>
  <Application>Microsoft Office Word</Application>
  <DocSecurity>0</DocSecurity>
  <Lines>222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(Feb. 27, 2019) - South Carolina Legislature Online</dc:title>
  <dc:creator>Chris Charlton</dc:creator>
  <cp:lastModifiedBy>Miriam Cook</cp:lastModifiedBy>
  <cp:revision>2</cp:revision>
  <cp:lastPrinted>2019-02-21T19:03:00Z</cp:lastPrinted>
  <dcterms:created xsi:type="dcterms:W3CDTF">2019-02-27T22:40:00Z</dcterms:created>
  <dcterms:modified xsi:type="dcterms:W3CDTF">2019-02-27T22:40:00Z</dcterms:modified>
</cp:coreProperties>
</file>