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C79" w:rsidRDefault="00093C79"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00" w:rsidRDefault="00451900" w:rsidP="00451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8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3792">
        <w:rPr>
          <w:color w:val="000000" w:themeColor="text1"/>
          <w:u w:color="000000" w:themeColor="text1"/>
        </w:rPr>
        <w:t>TO AMEND ACT 755 OF 1988, RELATING TO ABBEVILLE COUNTY SCHOOL DISTRICT NO. 60, SO AS TO PROVIDE THAT THE SCHOOL DISTRICT BOARD OF TRUSTEES SHALL HAVE TOTAL FISCAL AUTONOMY.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FF" w:rsidRPr="00C13792" w:rsidRDefault="00EE08B8"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45FF" w:rsidRPr="00C13792">
        <w:rPr>
          <w:color w:val="000000" w:themeColor="text1"/>
          <w:u w:color="000000" w:themeColor="text1"/>
        </w:rPr>
        <w:t>Section 2 of Act 755 of 1988 is amended to read:</w:t>
      </w:r>
    </w:p>
    <w:p w:rsidR="00FA45FF" w:rsidRPr="00C13792" w:rsidRDefault="00FA45FF"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8B8" w:rsidRDefault="00FA45FF" w:rsidP="00FA4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792">
        <w:rPr>
          <w:color w:val="000000" w:themeColor="text1"/>
          <w:u w:color="000000" w:themeColor="text1"/>
        </w:rPr>
        <w:tab/>
        <w:t>“Section 2.</w:t>
      </w:r>
      <w:r w:rsidRPr="00C13792">
        <w:rPr>
          <w:color w:val="000000" w:themeColor="text1"/>
          <w:u w:color="000000" w:themeColor="text1"/>
        </w:rPr>
        <w:tab/>
      </w:r>
      <w:r w:rsidRPr="00C13792">
        <w:rPr>
          <w:strike/>
          <w:color w:val="000000" w:themeColor="text1"/>
          <w:u w:color="000000" w:themeColor="text1"/>
        </w:rPr>
        <w:t>The board shall formulate an operating budget for each fiscal year for the district. The budget must be submitted to the county council for Abbeville County at the same time the county approves its respective operating budget.</w:t>
      </w:r>
      <w:r w:rsidRPr="00C13792">
        <w:rPr>
          <w:color w:val="000000" w:themeColor="text1"/>
          <w:u w:color="000000" w:themeColor="text1"/>
        </w:rPr>
        <w:t xml:space="preserve">  </w:t>
      </w:r>
      <w:r w:rsidRPr="00C13792">
        <w:rPr>
          <w:color w:val="000000" w:themeColor="text1"/>
          <w:u w:val="single" w:color="000000" w:themeColor="text1"/>
        </w:rPr>
        <w:t>Notwithstanding another provision of law, commencing with the Abbeville County School District fiscal year next following the effective date of this act, the Abbeville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imposed, the auditor shall levy and the county treasurer shall collect the millage so certified upon all taxable property in the district.</w:t>
      </w:r>
      <w:r w:rsidRPr="00C13792">
        <w:rPr>
          <w:color w:val="000000" w:themeColor="text1"/>
          <w:u w:color="000000" w:themeColor="text1"/>
        </w:rPr>
        <w:t>”</w:t>
      </w: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B8" w:rsidRDefault="00EE0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45FF">
        <w:t>2</w:t>
      </w:r>
      <w:r>
        <w:t>.</w:t>
      </w:r>
      <w:r>
        <w:tab/>
        <w:t>This act takes effect upon approval by the Governor.</w:t>
      </w:r>
    </w:p>
    <w:p w:rsidR="006353A3" w:rsidRDefault="002A0DF7" w:rsidP="00A0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C79" w:rsidRDefault="00093C79" w:rsidP="00093C79">
      <w:pPr>
        <w:suppressAutoHyphens/>
      </w:pPr>
    </w:p>
    <w:sectPr w:rsidR="00093C79" w:rsidSect="00093C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B8" w:rsidRDefault="00EE08B8" w:rsidP="009F0C77">
      <w:r>
        <w:separator/>
      </w:r>
    </w:p>
  </w:endnote>
  <w:endnote w:type="continuationSeparator" w:id="0">
    <w:p w:rsidR="00EE08B8" w:rsidRDefault="00EE08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8174C5-37A5-4DF8-AFBC-A3CA0BEA4FA9}"/>
    <w:embedBold r:id="rId2" w:fontKey="{F6057E5D-C2E1-453D-8410-9F7982394442}"/>
  </w:font>
  <w:font w:name="Calibri">
    <w:panose1 w:val="020F0502020204030204"/>
    <w:charset w:val="00"/>
    <w:family w:val="swiss"/>
    <w:pitch w:val="variable"/>
    <w:sig w:usb0="E00002FF" w:usb1="4000ACFF" w:usb2="00000001" w:usb3="00000000" w:csb0="0000019F" w:csb1="00000000"/>
    <w:embedRegular r:id="rId3" w:fontKey="{BFAE15A5-CE20-4EE6-9E75-87C4B799ECC7}"/>
  </w:font>
  <w:font w:name="Segoe UI">
    <w:panose1 w:val="020B0502040204020203"/>
    <w:charset w:val="00"/>
    <w:family w:val="swiss"/>
    <w:pitch w:val="variable"/>
    <w:sig w:usb0="E10022FF" w:usb1="C000E47F" w:usb2="00000029" w:usb3="00000000" w:csb0="000001DF" w:csb1="00000000"/>
    <w:embedRegular r:id="rId4" w:fontKey="{7AC47C72-D896-428E-AB8F-F79179E58528}"/>
  </w:font>
  <w:font w:name="Cambria">
    <w:panose1 w:val="02040503050406030204"/>
    <w:charset w:val="00"/>
    <w:family w:val="roman"/>
    <w:pitch w:val="variable"/>
    <w:sig w:usb0="E00002FF" w:usb1="400004FF" w:usb2="00000000" w:usb3="00000000" w:csb0="0000019F" w:csb1="00000000"/>
    <w:embedRegular r:id="rId5" w:fontKey="{A77B1CA9-5369-4134-AFFA-4CB52F4EC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3A3" w:rsidRPr="00093C79" w:rsidRDefault="00093C79" w:rsidP="00093C79">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B8" w:rsidRDefault="00EE08B8" w:rsidP="009F0C77">
      <w:r>
        <w:separator/>
      </w:r>
    </w:p>
  </w:footnote>
  <w:footnote w:type="continuationSeparator" w:id="0">
    <w:p w:rsidR="00EE08B8" w:rsidRDefault="00EE08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7ZW19"/>
    <w:docVar w:name="CoverBillType" w:val="b"/>
    <w:docVar w:name="DocPath" w:val="L:\Council\bills\CC\15497ZW19.DOCX"/>
    <w:docVar w:name="dvBillNumber" w:val="3819"/>
    <w:docVar w:name="dvBillNumberPrefix" w:val="H. "/>
    <w:docVar w:name="dvOriginalBody" w:val="House"/>
    <w:docVar w:name="dvSteno" w:val="CC"/>
    <w:docVar w:name="NameofBody" w:val="h"/>
    <w:docVar w:name="vGroup2" w:val="Council"/>
  </w:docVars>
  <w:rsids>
    <w:rsidRoot w:val="00EE08B8"/>
    <w:rsid w:val="00011869"/>
    <w:rsid w:val="00015CD6"/>
    <w:rsid w:val="00093C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DF7"/>
    <w:rsid w:val="002E5912"/>
    <w:rsid w:val="00301B21"/>
    <w:rsid w:val="00325348"/>
    <w:rsid w:val="0032732C"/>
    <w:rsid w:val="00336AD0"/>
    <w:rsid w:val="0037079A"/>
    <w:rsid w:val="003C4DAB"/>
    <w:rsid w:val="003D01E8"/>
    <w:rsid w:val="003E5288"/>
    <w:rsid w:val="003F6D79"/>
    <w:rsid w:val="0041760A"/>
    <w:rsid w:val="00417C01"/>
    <w:rsid w:val="00437964"/>
    <w:rsid w:val="004403BD"/>
    <w:rsid w:val="00451900"/>
    <w:rsid w:val="00461441"/>
    <w:rsid w:val="004809EE"/>
    <w:rsid w:val="004E7D54"/>
    <w:rsid w:val="005273C6"/>
    <w:rsid w:val="00530A69"/>
    <w:rsid w:val="00545593"/>
    <w:rsid w:val="00556EBF"/>
    <w:rsid w:val="00577C6C"/>
    <w:rsid w:val="005A62FE"/>
    <w:rsid w:val="005C2FE2"/>
    <w:rsid w:val="005E2BC9"/>
    <w:rsid w:val="00605102"/>
    <w:rsid w:val="006215AA"/>
    <w:rsid w:val="006353A3"/>
    <w:rsid w:val="006913C9"/>
    <w:rsid w:val="0069470D"/>
    <w:rsid w:val="006D58AA"/>
    <w:rsid w:val="00702B0D"/>
    <w:rsid w:val="00702CD8"/>
    <w:rsid w:val="00734F00"/>
    <w:rsid w:val="007A70AE"/>
    <w:rsid w:val="008362E8"/>
    <w:rsid w:val="0085786E"/>
    <w:rsid w:val="008A1768"/>
    <w:rsid w:val="008A489F"/>
    <w:rsid w:val="008F0F33"/>
    <w:rsid w:val="008F4429"/>
    <w:rsid w:val="0094021A"/>
    <w:rsid w:val="009B44AF"/>
    <w:rsid w:val="009C6A0B"/>
    <w:rsid w:val="009F0C77"/>
    <w:rsid w:val="009F4DD1"/>
    <w:rsid w:val="00A00325"/>
    <w:rsid w:val="00A02543"/>
    <w:rsid w:val="00A41684"/>
    <w:rsid w:val="00A64E80"/>
    <w:rsid w:val="00A72BCD"/>
    <w:rsid w:val="00A741D9"/>
    <w:rsid w:val="00A833AB"/>
    <w:rsid w:val="00A9741D"/>
    <w:rsid w:val="00AC34A2"/>
    <w:rsid w:val="00AD1C9A"/>
    <w:rsid w:val="00AD46AF"/>
    <w:rsid w:val="00AD4B17"/>
    <w:rsid w:val="00B412D4"/>
    <w:rsid w:val="00BE3C22"/>
    <w:rsid w:val="00C0345E"/>
    <w:rsid w:val="00C31C95"/>
    <w:rsid w:val="00C3483A"/>
    <w:rsid w:val="00C74E9D"/>
    <w:rsid w:val="00C826DD"/>
    <w:rsid w:val="00C82FD3"/>
    <w:rsid w:val="00C92819"/>
    <w:rsid w:val="00CC6B7B"/>
    <w:rsid w:val="00CD2089"/>
    <w:rsid w:val="00CE3E91"/>
    <w:rsid w:val="00D73A67"/>
    <w:rsid w:val="00D970A9"/>
    <w:rsid w:val="00DF3845"/>
    <w:rsid w:val="00E41911"/>
    <w:rsid w:val="00E44B57"/>
    <w:rsid w:val="00E92EEF"/>
    <w:rsid w:val="00EE08B8"/>
    <w:rsid w:val="00EF2368"/>
    <w:rsid w:val="00F11926"/>
    <w:rsid w:val="00F24442"/>
    <w:rsid w:val="00F50AE3"/>
    <w:rsid w:val="00F655B7"/>
    <w:rsid w:val="00F656BA"/>
    <w:rsid w:val="00F67CF1"/>
    <w:rsid w:val="00F728AA"/>
    <w:rsid w:val="00F840F0"/>
    <w:rsid w:val="00FA45F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ED041-E298-49FB-9F20-96CE689C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C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C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BFF96-C989-4C8A-BA9C-2566CB34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1</Pages>
  <Words>210</Words>
  <Characters>1033</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3819 Text of Previous Version (Jan. 31, 2019) - South Carolina Legislature Online</dc:title>
  <dc:creator>Chris Charlton</dc:creator>
  <cp:lastModifiedBy>S Volk</cp:lastModifiedBy>
  <cp:revision>2</cp:revision>
  <cp:lastPrinted>2019-01-29T21:06:00Z</cp:lastPrinted>
  <dcterms:created xsi:type="dcterms:W3CDTF">2019-01-31T17:41:00Z</dcterms:created>
  <dcterms:modified xsi:type="dcterms:W3CDTF">2019-01-31T17:41:00Z</dcterms:modified>
</cp:coreProperties>
</file>