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262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2019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AB4" w:rsidRPr="00586AB4" w:rsidRDefault="00586AB4" w:rsidP="00586AB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4120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F60919">
        <w:t>Regulations and Administrative Procedures Committee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5/2/19--S.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2019.</w:t>
      </w:r>
    </w:p>
    <w:p w:rsidR="00586AB4" w:rsidRPr="00586AB4" w:rsidRDefault="00586AB4" w:rsidP="0058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AB4" w:rsidRPr="00586AB4" w:rsidRDefault="00586AB4" w:rsidP="0058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4120) to approve regulations of the Department of Labor, Licensing and Regulation - Board of Occupational Therapy, relating to reactivation of inactive or Lapsed Licenses; and Code of Ethics, designated, etc., respectfully</w:t>
      </w:r>
    </w:p>
    <w:p w:rsidR="00586AB4" w:rsidRPr="00586AB4" w:rsidRDefault="00586AB4" w:rsidP="0058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586AB4" w:rsidRPr="00586AB4" w:rsidRDefault="00586AB4" w:rsidP="0058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AB4" w:rsidRDefault="00586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86AB4" w:rsidSect="000D626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00329" w:rsidRDefault="004003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0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70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3B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OCCUPATIONAL THERAPY, RELATING TO REACTIVATION OF INACTIVE OR LAPSED LICENSES; AND CODE OF ETHICS, DESIGNATED AS REGULATION DOCUMENT NUMBER 4854, PURSUANT TO THE PROVISIONS OF ARTICLE 1, CHAPTER 23, TITLE 1 OF THE 1976 CODE.</w:t>
      </w:r>
      <w:bookmarkEnd w:id="1"/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Occupational Therapy, relating to Reactivation of Inactive or Lapsed Licenses; and Code of Ethics, designated as Regulation Document Number 4854, and submitted to the General Assembly pursuant to the provisions of Article 1, Chapter 23, Title 1 of the 1976 Code, are approved.</w:t>
      </w: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3B9B">
        <w:t>2</w:t>
      </w:r>
      <w:r>
        <w:t>.</w:t>
      </w:r>
      <w:r>
        <w:tab/>
        <w:t>This joint resolution takes effect upon approval by the Governor.</w:t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1FCF">
        <w:t>The South Carolina Board of Occupational Therapy proposes to amend R.94</w:t>
      </w:r>
      <w:r w:rsidRPr="00881FCF">
        <w:noBreakHyphen/>
        <w:t>07 to provide more options to allow individuals to reinstate a license, and to amend R.94</w:t>
      </w:r>
      <w:r w:rsidRPr="00881FCF">
        <w:noBreakHyphen/>
        <w:t xml:space="preserve">10, its code of ethics, to achieve consistency with the national standards. </w:t>
      </w: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1FCF">
        <w:t xml:space="preserve">A Notice of Drafting was published in the </w:t>
      </w:r>
      <w:r w:rsidRPr="00881FCF">
        <w:rPr>
          <w:i/>
        </w:rPr>
        <w:t>State Register</w:t>
      </w:r>
      <w:r w:rsidRPr="00881FCF">
        <w:t xml:space="preserve"> on August 24, 2018.</w:t>
      </w:r>
    </w:p>
    <w:p w:rsidR="003C7C0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7FDD" w:rsidRDefault="00DF7FDD" w:rsidP="00DF7FDD">
      <w:pPr>
        <w:suppressAutoHyphens/>
      </w:pPr>
    </w:p>
    <w:sectPr w:rsidR="00DF7FDD" w:rsidSect="000D62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702" w:rsidRDefault="00813702" w:rsidP="009F0C77">
      <w:r>
        <w:separator/>
      </w:r>
    </w:p>
  </w:endnote>
  <w:endnote w:type="continuationSeparator" w:id="0">
    <w:p w:rsidR="00813702" w:rsidRDefault="008137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882794-5D66-4ED6-98DC-BF47F53A2968}"/>
    <w:embedBold r:id="rId2" w:fontKey="{74320D37-CD76-4661-A7E2-05F527E924FE}"/>
    <w:embedItalic r:id="rId3" w:fontKey="{3EAFACD3-11A4-42EA-A1C4-4B7486A3EA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3CC3AFF-26F4-443C-BA05-EC61702116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1630950-B4C4-4E66-9A24-7C266FFB0B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7DC0A2-E5BF-4767-BEE8-53B396E090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C02" w:rsidRPr="00400329" w:rsidRDefault="00400329" w:rsidP="00400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</w:t>
    </w:r>
    <w:r w:rsidR="000D6262">
      <w:t>-</w:t>
    </w:r>
    <w:r w:rsidR="000D6262">
      <w:fldChar w:fldCharType="begin"/>
    </w:r>
    <w:r w:rsidR="000D6262">
      <w:instrText xml:space="preserve"> PAGE  \* MERGEFORMAT </w:instrText>
    </w:r>
    <w:r w:rsidR="000D6262">
      <w:fldChar w:fldCharType="separate"/>
    </w:r>
    <w:r w:rsidR="00A9224F">
      <w:rPr>
        <w:noProof/>
      </w:rPr>
      <w:t>1</w:t>
    </w:r>
    <w:r w:rsidR="000D6262">
      <w:fldChar w:fldCharType="end"/>
    </w:r>
    <w:r w:rsidR="000D626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262" w:rsidRPr="00400329" w:rsidRDefault="000D6262" w:rsidP="00400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7F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702" w:rsidRDefault="00813702" w:rsidP="009F0C77">
      <w:r>
        <w:separator/>
      </w:r>
    </w:p>
  </w:footnote>
  <w:footnote w:type="continuationSeparator" w:id="0">
    <w:p w:rsidR="00813702" w:rsidRDefault="008137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6CZ19"/>
    <w:docVar w:name="CoverBillType" w:val="a"/>
    <w:docVar w:name="DocPath" w:val="L:\Council\bills\DBS\31526CZ19.DOCX"/>
    <w:docVar w:name="dvBillNumber" w:val="412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13702"/>
    <w:rsid w:val="00011869"/>
    <w:rsid w:val="00015CD6"/>
    <w:rsid w:val="000D626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C02"/>
    <w:rsid w:val="003D01E8"/>
    <w:rsid w:val="003E5288"/>
    <w:rsid w:val="003F6D79"/>
    <w:rsid w:val="0040032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6AB4"/>
    <w:rsid w:val="005A62FE"/>
    <w:rsid w:val="005C2FE2"/>
    <w:rsid w:val="005E2BC9"/>
    <w:rsid w:val="00605102"/>
    <w:rsid w:val="006215AA"/>
    <w:rsid w:val="006913C9"/>
    <w:rsid w:val="0069470D"/>
    <w:rsid w:val="006D58AA"/>
    <w:rsid w:val="00713B9B"/>
    <w:rsid w:val="00734F00"/>
    <w:rsid w:val="007A70AE"/>
    <w:rsid w:val="0081370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421"/>
    <w:rsid w:val="00A9224F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3218"/>
    <w:rsid w:val="00DF3845"/>
    <w:rsid w:val="00DF7FD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0BAD1E-28EF-4255-9185-4DE88DD0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B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30C84-24B7-48F6-885C-D94BF9324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3A487E5C</Template>
  <TotalTime>0</TotalTime>
  <Pages>3</Pages>
  <Words>289</Words>
  <Characters>1538</Characters>
  <Application>Microsoft Office Word</Application>
  <DocSecurity>0</DocSecurity>
  <Lines>69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4120 Text of Previous Version (May 2, 2019) - South Carolina Legislature Online</dc:title>
  <dc:creator>Deirdre Brevard-Smith</dc:creator>
  <cp:lastModifiedBy>Lavarres Lynch</cp:lastModifiedBy>
  <cp:revision>2</cp:revision>
  <cp:lastPrinted>2019-02-15T15:48:00Z</cp:lastPrinted>
  <dcterms:created xsi:type="dcterms:W3CDTF">2019-05-02T22:21:00Z</dcterms:created>
  <dcterms:modified xsi:type="dcterms:W3CDTF">2019-05-02T22:21:00Z</dcterms:modified>
</cp:coreProperties>
</file>