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Pr="004C71FD" w:rsidRDefault="004C71FD" w:rsidP="004C71FD">
      <w:pPr>
        <w:tabs>
          <w:tab w:val="right" w:pos="5933"/>
        </w:tabs>
        <w:suppressAutoHyphens/>
      </w:pPr>
      <w:r>
        <w:tab/>
      </w:r>
      <w:r>
        <w:rPr>
          <w:b/>
          <w:sz w:val="36"/>
        </w:rPr>
        <w:t>H. 4456</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71C12">
        <w:t>Reps. Howard, Bernstein, Bales, Ballentine, Brawley, Finlay, Garvin, Hart, McDaniel, Rutherford, Rose and Thigpen</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4C71FD" w:rsidRPr="004C71FD" w:rsidRDefault="004C71FD" w:rsidP="004C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Default="004C71FD" w:rsidP="004C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C71FD" w:rsidRPr="004C71FD" w:rsidRDefault="004C71FD" w:rsidP="004C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4456) to request the Department of Transportation name the portion of Alpine Road in Richland County from its intersection with Polo Road to its intersection with Jackson Creek “Jacqualine Kasprowski Way”, etc., respectfully</w:t>
      </w:r>
    </w:p>
    <w:p w:rsidR="004C71FD" w:rsidRPr="004C71FD" w:rsidRDefault="004C71FD" w:rsidP="004C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C71FD" w:rsidRPr="004C71FD" w:rsidRDefault="004C71FD" w:rsidP="004C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FD" w:rsidRDefault="004C71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71FD" w:rsidSect="004C7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363F" w:rsidRDefault="008B3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6ED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ALPINE ROAD IN RICHLAND COUNTY </w:t>
      </w:r>
      <w:r w:rsidR="00AF6929">
        <w:t>FROM ITS INTERSECTION WITH POLO</w:t>
      </w:r>
      <w:r>
        <w:t xml:space="preserve"> ROAD TO ITS INTERSECTION WITH JACKSON CREEK “JACQUALINE KASPROWSKI 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General Assembly of the State of South Carolina should pause in their deliberations to express their gratitude to Jacqualine Kasprowski for her significant contributions to Cardinal Newman School;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sidR="001B57C9">
        <w:rPr>
          <w:color w:val="000000" w:themeColor="text1"/>
          <w:u w:color="000000" w:themeColor="text1"/>
        </w:rPr>
        <w:noBreakHyphen/>
      </w:r>
      <w:r>
        <w:rPr>
          <w:color w:val="000000" w:themeColor="text1"/>
          <w:u w:color="000000" w:themeColor="text1"/>
        </w:rPr>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rsidR="001B57C9">
        <w:noBreakHyphen/>
      </w:r>
      <w:r>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sidR="001B57C9">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sidR="001B57C9">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sidR="001B57C9">
        <w:rPr>
          <w:color w:val="000000" w:themeColor="text1"/>
          <w:u w:color="000000" w:themeColor="text1"/>
        </w:rPr>
        <w:noBreakHyphen/>
      </w:r>
      <w:r>
        <w:rPr>
          <w:color w:val="000000" w:themeColor="text1"/>
          <w:u w:color="000000" w:themeColor="text1"/>
        </w:rPr>
        <w:t>of</w:t>
      </w:r>
      <w:r w:rsidR="001B57C9">
        <w:rPr>
          <w:color w:val="000000" w:themeColor="text1"/>
          <w:u w:color="000000" w:themeColor="text1"/>
        </w:rPr>
        <w:noBreakHyphen/>
      </w:r>
      <w:r>
        <w:rPr>
          <w:color w:val="000000" w:themeColor="text1"/>
          <w:u w:color="000000" w:themeColor="text1"/>
        </w:rPr>
        <w:t>the</w:t>
      </w:r>
      <w:r w:rsidR="001B57C9">
        <w:rPr>
          <w:color w:val="000000" w:themeColor="text1"/>
          <w:u w:color="000000" w:themeColor="text1"/>
        </w:rPr>
        <w:noBreakHyphen/>
      </w:r>
      <w:r>
        <w:rPr>
          <w:color w:val="000000" w:themeColor="text1"/>
          <w:u w:color="000000" w:themeColor="text1"/>
        </w:rPr>
        <w:t xml:space="preserve">art campus, where she has maintained the high academic standards to which the students and parents of Cardinal Newman are accustomed; and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sidR="001B57C9">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sidR="001B57C9">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sidR="001B57C9">
        <w:rPr>
          <w:color w:val="000000" w:themeColor="text1"/>
          <w:u w:color="000000" w:themeColor="text1"/>
        </w:rPr>
        <w:noBreakHyphen/>
      </w:r>
      <w:r>
        <w:rPr>
          <w:color w:val="000000" w:themeColor="text1"/>
          <w:u w:color="000000" w:themeColor="text1"/>
        </w:rPr>
        <w:t>placement and c</w:t>
      </w:r>
      <w:r w:rsidRPr="008A669E">
        <w:rPr>
          <w:color w:val="000000" w:themeColor="text1"/>
          <w:u w:color="000000" w:themeColor="text1"/>
        </w:rPr>
        <w:t>ollege</w:t>
      </w:r>
      <w:r w:rsidR="001B57C9">
        <w:rPr>
          <w:color w:val="000000" w:themeColor="text1"/>
          <w:u w:color="000000" w:themeColor="text1"/>
        </w:rPr>
        <w:noBreakHyphen/>
      </w:r>
      <w:r>
        <w:rPr>
          <w:color w:val="000000" w:themeColor="text1"/>
          <w:u w:color="000000" w:themeColor="text1"/>
        </w:rPr>
        <w:t>credit programs;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sidR="001B57C9">
        <w:rPr>
          <w:color w:val="000000" w:themeColor="text1"/>
          <w:u w:color="000000" w:themeColor="text1"/>
        </w:rPr>
        <w:noBreakHyphen/>
      </w:r>
      <w:r w:rsidRPr="008A669E">
        <w:rPr>
          <w:color w:val="000000" w:themeColor="text1"/>
          <w:u w:color="000000" w:themeColor="text1"/>
        </w:rPr>
        <w:t>learning opportunities in 2018</w:t>
      </w:r>
      <w:r w:rsidR="001B57C9">
        <w:rPr>
          <w:color w:val="000000" w:themeColor="text1"/>
          <w:u w:color="000000" w:themeColor="text1"/>
        </w:rPr>
        <w:noBreakHyphen/>
      </w:r>
      <w:r>
        <w:rPr>
          <w:color w:val="000000" w:themeColor="text1"/>
          <w:u w:color="000000" w:themeColor="text1"/>
        </w:rPr>
        <w:t>20</w:t>
      </w:r>
      <w:r w:rsidRPr="008A669E">
        <w:rPr>
          <w:color w:val="000000" w:themeColor="text1"/>
          <w:u w:color="000000" w:themeColor="text1"/>
        </w:rPr>
        <w:t>19 that will be used by other diocesan</w:t>
      </w:r>
      <w:r w:rsidR="001B57C9">
        <w:rPr>
          <w:color w:val="000000" w:themeColor="text1"/>
          <w:u w:color="000000" w:themeColor="text1"/>
        </w:rPr>
        <w:noBreakHyphen/>
      </w:r>
      <w:r w:rsidRPr="008A669E">
        <w:rPr>
          <w:color w:val="000000" w:themeColor="text1"/>
          <w:u w:color="000000" w:themeColor="text1"/>
        </w:rPr>
        <w:t>owned secondary schools in 2019</w:t>
      </w:r>
      <w:r w:rsidR="001B57C9">
        <w:rPr>
          <w:color w:val="000000" w:themeColor="text1"/>
          <w:u w:color="000000" w:themeColor="text1"/>
        </w:rPr>
        <w:noBreakHyphen/>
      </w:r>
      <w:r>
        <w:rPr>
          <w:color w:val="000000" w:themeColor="text1"/>
          <w:u w:color="000000" w:themeColor="text1"/>
        </w:rPr>
        <w:t>2020;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of great price within you.  May you always honor the greatness of your soul and nurture that place of being from which others drink deeply”;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586">
        <w:rPr>
          <w:color w:val="000000" w:themeColor="text1"/>
          <w:u w:color="000000" w:themeColor="text1"/>
        </w:rPr>
        <w:t>it would be fitting and proper to forever recognize the great achievements of Mrs. Jacqualine Kasprowski by having a portion of Alpine Road in Richland County named in her honor.</w:t>
      </w:r>
      <w:r>
        <w:t xml:space="preserve">  Now, therefore, </w:t>
      </w:r>
    </w:p>
    <w:p w:rsidR="00FD767B" w:rsidRDefault="00F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86" w:rsidRDefault="00BE2586"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request the Departm</w:t>
      </w:r>
      <w:r w:rsidR="001B57C9">
        <w:t xml:space="preserve">ent of Transportation name the </w:t>
      </w:r>
      <w:r>
        <w:t>portion of Alpine Road in Richland County from its intersection with Polo Road to its intersection with Jackson Creek “Jacqualine Kasprowski Way” and erect appropriate markers or signs along this portion of highway containing these words.</w:t>
      </w:r>
    </w:p>
    <w:p w:rsidR="001B57C9" w:rsidRDefault="001B57C9"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1B5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329C" w:rsidRDefault="001B5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B39" w:rsidRDefault="00092B39" w:rsidP="00092B39">
      <w:pPr>
        <w:suppressAutoHyphens/>
      </w:pPr>
    </w:p>
    <w:sectPr w:rsidR="00092B39" w:rsidSect="004C7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7B" w:rsidRDefault="00FD767B" w:rsidP="009F0C77">
      <w:r>
        <w:separator/>
      </w:r>
    </w:p>
  </w:endnote>
  <w:endnote w:type="continuationSeparator" w:id="0">
    <w:p w:rsidR="00FD767B" w:rsidRDefault="00F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3AC426-052D-41D8-8B5C-00A1825D3A92}"/>
    <w:embedBold r:id="rId2" w:fontKey="{1CA0879B-22EE-40ED-97BD-48815BA59AD1}"/>
  </w:font>
  <w:font w:name="Calibri">
    <w:panose1 w:val="020F0502020204030204"/>
    <w:charset w:val="00"/>
    <w:family w:val="swiss"/>
    <w:pitch w:val="variable"/>
    <w:sig w:usb0="E0002AFF" w:usb1="C000247B" w:usb2="00000009" w:usb3="00000000" w:csb0="000001FF" w:csb1="00000000"/>
    <w:embedRegular r:id="rId3" w:fontKey="{41F7C3CE-CC16-4A15-9DF3-AC8528791AB0}"/>
  </w:font>
  <w:font w:name="Segoe UI">
    <w:panose1 w:val="020B0502040204020203"/>
    <w:charset w:val="00"/>
    <w:family w:val="swiss"/>
    <w:pitch w:val="variable"/>
    <w:sig w:usb0="E4002EFF" w:usb1="C000E47F" w:usb2="00000009" w:usb3="00000000" w:csb0="000001FF" w:csb1="00000000"/>
    <w:embedRegular r:id="rId4" w:fontKey="{4137F91A-37AD-4E6A-B5A3-B3C640AD52B3}"/>
  </w:font>
  <w:font w:name="Cambria">
    <w:panose1 w:val="02040503050406030204"/>
    <w:charset w:val="00"/>
    <w:family w:val="roman"/>
    <w:pitch w:val="variable"/>
    <w:sig w:usb0="E00006FF" w:usb1="420024FF" w:usb2="02000000" w:usb3="00000000" w:csb0="0000019F" w:csb1="00000000"/>
    <w:embedRegular r:id="rId5" w:fontKey="{D788B6A4-BCE3-4C73-BEAF-914227B6E6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C1" w:rsidRPr="008B363F" w:rsidRDefault="008B363F" w:rsidP="008B363F">
    <w:pPr>
      <w:pStyle w:val="Footer"/>
      <w:tabs>
        <w:tab w:val="clear" w:pos="4680"/>
        <w:tab w:val="clear" w:pos="9360"/>
        <w:tab w:val="center" w:pos="2995"/>
      </w:tabs>
      <w:spacing w:before="120"/>
    </w:pPr>
    <w:r>
      <w:t>[4456</w:t>
    </w:r>
    <w:r w:rsidR="004C71FD">
      <w:t>-</w:t>
    </w:r>
    <w:r w:rsidR="004C71FD">
      <w:fldChar w:fldCharType="begin"/>
    </w:r>
    <w:r w:rsidR="004C71FD">
      <w:instrText xml:space="preserve"> PAGE  \* MERGEFORMAT </w:instrText>
    </w:r>
    <w:r w:rsidR="004C71FD">
      <w:fldChar w:fldCharType="separate"/>
    </w:r>
    <w:r w:rsidR="00FF2240">
      <w:rPr>
        <w:noProof/>
      </w:rPr>
      <w:t>1</w:t>
    </w:r>
    <w:r w:rsidR="004C71FD">
      <w:fldChar w:fldCharType="end"/>
    </w:r>
    <w:r w:rsidR="004C71F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1FD" w:rsidRPr="008B363F" w:rsidRDefault="004C71FD" w:rsidP="008B363F">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sidR="00092B3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7B" w:rsidRDefault="00FD767B" w:rsidP="009F0C77">
      <w:r>
        <w:separator/>
      </w:r>
    </w:p>
  </w:footnote>
  <w:footnote w:type="continuationSeparator" w:id="0">
    <w:p w:rsidR="00FD767B" w:rsidRDefault="00F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9CM19"/>
    <w:docVar w:name="CoverBillType" w:val="c"/>
    <w:docVar w:name="DocPath" w:val="L:\Council\bills\GT\5719CM19.DOCX"/>
    <w:docVar w:name="dvBillNumber" w:val="4456"/>
    <w:docVar w:name="dvBillNumberPrefix" w:val="H. "/>
    <w:docVar w:name="dvOriginalBody" w:val="House"/>
    <w:docVar w:name="dvSteno" w:val="GT"/>
    <w:docVar w:name="NameofBody" w:val="h"/>
    <w:docVar w:name="vGroup2" w:val="Council"/>
  </w:docVars>
  <w:rsids>
    <w:rsidRoot w:val="00036ED8"/>
    <w:rsid w:val="00011869"/>
    <w:rsid w:val="00015CD6"/>
    <w:rsid w:val="00036ED8"/>
    <w:rsid w:val="00092B39"/>
    <w:rsid w:val="000E0100"/>
    <w:rsid w:val="000E1785"/>
    <w:rsid w:val="000F40FA"/>
    <w:rsid w:val="001035F1"/>
    <w:rsid w:val="0010776B"/>
    <w:rsid w:val="00133E66"/>
    <w:rsid w:val="001435A3"/>
    <w:rsid w:val="00146ED3"/>
    <w:rsid w:val="00151044"/>
    <w:rsid w:val="001B57C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BCD"/>
    <w:rsid w:val="003C4DAB"/>
    <w:rsid w:val="003D01E8"/>
    <w:rsid w:val="003E5288"/>
    <w:rsid w:val="003F6D79"/>
    <w:rsid w:val="0040019A"/>
    <w:rsid w:val="0041760A"/>
    <w:rsid w:val="00417C01"/>
    <w:rsid w:val="004403BD"/>
    <w:rsid w:val="00461441"/>
    <w:rsid w:val="004809EE"/>
    <w:rsid w:val="004C71F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A62"/>
    <w:rsid w:val="00734F00"/>
    <w:rsid w:val="007A70AE"/>
    <w:rsid w:val="008362E8"/>
    <w:rsid w:val="0085786E"/>
    <w:rsid w:val="008A1768"/>
    <w:rsid w:val="008A489F"/>
    <w:rsid w:val="008B363F"/>
    <w:rsid w:val="008F0F33"/>
    <w:rsid w:val="008F4429"/>
    <w:rsid w:val="0094021A"/>
    <w:rsid w:val="009A20C1"/>
    <w:rsid w:val="009B44AF"/>
    <w:rsid w:val="009C6A0B"/>
    <w:rsid w:val="009F0C77"/>
    <w:rsid w:val="009F4DD1"/>
    <w:rsid w:val="00A02543"/>
    <w:rsid w:val="00A41684"/>
    <w:rsid w:val="00A5329C"/>
    <w:rsid w:val="00A64E80"/>
    <w:rsid w:val="00A72BCD"/>
    <w:rsid w:val="00A741D9"/>
    <w:rsid w:val="00A833AB"/>
    <w:rsid w:val="00A9741D"/>
    <w:rsid w:val="00AC34A2"/>
    <w:rsid w:val="00AD1C9A"/>
    <w:rsid w:val="00AD4B17"/>
    <w:rsid w:val="00AF6929"/>
    <w:rsid w:val="00B412D4"/>
    <w:rsid w:val="00BE2586"/>
    <w:rsid w:val="00BE3C22"/>
    <w:rsid w:val="00C0345E"/>
    <w:rsid w:val="00C31C95"/>
    <w:rsid w:val="00C3483A"/>
    <w:rsid w:val="00C74E9D"/>
    <w:rsid w:val="00C826DD"/>
    <w:rsid w:val="00C82FD3"/>
    <w:rsid w:val="00C92819"/>
    <w:rsid w:val="00CC6B7B"/>
    <w:rsid w:val="00CD2089"/>
    <w:rsid w:val="00D15A1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67B"/>
    <w:rsid w:val="00FF22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70A05-0523-4828-B7E2-239A03DD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E1297-4E78-40BA-A845-686825E0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4</Pages>
  <Words>707</Words>
  <Characters>3851</Characters>
  <Application>Microsoft Office Word</Application>
  <DocSecurity>0</DocSecurity>
  <Lines>116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4456 Text of Previous Version (Apr. 30, 2019) - South Carolina Legislature Online</dc:title>
  <dc:creator>Gwen Thurmond</dc:creator>
  <cp:lastModifiedBy>Miriam Cook</cp:lastModifiedBy>
  <cp:revision>2</cp:revision>
  <cp:lastPrinted>2019-04-10T14:45:00Z</cp:lastPrinted>
  <dcterms:created xsi:type="dcterms:W3CDTF">2019-04-30T22:47:00Z</dcterms:created>
  <dcterms:modified xsi:type="dcterms:W3CDTF">2019-04-30T22:47:00Z</dcterms:modified>
</cp:coreProperties>
</file>