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9B6" w:rsidRDefault="00B109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58A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w:t>
      </w:r>
      <w:r w:rsidR="000C4DE8">
        <w:t>INTERSECTION LOCATED</w:t>
      </w:r>
      <w:r>
        <w:t xml:space="preserve"> AT </w:t>
      </w:r>
      <w:r w:rsidR="000C4DE8">
        <w:t xml:space="preserve">THE JUNCTION OF </w:t>
      </w:r>
      <w:r>
        <w:t xml:space="preserve">BLUFF ROAD AND </w:t>
      </w:r>
      <w:bookmarkStart w:id="4" w:name="titleend"/>
      <w:bookmarkEnd w:id="4"/>
      <w:r>
        <w:t xml:space="preserve">LOWER RICHLAND BOULEVARD </w:t>
      </w:r>
      <w:r w:rsidR="006C5EA2">
        <w:t xml:space="preserve">IN RICHLAND COUNTY </w:t>
      </w:r>
      <w:r>
        <w:t xml:space="preserve">“HATTIE N. FRUSTER </w:t>
      </w:r>
      <w:r w:rsidR="000C4DE8">
        <w:t xml:space="preserve">MEMORIAL </w:t>
      </w:r>
      <w:r>
        <w:t>INTERSECTION” AND ERECT APPROPRIATE SIGNS OR MARKERS AT THIS LOCATION CONTAINING THIS DESIGNATION.</w:t>
      </w:r>
    </w:p>
    <w:p w:rsidR="00E24C05"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C05"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4C05">
        <w:t xml:space="preserve">the daughter of the late Robert Newton and Vinnie Turnipseed Newton, Mrs. Fruster was born </w:t>
      </w:r>
      <w:r w:rsidR="00BC5845">
        <w:t xml:space="preserve">December 2, 1930, </w:t>
      </w:r>
      <w:r w:rsidR="00E24C05">
        <w:t xml:space="preserve">in Lower Richland County and educated in Richland County School District One. She later attended and graduated from the Waverly School of Cosmetology. At an early age, </w:t>
      </w:r>
      <w:r w:rsidR="00392D35">
        <w:t>she was baptized at First Nazareth Baptist Church</w:t>
      </w:r>
      <w:r w:rsidR="00920C24">
        <w:t>;</w:t>
      </w:r>
      <w:r w:rsidR="00E24C05">
        <w:t xml:space="preserve"> and </w:t>
      </w:r>
    </w:p>
    <w:p w:rsidR="00E24C05"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5"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2D35">
        <w:t xml:space="preserve">she was united in marriage to the late Amos Fruster and they were blessed with seven children, of which </w:t>
      </w:r>
      <w:r w:rsidR="00BC5845">
        <w:t>two preceded her in death</w:t>
      </w:r>
      <w:r w:rsidR="00A258A8">
        <w:t>.</w:t>
      </w:r>
      <w:r w:rsidR="00392D35">
        <w:t xml:space="preserve"> </w:t>
      </w:r>
      <w:r w:rsidR="00692850">
        <w:t xml:space="preserve"> </w:t>
      </w:r>
      <w:r w:rsidR="00392D35">
        <w:t>Returning to the Lower Richland area, she joined St. John Baptist Church where</w:t>
      </w:r>
      <w:r w:rsidR="00E7110D">
        <w:t>,</w:t>
      </w:r>
      <w:r w:rsidR="00392D35">
        <w:t xml:space="preserve"> for more than three decades</w:t>
      </w:r>
      <w:r w:rsidR="00E7110D">
        <w:t>,</w:t>
      </w:r>
      <w:r w:rsidR="00392D35">
        <w:t xml:space="preserve"> she served as a Sunday school teacher and served on the missionary board; and</w:t>
      </w:r>
    </w:p>
    <w:p w:rsidR="00392D35" w:rsidRDefault="00392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E22" w:rsidRDefault="00392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5845">
        <w:t>an ear</w:t>
      </w:r>
      <w:r w:rsidR="00692850">
        <w:t xml:space="preserve">ly </w:t>
      </w:r>
      <w:r w:rsidR="001C14DC">
        <w:t>Civil Rights pioneer in the segregated South, Mrs. Fruster</w:t>
      </w:r>
      <w:r w:rsidR="00692850">
        <w:t xml:space="preserve"> worked with </w:t>
      </w:r>
      <w:r w:rsidR="001C14DC">
        <w:t xml:space="preserve">such icons as </w:t>
      </w:r>
      <w:r w:rsidR="00692850">
        <w:t xml:space="preserve">the late Modjeska Simpkins, </w:t>
      </w:r>
      <w:r w:rsidR="00E7110D">
        <w:t>A</w:t>
      </w:r>
      <w:r w:rsidR="00692850">
        <w:t xml:space="preserve">ttorney John Harper, </w:t>
      </w:r>
      <w:r w:rsidR="001C14DC">
        <w:t xml:space="preserve">and </w:t>
      </w:r>
      <w:r w:rsidR="00692850">
        <w:t>Beatrice McKnight to desegregate Richland County School District One; worked to end the practice</w:t>
      </w:r>
      <w:r w:rsidR="009A4E22">
        <w:t>s</w:t>
      </w:r>
      <w:r w:rsidR="00692850">
        <w:t xml:space="preserve"> of separate meeting</w:t>
      </w:r>
      <w:r w:rsidR="009A4E22">
        <w:t>s between the police chief and</w:t>
      </w:r>
      <w:r w:rsidR="00692850">
        <w:t xml:space="preserve"> white and black officers</w:t>
      </w:r>
      <w:r w:rsidR="009A4E22">
        <w:t xml:space="preserve"> as well as the </w:t>
      </w:r>
      <w:r w:rsidR="001C14DC">
        <w:t>in</w:t>
      </w:r>
      <w:r w:rsidR="009A4E22">
        <w:t>ability of black officers to arrest whites</w:t>
      </w:r>
      <w:r w:rsidR="00692850">
        <w:t xml:space="preserve">; </w:t>
      </w:r>
      <w:r w:rsidR="009A4E22">
        <w:t>investigated and uncovered gross disparity in pay at the State Hospital between white and black employees, resulting in a pay increase from twenty</w:t>
      </w:r>
      <w:r w:rsidR="00100B64">
        <w:noBreakHyphen/>
      </w:r>
      <w:r w:rsidR="009A4E22">
        <w:t>five dollars every two weeks to one hundred five dollars;</w:t>
      </w:r>
      <w:r w:rsidR="001C14DC">
        <w:t xml:space="preserve"> and participated in the lawsuit filed by </w:t>
      </w:r>
      <w:r w:rsidR="005B3AC8">
        <w:t xml:space="preserve">Mr. </w:t>
      </w:r>
      <w:r w:rsidR="001C14DC">
        <w:t xml:space="preserve">Harper to end the use of “chain gang” prisoners to work on public roads; </w:t>
      </w:r>
      <w:r w:rsidR="009A4E22">
        <w:t xml:space="preserve">and </w:t>
      </w:r>
    </w:p>
    <w:p w:rsidR="009A4E22" w:rsidRDefault="009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E1" w:rsidRDefault="009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4E1E">
        <w:t>Mrs. Fruster was instrumental in starting the first Head Start prog</w:t>
      </w:r>
      <w:r w:rsidR="007B6C08">
        <w:t>ram and kindergarten in Hopkins and</w:t>
      </w:r>
      <w:r w:rsidR="004412E1">
        <w:t xml:space="preserve"> </w:t>
      </w:r>
      <w:r w:rsidR="007B6C08">
        <w:t>s</w:t>
      </w:r>
      <w:r w:rsidR="004412E1">
        <w:t>he served as secretary, treasurer</w:t>
      </w:r>
      <w:r w:rsidR="00E7110D">
        <w:t>,</w:t>
      </w:r>
      <w:r w:rsidR="004412E1">
        <w:t xml:space="preserve"> and president of Hopkins Elementary School PTA. As president</w:t>
      </w:r>
      <w:r w:rsidR="00100B64">
        <w:t>,</w:t>
      </w:r>
      <w:r w:rsidR="004412E1">
        <w:t xml:space="preserve"> she was influential in persuading the Richland </w:t>
      </w:r>
      <w:r w:rsidR="007B6C08">
        <w:t xml:space="preserve">County </w:t>
      </w:r>
      <w:r w:rsidR="004412E1">
        <w:t xml:space="preserve">District </w:t>
      </w:r>
      <w:r w:rsidR="006C5839">
        <w:t xml:space="preserve">One </w:t>
      </w:r>
      <w:r w:rsidR="004412E1">
        <w:t xml:space="preserve">School Board and the Department of Health, Education and Welfare in Washington, D.C., to build a new </w:t>
      </w:r>
      <w:r w:rsidR="00E7110D">
        <w:t xml:space="preserve">separate </w:t>
      </w:r>
      <w:r w:rsidR="004412E1">
        <w:t>elementary school</w:t>
      </w:r>
      <w:r w:rsidR="00E7110D">
        <w:t xml:space="preserve"> </w:t>
      </w:r>
      <w:r w:rsidR="004412E1">
        <w:t xml:space="preserve">due to increased growth of the community; and </w:t>
      </w:r>
    </w:p>
    <w:p w:rsidR="004412E1" w:rsidRDefault="0044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C08" w:rsidRDefault="0044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Fruster was among those who worked with Attorney Harper to organize the United Citizens Party</w:t>
      </w:r>
      <w:r w:rsidR="007B6C08">
        <w:t xml:space="preserve"> to get blacks elected to the General Assembly and local offices in counties with black majority populations</w:t>
      </w:r>
      <w:r w:rsidR="00920C24">
        <w:t xml:space="preserve">.  Mrs. Fruster also </w:t>
      </w:r>
      <w:r w:rsidR="00E7110D">
        <w:t xml:space="preserve">helped </w:t>
      </w:r>
      <w:r w:rsidR="00920C24">
        <w:t xml:space="preserve">established the Lower Richland NAACP in 1992, serving as its president </w:t>
      </w:r>
      <w:r w:rsidR="00100B64">
        <w:t xml:space="preserve">until </w:t>
      </w:r>
      <w:r w:rsidR="00920C24">
        <w:t xml:space="preserve">she departed this life on March 4, </w:t>
      </w:r>
      <w:r w:rsidR="00100B64">
        <w:t>20</w:t>
      </w:r>
      <w:r w:rsidR="00920C24">
        <w:t>17</w:t>
      </w:r>
      <w:r w:rsidR="00B86757">
        <w:t xml:space="preserve">. Among her many accolades are the </w:t>
      </w:r>
      <w:r w:rsidR="00021454">
        <w:t>W</w:t>
      </w:r>
      <w:r w:rsidR="00B86757">
        <w:t>hitney M. Young Award from the Columbia Urban League, Woman of the Year by St. John Baptist Church, and she was honored by the United States House of Representatives</w:t>
      </w:r>
      <w:r w:rsidR="00920C24">
        <w:t>;</w:t>
      </w:r>
      <w:r w:rsidR="007B6C08">
        <w:t xml:space="preserve"> and</w:t>
      </w:r>
    </w:p>
    <w:p w:rsidR="007B6C08" w:rsidRDefault="007B6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7B6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we honor Mrs. Hattie N. Fruster for a remarkable</w:t>
      </w:r>
      <w:r w:rsidR="004412E1">
        <w:t xml:space="preserve"> </w:t>
      </w:r>
      <w:r>
        <w:t xml:space="preserve">life </w:t>
      </w:r>
      <w:r w:rsidR="00D14F99">
        <w:t xml:space="preserve">of leadership </w:t>
      </w:r>
      <w:r>
        <w:t xml:space="preserve">devoted to fighting for </w:t>
      </w:r>
      <w:r w:rsidR="006D61C9">
        <w:t xml:space="preserve">just causes </w:t>
      </w:r>
      <w:r>
        <w:t>by naming an intersection in</w:t>
      </w:r>
      <w:r w:rsidR="006D61C9">
        <w:t xml:space="preserve"> Lower Richland County in her memory. </w:t>
      </w:r>
      <w:r w:rsidR="000C4DE8">
        <w:t xml:space="preserve"> </w:t>
      </w:r>
      <w:r w:rsidR="00A258A8">
        <w:t xml:space="preserve">Now, therefore, </w:t>
      </w: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61C9">
        <w:t xml:space="preserve"> members of the General Assembly request the Department of Transportation </w:t>
      </w:r>
      <w:r w:rsidR="00E7110D">
        <w:t xml:space="preserve">name </w:t>
      </w:r>
      <w:r w:rsidR="006D61C9">
        <w:t>the intersection located at the junction of Bluff Road and Lower Richland Boulevard in Richland County “Hattie N. Fruster Memorial Intersection” and erect appropriate signs or markers at this location containing this designation.</w:t>
      </w: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61C9">
        <w:t xml:space="preserve"> the Department of Transportation.</w:t>
      </w:r>
    </w:p>
    <w:p w:rsidR="001E414A" w:rsidRDefault="00100B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09B6" w:rsidRDefault="00B109B6" w:rsidP="00B109B6">
      <w:pPr>
        <w:suppressAutoHyphens/>
      </w:pPr>
    </w:p>
    <w:sectPr w:rsidR="00B109B6" w:rsidSect="00B109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454" w:rsidRDefault="00021454" w:rsidP="009F0C77">
      <w:r>
        <w:separator/>
      </w:r>
    </w:p>
  </w:endnote>
  <w:endnote w:type="continuationSeparator" w:id="0">
    <w:p w:rsidR="00021454" w:rsidRDefault="000214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46DEA3-5AC1-4407-A32C-D352C49D9F85}"/>
    <w:embedBold r:id="rId2" w:fontKey="{6F440300-D27F-49C2-B217-DD66B5EF1369}"/>
  </w:font>
  <w:font w:name="Calibri">
    <w:panose1 w:val="020F0502020204030204"/>
    <w:charset w:val="00"/>
    <w:family w:val="swiss"/>
    <w:pitch w:val="variable"/>
    <w:sig w:usb0="E00002FF" w:usb1="4000ACFF" w:usb2="00000001" w:usb3="00000000" w:csb0="0000019F" w:csb1="00000000"/>
    <w:embedRegular r:id="rId3" w:fontKey="{9BA3C781-1BC4-4862-92FF-C36AD40EE8B5}"/>
  </w:font>
  <w:font w:name="Segoe UI">
    <w:panose1 w:val="020B0502040204020203"/>
    <w:charset w:val="00"/>
    <w:family w:val="swiss"/>
    <w:pitch w:val="variable"/>
    <w:sig w:usb0="E10022FF" w:usb1="C000E47F" w:usb2="00000029" w:usb3="00000000" w:csb0="000001DF" w:csb1="00000000"/>
    <w:embedRegular r:id="rId4" w:fontKey="{93AC8EFD-AC2E-4243-A548-CF340C7F6C20}"/>
  </w:font>
  <w:font w:name="Cambria">
    <w:panose1 w:val="02040503050406030204"/>
    <w:charset w:val="00"/>
    <w:family w:val="roman"/>
    <w:pitch w:val="variable"/>
    <w:sig w:usb0="E00002FF" w:usb1="400004FF" w:usb2="00000000" w:usb3="00000000" w:csb0="0000019F" w:csb1="00000000"/>
    <w:embedRegular r:id="rId5" w:fontKey="{3A1034D3-5E95-48E1-98D9-3A01482128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14A" w:rsidRPr="00B109B6" w:rsidRDefault="00B109B6" w:rsidP="00B109B6">
    <w:pPr>
      <w:pStyle w:val="Footer"/>
      <w:tabs>
        <w:tab w:val="clear" w:pos="4680"/>
        <w:tab w:val="clear" w:pos="9360"/>
        <w:tab w:val="center" w:pos="2995"/>
      </w:tabs>
      <w:spacing w:before="120"/>
    </w:pPr>
    <w:r>
      <w:t>[466]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454" w:rsidRDefault="00021454" w:rsidP="009F0C77">
      <w:r>
        <w:separator/>
      </w:r>
    </w:p>
  </w:footnote>
  <w:footnote w:type="continuationSeparator" w:id="0">
    <w:p w:rsidR="00021454" w:rsidRDefault="000214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43CM19"/>
    <w:docVar w:name="CoverBillType" w:val="c"/>
    <w:docVar w:name="DocPath" w:val="L:\Council\bills\GT\5643CM19.DOCX"/>
    <w:docVar w:name="dvBillNumber" w:val="466"/>
    <w:docVar w:name="dvBillNumberPrefix" w:val="S. "/>
    <w:docVar w:name="dvOriginalBody" w:val="Senate"/>
    <w:docVar w:name="dvSteno" w:val="GT"/>
    <w:docVar w:name="NameofBody" w:val="s"/>
    <w:docVar w:name="vGroup2" w:val="Council"/>
  </w:docVars>
  <w:rsids>
    <w:rsidRoot w:val="00A258A8"/>
    <w:rsid w:val="00021454"/>
    <w:rsid w:val="000263D9"/>
    <w:rsid w:val="00026C9A"/>
    <w:rsid w:val="000965A1"/>
    <w:rsid w:val="000C487D"/>
    <w:rsid w:val="000C4DE8"/>
    <w:rsid w:val="000E1785"/>
    <w:rsid w:val="000F39F2"/>
    <w:rsid w:val="00100B64"/>
    <w:rsid w:val="001023A4"/>
    <w:rsid w:val="0010776B"/>
    <w:rsid w:val="00133E66"/>
    <w:rsid w:val="00134ACF"/>
    <w:rsid w:val="00144E15"/>
    <w:rsid w:val="001A4A62"/>
    <w:rsid w:val="001A681E"/>
    <w:rsid w:val="001C14DC"/>
    <w:rsid w:val="001D08F2"/>
    <w:rsid w:val="001D2FEB"/>
    <w:rsid w:val="001E414A"/>
    <w:rsid w:val="002037CA"/>
    <w:rsid w:val="002047A2"/>
    <w:rsid w:val="002321B6"/>
    <w:rsid w:val="0023696B"/>
    <w:rsid w:val="00250967"/>
    <w:rsid w:val="002759C5"/>
    <w:rsid w:val="00277DEE"/>
    <w:rsid w:val="00280D88"/>
    <w:rsid w:val="00294ABE"/>
    <w:rsid w:val="002A3EB4"/>
    <w:rsid w:val="002C4E1E"/>
    <w:rsid w:val="00325348"/>
    <w:rsid w:val="00392D35"/>
    <w:rsid w:val="00393688"/>
    <w:rsid w:val="003D411E"/>
    <w:rsid w:val="003E3C1E"/>
    <w:rsid w:val="003E6148"/>
    <w:rsid w:val="003E7D04"/>
    <w:rsid w:val="00400EAA"/>
    <w:rsid w:val="0041760A"/>
    <w:rsid w:val="004203D7"/>
    <w:rsid w:val="004412E1"/>
    <w:rsid w:val="004809EE"/>
    <w:rsid w:val="004B2A8B"/>
    <w:rsid w:val="00511EE9"/>
    <w:rsid w:val="00521E00"/>
    <w:rsid w:val="00577C6C"/>
    <w:rsid w:val="0058501B"/>
    <w:rsid w:val="005B3AC8"/>
    <w:rsid w:val="005C5AC4"/>
    <w:rsid w:val="0061228A"/>
    <w:rsid w:val="006215AA"/>
    <w:rsid w:val="006340D9"/>
    <w:rsid w:val="00643B8E"/>
    <w:rsid w:val="00653ECC"/>
    <w:rsid w:val="00665EBC"/>
    <w:rsid w:val="00680479"/>
    <w:rsid w:val="00692850"/>
    <w:rsid w:val="0069470D"/>
    <w:rsid w:val="006A476C"/>
    <w:rsid w:val="006C5839"/>
    <w:rsid w:val="006C5EA2"/>
    <w:rsid w:val="006C6A93"/>
    <w:rsid w:val="006D61C9"/>
    <w:rsid w:val="006E02F9"/>
    <w:rsid w:val="006F3F76"/>
    <w:rsid w:val="00753C04"/>
    <w:rsid w:val="00756946"/>
    <w:rsid w:val="00757F80"/>
    <w:rsid w:val="00771EEC"/>
    <w:rsid w:val="00786819"/>
    <w:rsid w:val="007A325A"/>
    <w:rsid w:val="007B6C08"/>
    <w:rsid w:val="007C3099"/>
    <w:rsid w:val="007E72BE"/>
    <w:rsid w:val="007F1523"/>
    <w:rsid w:val="007F509E"/>
    <w:rsid w:val="007F5799"/>
    <w:rsid w:val="007F6947"/>
    <w:rsid w:val="00834A12"/>
    <w:rsid w:val="00872729"/>
    <w:rsid w:val="008F4429"/>
    <w:rsid w:val="00920C24"/>
    <w:rsid w:val="00932670"/>
    <w:rsid w:val="009352BB"/>
    <w:rsid w:val="00990668"/>
    <w:rsid w:val="009A4E22"/>
    <w:rsid w:val="009B397B"/>
    <w:rsid w:val="009F0C77"/>
    <w:rsid w:val="009F4DD1"/>
    <w:rsid w:val="00A258A8"/>
    <w:rsid w:val="00A64E80"/>
    <w:rsid w:val="00A741D9"/>
    <w:rsid w:val="00A85589"/>
    <w:rsid w:val="00A9741D"/>
    <w:rsid w:val="00AB0576"/>
    <w:rsid w:val="00AD4B17"/>
    <w:rsid w:val="00B109B6"/>
    <w:rsid w:val="00B26FA6"/>
    <w:rsid w:val="00B741CB"/>
    <w:rsid w:val="00B86757"/>
    <w:rsid w:val="00B87AF8"/>
    <w:rsid w:val="00B934F3"/>
    <w:rsid w:val="00BB6347"/>
    <w:rsid w:val="00BC5845"/>
    <w:rsid w:val="00BD2134"/>
    <w:rsid w:val="00C038D8"/>
    <w:rsid w:val="00C045DD"/>
    <w:rsid w:val="00C3136F"/>
    <w:rsid w:val="00C3483A"/>
    <w:rsid w:val="00C74E9D"/>
    <w:rsid w:val="00C82FD3"/>
    <w:rsid w:val="00CC6B7B"/>
    <w:rsid w:val="00CD3619"/>
    <w:rsid w:val="00CF4447"/>
    <w:rsid w:val="00D14F99"/>
    <w:rsid w:val="00D239F9"/>
    <w:rsid w:val="00D24C61"/>
    <w:rsid w:val="00D405E7"/>
    <w:rsid w:val="00D40DD2"/>
    <w:rsid w:val="00D41D56"/>
    <w:rsid w:val="00D6260D"/>
    <w:rsid w:val="00D6662B"/>
    <w:rsid w:val="00D814C7"/>
    <w:rsid w:val="00D95E2F"/>
    <w:rsid w:val="00D970A9"/>
    <w:rsid w:val="00DB3AC0"/>
    <w:rsid w:val="00DC6813"/>
    <w:rsid w:val="00DE68F0"/>
    <w:rsid w:val="00DF3845"/>
    <w:rsid w:val="00DF7E17"/>
    <w:rsid w:val="00E24C05"/>
    <w:rsid w:val="00E7110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41B105-DC33-4CE7-8173-7A5836FFF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1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4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24B14-9832-48B3-9B66-2AB5735E8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2</Pages>
  <Words>548</Words>
  <Characters>2882</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 Text of Previous Version (Jan. 31, 2019) - South Carolina Legislature Online</dc:title>
  <dc:subject/>
  <dc:creator>Gwen Thurmond</dc:creator>
  <cp:keywords/>
  <dc:description/>
  <cp:lastModifiedBy>S Volk</cp:lastModifiedBy>
  <cp:revision>2</cp:revision>
  <cp:lastPrinted>2019-01-30T14:18:00Z</cp:lastPrinted>
  <dcterms:created xsi:type="dcterms:W3CDTF">2019-01-31T16:34:00Z</dcterms:created>
  <dcterms:modified xsi:type="dcterms:W3CDTF">2019-01-31T16:34:00Z</dcterms:modified>
</cp:coreProperties>
</file>