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38BB" w:rsidRDefault="006238BB" w:rsidP="00C72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72490" w:rsidRDefault="00C72490" w:rsidP="00C72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490" w:rsidRDefault="00C72490" w:rsidP="00C72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490" w:rsidRDefault="00C72490" w:rsidP="00C72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490" w:rsidRDefault="00C72490" w:rsidP="00C72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490" w:rsidRDefault="00C72490" w:rsidP="00C72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490" w:rsidRDefault="00C72490" w:rsidP="00C72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3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28C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40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 xml:space="preserve">TO AMEND THE CODE OF LAWS OF SOUTH CAROLINA, 1976, </w:t>
      </w:r>
      <w:r w:rsidR="00D93D20">
        <w:rPr>
          <w:color w:val="000000" w:themeColor="text1"/>
          <w:u w:color="000000" w:themeColor="text1"/>
        </w:rPr>
        <w:t>BY ADDING ARTICLE 5</w:t>
      </w:r>
      <w:r w:rsidR="00F13430" w:rsidRPr="007B33AD">
        <w:rPr>
          <w:color w:val="000000" w:themeColor="text1"/>
          <w:u w:color="000000" w:themeColor="text1"/>
        </w:rPr>
        <w:t xml:space="preserve"> </w:t>
      </w:r>
      <w:r>
        <w:rPr>
          <w:color w:val="000000" w:themeColor="text1"/>
          <w:u w:color="000000" w:themeColor="text1"/>
        </w:rPr>
        <w:t xml:space="preserve">TO CHAPTER 1, TITLE 1 SO </w:t>
      </w:r>
      <w:r w:rsidR="00DD2F0B">
        <w:rPr>
          <w:color w:val="000000" w:themeColor="text1"/>
          <w:u w:color="000000" w:themeColor="text1"/>
        </w:rPr>
        <w:t xml:space="preserve">AS </w:t>
      </w:r>
      <w:r w:rsidR="00F13430" w:rsidRPr="007B33AD">
        <w:rPr>
          <w:color w:val="000000" w:themeColor="text1"/>
          <w:u w:color="000000" w:themeColor="text1"/>
        </w:rPr>
        <w:t xml:space="preserve">TO ENACT THE </w:t>
      </w:r>
      <w:r>
        <w:rPr>
          <w:color w:val="000000" w:themeColor="text1"/>
          <w:u w:color="000000" w:themeColor="text1"/>
        </w:rPr>
        <w:t>“</w:t>
      </w:r>
      <w:r w:rsidR="00F13430" w:rsidRPr="007B33AD">
        <w:rPr>
          <w:color w:val="000000" w:themeColor="text1"/>
          <w:u w:color="000000" w:themeColor="text1"/>
        </w:rPr>
        <w:t>PERSONHOOD ACT OF SOUTH CAROLINA</w:t>
      </w:r>
      <w:r>
        <w:rPr>
          <w:color w:val="000000" w:themeColor="text1"/>
          <w:u w:color="000000" w:themeColor="text1"/>
        </w:rPr>
        <w:t>”</w:t>
      </w:r>
      <w:r w:rsidR="00F13430" w:rsidRPr="007B33AD">
        <w:rPr>
          <w:color w:val="000000" w:themeColor="text1"/>
          <w:u w:color="000000" w:themeColor="text1"/>
        </w:rPr>
        <w:t>,</w:t>
      </w:r>
      <w:r>
        <w:rPr>
          <w:color w:val="000000" w:themeColor="text1"/>
          <w:u w:color="000000" w:themeColor="text1"/>
        </w:rPr>
        <w:t xml:space="preserve"> </w:t>
      </w:r>
      <w:r w:rsidR="00F13430" w:rsidRPr="007B33AD">
        <w:rPr>
          <w:color w:val="000000" w:themeColor="text1"/>
          <w:u w:color="000000" w:themeColor="text1"/>
        </w:rPr>
        <w:t>TO ESTABLISH THAT THE RIGHT TO LIFE FOR EACH BORN AND PREBORN HUMAN BEING VESTS AT FERTILIZATION AND THAT THE RIGHTS OF DUE PROCESS AND EQUAL PROTECTION, GUARANTEED BY SECTION 3</w:t>
      </w:r>
      <w:r w:rsidR="00DD2F0B">
        <w:rPr>
          <w:color w:val="000000" w:themeColor="text1"/>
          <w:u w:color="000000" w:themeColor="text1"/>
        </w:rPr>
        <w:t xml:space="preserve">, ARTICLE I </w:t>
      </w:r>
      <w:r w:rsidR="00F13430" w:rsidRPr="007B33AD">
        <w:rPr>
          <w:color w:val="000000" w:themeColor="text1"/>
          <w:u w:color="000000" w:themeColor="text1"/>
        </w:rPr>
        <w:t>OF THE CONSTITUTION OF THIS STATE VEST AT FERTILIZATION FOR EACH BORN AND PREBORN HUMAN BEING.</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3430" w:rsidRPr="007B33AD" w:rsidRDefault="00F13430" w:rsidP="00F1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Whereas, the General Assembly, under</w:t>
      </w:r>
      <w:r w:rsidR="00DD2F0B">
        <w:rPr>
          <w:color w:val="000000" w:themeColor="text1"/>
          <w:u w:color="000000" w:themeColor="text1"/>
        </w:rPr>
        <w:t xml:space="preserve"> </w:t>
      </w:r>
      <w:r w:rsidR="00DD2F0B" w:rsidRPr="007B33AD">
        <w:rPr>
          <w:color w:val="000000" w:themeColor="text1"/>
          <w:u w:color="000000" w:themeColor="text1"/>
        </w:rPr>
        <w:t>Section 1A</w:t>
      </w:r>
      <w:r w:rsidR="00DD2F0B">
        <w:rPr>
          <w:color w:val="000000" w:themeColor="text1"/>
          <w:u w:color="000000" w:themeColor="text1"/>
        </w:rPr>
        <w:t>,</w:t>
      </w:r>
      <w:r w:rsidRPr="007B33AD">
        <w:rPr>
          <w:color w:val="000000" w:themeColor="text1"/>
          <w:u w:color="000000" w:themeColor="text1"/>
        </w:rPr>
        <w:t xml:space="preserve"> Article III, of the Constitution of the State of South Carolina, 1895, is empowered to assemble to make new laws, as the common good may require; and</w:t>
      </w:r>
    </w:p>
    <w:p w:rsidR="00F13430" w:rsidRPr="007B33AD" w:rsidRDefault="00F13430" w:rsidP="00F1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430" w:rsidRPr="007B33AD" w:rsidRDefault="00DD2F0B" w:rsidP="00F1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B33AD">
        <w:rPr>
          <w:color w:val="000000" w:themeColor="text1"/>
          <w:u w:color="000000" w:themeColor="text1"/>
        </w:rPr>
        <w:t>Section 3</w:t>
      </w:r>
      <w:r>
        <w:rPr>
          <w:color w:val="000000" w:themeColor="text1"/>
          <w:u w:color="000000" w:themeColor="text1"/>
        </w:rPr>
        <w:t>, Article I</w:t>
      </w:r>
      <w:r w:rsidR="00F13430" w:rsidRPr="007B33AD">
        <w:rPr>
          <w:color w:val="000000" w:themeColor="text1"/>
          <w:u w:color="000000" w:themeColor="text1"/>
        </w:rPr>
        <w:t xml:space="preserve"> of the Constitution of the State of South Carolina, 1895, guarantees that no person may be deprived of life, liberty, or property without due process of law or be denied the equal protection of the laws; and</w:t>
      </w:r>
    </w:p>
    <w:p w:rsidR="00F13430" w:rsidRPr="007B33AD" w:rsidRDefault="00F13430" w:rsidP="00F1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430" w:rsidRDefault="00F13430" w:rsidP="00F1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33AD">
        <w:rPr>
          <w:color w:val="000000" w:themeColor="text1"/>
          <w:u w:color="000000" w:themeColor="text1"/>
        </w:rPr>
        <w:t xml:space="preserve">Whereas, the General Assembly, in the exercise of its constitutional powers and in carrying out its duties and responsibilities under the law, finds it necessary and proper to ensure that the rights of its citizens extend to each newly born and preborn human being. </w:t>
      </w:r>
      <w:r>
        <w:rPr>
          <w:color w:val="000000" w:themeColor="text1"/>
          <w:u w:color="000000" w:themeColor="text1"/>
        </w:rPr>
        <w:t xml:space="preserve"> </w:t>
      </w:r>
      <w:r w:rsidRPr="007B33AD">
        <w:rPr>
          <w:color w:val="000000" w:themeColor="text1"/>
          <w:u w:color="000000" w:themeColor="text1"/>
        </w:rPr>
        <w:t>Now, therefore,</w:t>
      </w:r>
    </w:p>
    <w:p w:rsidR="00F13430" w:rsidRDefault="00F134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8C4" w:rsidRDefault="009E28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28C4" w:rsidRDefault="009E28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430" w:rsidRPr="007B33AD" w:rsidRDefault="009E28C4" w:rsidP="00F1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13430" w:rsidRPr="007B33AD">
        <w:rPr>
          <w:color w:val="000000" w:themeColor="text1"/>
          <w:u w:color="000000" w:themeColor="text1"/>
        </w:rPr>
        <w:t>Chapter 1, Title 1 of the 1976 Code is amended by adding:</w:t>
      </w:r>
    </w:p>
    <w:p w:rsidR="00F13430" w:rsidRPr="007B33AD" w:rsidRDefault="00F13430" w:rsidP="00F1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430" w:rsidRPr="007B33AD" w:rsidRDefault="004E35A2" w:rsidP="00F1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F13430" w:rsidRPr="007B33AD">
        <w:rPr>
          <w:color w:val="000000" w:themeColor="text1"/>
          <w:u w:color="000000" w:themeColor="text1"/>
        </w:rPr>
        <w:t>Article 5</w:t>
      </w:r>
    </w:p>
    <w:p w:rsidR="00F13430" w:rsidRPr="007B33AD" w:rsidRDefault="00F13430" w:rsidP="00F1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430" w:rsidRPr="007B33AD" w:rsidRDefault="00F13430" w:rsidP="00F1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33AD">
        <w:rPr>
          <w:color w:val="000000" w:themeColor="text1"/>
          <w:u w:color="000000" w:themeColor="text1"/>
        </w:rPr>
        <w:t>Personhood</w:t>
      </w:r>
      <w:r w:rsidR="004E35A2">
        <w:rPr>
          <w:color w:val="000000" w:themeColor="text1"/>
          <w:u w:color="000000" w:themeColor="text1"/>
        </w:rPr>
        <w:t xml:space="preserve"> Act of South Carolina</w:t>
      </w:r>
    </w:p>
    <w:p w:rsidR="00F13430" w:rsidRPr="007B33AD" w:rsidRDefault="00F13430" w:rsidP="00F1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430" w:rsidRPr="007B33AD" w:rsidRDefault="00F13430" w:rsidP="00F1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Section 1</w:t>
      </w:r>
      <w:r w:rsidR="003708DE">
        <w:rPr>
          <w:color w:val="000000" w:themeColor="text1"/>
          <w:u w:color="000000" w:themeColor="text1"/>
        </w:rPr>
        <w:noBreakHyphen/>
      </w:r>
      <w:r w:rsidRPr="007B33AD">
        <w:rPr>
          <w:color w:val="000000" w:themeColor="text1"/>
          <w:u w:color="000000" w:themeColor="text1"/>
        </w:rPr>
        <w:t>1</w:t>
      </w:r>
      <w:r w:rsidR="003708DE">
        <w:rPr>
          <w:color w:val="000000" w:themeColor="text1"/>
          <w:u w:color="000000" w:themeColor="text1"/>
        </w:rPr>
        <w:noBreakHyphen/>
      </w:r>
      <w:r w:rsidRPr="007B33AD">
        <w:rPr>
          <w:color w:val="000000" w:themeColor="text1"/>
          <w:u w:color="000000" w:themeColor="text1"/>
        </w:rPr>
        <w:t>310.</w:t>
      </w:r>
      <w:r w:rsidRPr="007B33AD">
        <w:rPr>
          <w:color w:val="000000" w:themeColor="text1"/>
          <w:u w:color="000000" w:themeColor="text1"/>
        </w:rPr>
        <w:tab/>
        <w:t xml:space="preserve">This article may be cited as the </w:t>
      </w:r>
      <w:r w:rsidR="003708DE" w:rsidRPr="003708DE">
        <w:rPr>
          <w:color w:val="000000" w:themeColor="text1"/>
          <w:u w:color="000000" w:themeColor="text1"/>
        </w:rPr>
        <w:t>‘</w:t>
      </w:r>
      <w:r w:rsidRPr="007B33AD">
        <w:rPr>
          <w:color w:val="000000" w:themeColor="text1"/>
          <w:u w:color="000000" w:themeColor="text1"/>
        </w:rPr>
        <w:t>Personhood Act of South Carolina</w:t>
      </w:r>
      <w:r w:rsidR="003708DE" w:rsidRPr="003708DE">
        <w:rPr>
          <w:color w:val="000000" w:themeColor="text1"/>
          <w:u w:color="000000" w:themeColor="text1"/>
        </w:rPr>
        <w:t>’</w:t>
      </w:r>
      <w:r w:rsidRPr="007B33AD">
        <w:rPr>
          <w:color w:val="000000" w:themeColor="text1"/>
          <w:u w:color="000000" w:themeColor="text1"/>
        </w:rPr>
        <w:t>.</w:t>
      </w:r>
    </w:p>
    <w:p w:rsidR="00F13430" w:rsidRPr="007B33AD" w:rsidRDefault="00F13430" w:rsidP="00F1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430" w:rsidRPr="007B33AD" w:rsidRDefault="00F13430" w:rsidP="00F1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Section 1</w:t>
      </w:r>
      <w:r w:rsidR="003708DE">
        <w:rPr>
          <w:color w:val="000000" w:themeColor="text1"/>
          <w:u w:color="000000" w:themeColor="text1"/>
        </w:rPr>
        <w:noBreakHyphen/>
      </w:r>
      <w:r w:rsidRPr="007B33AD">
        <w:rPr>
          <w:color w:val="000000" w:themeColor="text1"/>
          <w:u w:color="000000" w:themeColor="text1"/>
        </w:rPr>
        <w:t>1</w:t>
      </w:r>
      <w:r w:rsidR="003708DE">
        <w:rPr>
          <w:color w:val="000000" w:themeColor="text1"/>
          <w:u w:color="000000" w:themeColor="text1"/>
        </w:rPr>
        <w:noBreakHyphen/>
      </w:r>
      <w:r w:rsidRPr="007B33AD">
        <w:rPr>
          <w:color w:val="000000" w:themeColor="text1"/>
          <w:u w:color="000000" w:themeColor="text1"/>
        </w:rPr>
        <w:t>320.</w:t>
      </w:r>
      <w:r w:rsidRPr="007B33AD">
        <w:rPr>
          <w:color w:val="000000" w:themeColor="text1"/>
          <w:u w:color="000000" w:themeColor="text1"/>
        </w:rPr>
        <w:tab/>
        <w:t>The General Assembly finds as follows regarding the sanctity of life:</w:t>
      </w:r>
    </w:p>
    <w:p w:rsidR="00F13430" w:rsidRPr="007B33AD" w:rsidRDefault="00F13430" w:rsidP="00F1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(A)</w:t>
      </w:r>
      <w:r w:rsidRPr="007B33AD">
        <w:rPr>
          <w:color w:val="000000" w:themeColor="text1"/>
          <w:u w:color="000000" w:themeColor="text1"/>
        </w:rPr>
        <w:tab/>
        <w:t>The General Assembly acknowledges that the July 4, 1776</w:t>
      </w:r>
      <w:r w:rsidR="00FD7FCB">
        <w:rPr>
          <w:color w:val="000000" w:themeColor="text1"/>
          <w:u w:color="000000" w:themeColor="text1"/>
        </w:rPr>
        <w:t>,</w:t>
      </w:r>
      <w:r w:rsidRPr="007B33AD">
        <w:rPr>
          <w:color w:val="000000" w:themeColor="text1"/>
          <w:u w:color="000000" w:themeColor="text1"/>
        </w:rPr>
        <w:t xml:space="preserve"> Declaration of Independence is one of the Organic Laws of the United States of America found in the United States Code.</w:t>
      </w:r>
    </w:p>
    <w:p w:rsidR="00F13430" w:rsidRPr="007B33AD" w:rsidRDefault="00F13430" w:rsidP="00F1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(B)</w:t>
      </w:r>
      <w:r w:rsidRPr="007B33AD">
        <w:rPr>
          <w:color w:val="000000" w:themeColor="text1"/>
          <w:u w:color="000000" w:themeColor="text1"/>
        </w:rPr>
        <w:tab/>
        <w:t>The General Assembly acknowledges that all persons are endowed by their Creator with certain unalienable rights, the foremost of which is the right to life.</w:t>
      </w:r>
    </w:p>
    <w:p w:rsidR="00F13430" w:rsidRPr="007B33AD" w:rsidRDefault="00F13430" w:rsidP="00F1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(C)</w:t>
      </w:r>
      <w:r w:rsidRPr="007B33AD">
        <w:rPr>
          <w:color w:val="000000" w:themeColor="text1"/>
          <w:u w:color="000000" w:themeColor="text1"/>
        </w:rPr>
        <w:tab/>
        <w:t>The General Assembly finds that the Preamble to the Constitution of the State of South Carolina contains the sovereign peoples</w:t>
      </w:r>
      <w:r w:rsidR="003708DE" w:rsidRPr="003708DE">
        <w:rPr>
          <w:color w:val="000000" w:themeColor="text1"/>
          <w:u w:color="000000" w:themeColor="text1"/>
        </w:rPr>
        <w:t>’</w:t>
      </w:r>
      <w:r w:rsidRPr="007B33AD">
        <w:rPr>
          <w:color w:val="000000" w:themeColor="text1"/>
          <w:u w:color="000000" w:themeColor="text1"/>
        </w:rPr>
        <w:t xml:space="preserve"> acknowledgment of God as the source of constitutional liberty, saying: </w:t>
      </w:r>
      <w:r w:rsidR="003708DE" w:rsidRPr="003708DE">
        <w:rPr>
          <w:color w:val="000000" w:themeColor="text1"/>
          <w:u w:color="000000" w:themeColor="text1"/>
        </w:rPr>
        <w:t>‘</w:t>
      </w:r>
      <w:r w:rsidRPr="007B33AD">
        <w:rPr>
          <w:color w:val="000000" w:themeColor="text1"/>
          <w:u w:color="000000" w:themeColor="text1"/>
        </w:rPr>
        <w:t>We the people of the State of South Carolina, in Convention assembled, grateful to God for our liberties, do ordain and establish this Constitution for the preservation and perpetuation of the same</w:t>
      </w:r>
      <w:r w:rsidR="003708DE" w:rsidRPr="003708DE">
        <w:rPr>
          <w:color w:val="000000" w:themeColor="text1"/>
          <w:u w:color="000000" w:themeColor="text1"/>
        </w:rPr>
        <w:t>’</w:t>
      </w:r>
      <w:r w:rsidRPr="007B33AD">
        <w:rPr>
          <w:color w:val="000000" w:themeColor="text1"/>
          <w:u w:color="000000" w:themeColor="text1"/>
        </w:rPr>
        <w:t>.</w:t>
      </w:r>
    </w:p>
    <w:p w:rsidR="00FD7FCB" w:rsidRDefault="00F13430" w:rsidP="00FD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r>
      <w:r w:rsidR="00FD7FCB">
        <w:rPr>
          <w:color w:val="000000" w:themeColor="text1"/>
          <w:u w:color="000000" w:themeColor="text1"/>
        </w:rPr>
        <w:t>(D</w:t>
      </w:r>
      <w:r w:rsidR="00FD7FCB" w:rsidRPr="00627293">
        <w:rPr>
          <w:color w:val="000000" w:themeColor="text1"/>
          <w:u w:color="000000" w:themeColor="text1"/>
        </w:rPr>
        <w:t>)</w:t>
      </w:r>
      <w:r w:rsidR="00FD7FCB" w:rsidRPr="00627293">
        <w:rPr>
          <w:color w:val="000000" w:themeColor="text1"/>
          <w:u w:color="000000" w:themeColor="text1"/>
        </w:rPr>
        <w:tab/>
      </w:r>
      <w:r w:rsidR="00FD7FCB">
        <w:rPr>
          <w:color w:val="000000" w:themeColor="text1"/>
          <w:u w:color="000000" w:themeColor="text1"/>
        </w:rPr>
        <w:t>T</w:t>
      </w:r>
      <w:r w:rsidR="00FD7FCB" w:rsidRPr="00627293">
        <w:rPr>
          <w:color w:val="000000" w:themeColor="text1"/>
          <w:u w:color="000000" w:themeColor="text1"/>
        </w:rPr>
        <w:t xml:space="preserve">he General Assembly acknowledges </w:t>
      </w:r>
      <w:r w:rsidR="00FD7FCB">
        <w:rPr>
          <w:color w:val="000000" w:themeColor="text1"/>
          <w:u w:color="000000" w:themeColor="text1"/>
        </w:rPr>
        <w:t>that p</w:t>
      </w:r>
      <w:r w:rsidR="00FD7FCB" w:rsidRPr="00AF10B1">
        <w:rPr>
          <w:color w:val="000000" w:themeColor="text1"/>
          <w:u w:color="000000" w:themeColor="text1"/>
        </w:rPr>
        <w:t>ersonhood is God-given r</w:t>
      </w:r>
      <w:r w:rsidR="00FD7FCB">
        <w:rPr>
          <w:color w:val="000000" w:themeColor="text1"/>
          <w:u w:color="000000" w:themeColor="text1"/>
        </w:rPr>
        <w:t>ather than an endowment of the S</w:t>
      </w:r>
      <w:r w:rsidR="00FD7FCB" w:rsidRPr="00AF10B1">
        <w:rPr>
          <w:color w:val="000000" w:themeColor="text1"/>
          <w:u w:color="000000" w:themeColor="text1"/>
        </w:rPr>
        <w:t>tate.  All human beings</w:t>
      </w:r>
      <w:r w:rsidR="00FD7FCB">
        <w:rPr>
          <w:color w:val="000000" w:themeColor="text1"/>
          <w:u w:color="000000" w:themeColor="text1"/>
        </w:rPr>
        <w:t xml:space="preserve"> </w:t>
      </w:r>
      <w:r w:rsidR="00FD7FCB" w:rsidRPr="00AF10B1">
        <w:rPr>
          <w:color w:val="000000" w:themeColor="text1"/>
          <w:u w:color="000000" w:themeColor="text1"/>
        </w:rPr>
        <w:t xml:space="preserve">are created in the image of God and therefore have an equal right to life.  </w:t>
      </w:r>
    </w:p>
    <w:p w:rsidR="00FD7FCB" w:rsidRPr="00627293" w:rsidRDefault="004E35A2" w:rsidP="00FD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D7FCB">
        <w:rPr>
          <w:color w:val="000000" w:themeColor="text1"/>
          <w:u w:color="000000" w:themeColor="text1"/>
        </w:rPr>
        <w:t>(E) T</w:t>
      </w:r>
      <w:r w:rsidR="00FD7FCB" w:rsidRPr="004A7CD1">
        <w:rPr>
          <w:color w:val="000000" w:themeColor="text1"/>
          <w:u w:color="000000" w:themeColor="text1"/>
        </w:rPr>
        <w:t xml:space="preserve">he General Assembly acknowledges that the </w:t>
      </w:r>
      <w:r w:rsidR="00FD7FCB">
        <w:rPr>
          <w:color w:val="000000" w:themeColor="text1"/>
          <w:u w:color="000000" w:themeColor="text1"/>
        </w:rPr>
        <w:t>S</w:t>
      </w:r>
      <w:r w:rsidR="00FD7FCB" w:rsidRPr="004A7CD1">
        <w:rPr>
          <w:color w:val="000000" w:themeColor="text1"/>
          <w:u w:color="000000" w:themeColor="text1"/>
        </w:rPr>
        <w:t>tate of South Carolina has a</w:t>
      </w:r>
      <w:r w:rsidR="00FD7FCB">
        <w:rPr>
          <w:color w:val="000000" w:themeColor="text1"/>
          <w:u w:color="000000" w:themeColor="text1"/>
        </w:rPr>
        <w:t xml:space="preserve"> God-ordained and constitutional</w:t>
      </w:r>
      <w:r w:rsidR="00FD7FCB" w:rsidRPr="004A7CD1">
        <w:rPr>
          <w:color w:val="000000" w:themeColor="text1"/>
          <w:u w:color="000000" w:themeColor="text1"/>
        </w:rPr>
        <w:t xml:space="preserve"> duty to establish </w:t>
      </w:r>
      <w:r w:rsidR="00FD7FCB">
        <w:rPr>
          <w:color w:val="000000" w:themeColor="text1"/>
          <w:u w:color="000000" w:themeColor="text1"/>
        </w:rPr>
        <w:t xml:space="preserve">justice by establishing and enforcing laws to prevent the shedding of innocent blood, </w:t>
      </w:r>
      <w:r w:rsidR="00FD7FCB" w:rsidRPr="004A7CD1">
        <w:rPr>
          <w:color w:val="000000" w:themeColor="text1"/>
          <w:u w:color="000000" w:themeColor="text1"/>
        </w:rPr>
        <w:t>which is a pri</w:t>
      </w:r>
      <w:r w:rsidR="00FD7FCB">
        <w:rPr>
          <w:color w:val="000000" w:themeColor="text1"/>
          <w:u w:color="000000" w:themeColor="text1"/>
        </w:rPr>
        <w:t>ncipal purpose</w:t>
      </w:r>
      <w:r w:rsidR="00FD7FCB" w:rsidRPr="004A7CD1">
        <w:rPr>
          <w:color w:val="000000" w:themeColor="text1"/>
          <w:u w:color="000000" w:themeColor="text1"/>
        </w:rPr>
        <w:t xml:space="preserve"> of civil government</w:t>
      </w:r>
      <w:r w:rsidR="00FD7FCB">
        <w:rPr>
          <w:color w:val="000000" w:themeColor="text1"/>
          <w:u w:color="000000" w:themeColor="text1"/>
        </w:rPr>
        <w:t>.</w:t>
      </w:r>
    </w:p>
    <w:p w:rsidR="00F13430" w:rsidRDefault="00FD7FCB" w:rsidP="00FD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t xml:space="preserve">The General Assembly finds </w:t>
      </w:r>
      <w:r w:rsidRPr="005E525B">
        <w:rPr>
          <w:color w:val="000000" w:themeColor="text1"/>
          <w:u w:color="000000" w:themeColor="text1"/>
        </w:rPr>
        <w:t>that a human being is a person</w:t>
      </w:r>
      <w:r>
        <w:rPr>
          <w:color w:val="000000" w:themeColor="text1"/>
          <w:u w:color="000000" w:themeColor="text1"/>
        </w:rPr>
        <w:t xml:space="preserve"> at fertilization, and on the basis of its acknowledgements heretofore, </w:t>
      </w:r>
      <w:r w:rsidRPr="00D40FC6">
        <w:rPr>
          <w:color w:val="000000" w:themeColor="text1"/>
          <w:u w:color="000000" w:themeColor="text1"/>
        </w:rPr>
        <w:t>asserts a compelling state interest in the protection of the rights to life, due process and equal protection</w:t>
      </w:r>
      <w:r>
        <w:rPr>
          <w:color w:val="000000" w:themeColor="text1"/>
          <w:u w:color="000000" w:themeColor="text1"/>
        </w:rPr>
        <w:t>,</w:t>
      </w:r>
      <w:r w:rsidRPr="00D40FC6">
        <w:rPr>
          <w:color w:val="000000" w:themeColor="text1"/>
          <w:u w:color="000000" w:themeColor="text1"/>
        </w:rPr>
        <w:t xml:space="preserve"> from fertilization</w:t>
      </w:r>
      <w:r>
        <w:rPr>
          <w:color w:val="000000" w:themeColor="text1"/>
          <w:u w:color="000000" w:themeColor="text1"/>
        </w:rPr>
        <w:t xml:space="preserve"> forward</w:t>
      </w:r>
      <w:r w:rsidRPr="00D40FC6">
        <w:rPr>
          <w:color w:val="000000" w:themeColor="text1"/>
          <w:u w:color="000000" w:themeColor="text1"/>
        </w:rPr>
        <w:t>.</w:t>
      </w:r>
    </w:p>
    <w:p w:rsidR="00FD7FCB" w:rsidRPr="007B33AD" w:rsidRDefault="00FD7FCB" w:rsidP="00FD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430" w:rsidRPr="007B33AD" w:rsidRDefault="00F13430" w:rsidP="00F1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Section 1</w:t>
      </w:r>
      <w:r w:rsidR="003708DE">
        <w:rPr>
          <w:color w:val="000000" w:themeColor="text1"/>
          <w:u w:color="000000" w:themeColor="text1"/>
        </w:rPr>
        <w:noBreakHyphen/>
      </w:r>
      <w:r w:rsidRPr="007B33AD">
        <w:rPr>
          <w:color w:val="000000" w:themeColor="text1"/>
          <w:u w:color="000000" w:themeColor="text1"/>
        </w:rPr>
        <w:t>1</w:t>
      </w:r>
      <w:r w:rsidR="003708DE">
        <w:rPr>
          <w:color w:val="000000" w:themeColor="text1"/>
          <w:u w:color="000000" w:themeColor="text1"/>
        </w:rPr>
        <w:noBreakHyphen/>
      </w:r>
      <w:r w:rsidRPr="007B33AD">
        <w:rPr>
          <w:color w:val="000000" w:themeColor="text1"/>
          <w:u w:color="000000" w:themeColor="text1"/>
        </w:rPr>
        <w:t>330.</w:t>
      </w:r>
      <w:r w:rsidRPr="007B33AD">
        <w:rPr>
          <w:color w:val="000000" w:themeColor="text1"/>
          <w:u w:color="000000" w:themeColor="text1"/>
        </w:rPr>
        <w:tab/>
        <w:t>(A)</w:t>
      </w:r>
      <w:r w:rsidRPr="007B33AD">
        <w:rPr>
          <w:color w:val="000000" w:themeColor="text1"/>
          <w:u w:color="000000" w:themeColor="text1"/>
        </w:rPr>
        <w:tab/>
        <w:t>The right to life for each born and preborn human being vests at fertilization.</w:t>
      </w:r>
    </w:p>
    <w:p w:rsidR="00F13430" w:rsidRPr="007B33AD" w:rsidRDefault="004E35A2" w:rsidP="00F1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F13430" w:rsidRPr="007B33AD">
        <w:rPr>
          <w:color w:val="000000" w:themeColor="text1"/>
          <w:u w:color="000000" w:themeColor="text1"/>
        </w:rPr>
        <w:t xml:space="preserve">The words </w:t>
      </w:r>
      <w:r w:rsidR="00230E85">
        <w:rPr>
          <w:color w:val="000000" w:themeColor="text1"/>
          <w:u w:color="000000" w:themeColor="text1"/>
        </w:rPr>
        <w:t>‘</w:t>
      </w:r>
      <w:r w:rsidR="00F13430" w:rsidRPr="007B33AD">
        <w:rPr>
          <w:color w:val="000000" w:themeColor="text1"/>
          <w:u w:color="000000" w:themeColor="text1"/>
        </w:rPr>
        <w:t>person</w:t>
      </w:r>
      <w:r w:rsidR="00230E85">
        <w:rPr>
          <w:color w:val="000000" w:themeColor="text1"/>
          <w:u w:color="000000" w:themeColor="text1"/>
        </w:rPr>
        <w:t>’, ‘</w:t>
      </w:r>
      <w:r w:rsidR="00F13430" w:rsidRPr="007B33AD">
        <w:rPr>
          <w:color w:val="000000" w:themeColor="text1"/>
          <w:u w:color="000000" w:themeColor="text1"/>
        </w:rPr>
        <w:t>human</w:t>
      </w:r>
      <w:r w:rsidR="00230E85">
        <w:rPr>
          <w:color w:val="000000" w:themeColor="text1"/>
          <w:u w:color="000000" w:themeColor="text1"/>
        </w:rPr>
        <w:t>’, and ‘human being’</w:t>
      </w:r>
      <w:r w:rsidR="00F13430" w:rsidRPr="007B33AD">
        <w:rPr>
          <w:color w:val="000000" w:themeColor="text1"/>
          <w:u w:color="000000" w:themeColor="text1"/>
        </w:rPr>
        <w:t>, mean a member of the species homo sapiens, at any stage of biological development.</w:t>
      </w:r>
    </w:p>
    <w:p w:rsidR="00FD7FCB" w:rsidRDefault="00F13430" w:rsidP="00FD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(C)</w:t>
      </w:r>
      <w:r w:rsidRPr="007B33AD">
        <w:rPr>
          <w:color w:val="000000" w:themeColor="text1"/>
          <w:u w:color="000000" w:themeColor="text1"/>
        </w:rPr>
        <w:tab/>
      </w:r>
      <w:r w:rsidR="00FD7FCB">
        <w:rPr>
          <w:color w:val="000000" w:themeColor="text1"/>
          <w:u w:color="000000" w:themeColor="text1"/>
        </w:rPr>
        <w:t>The right</w:t>
      </w:r>
      <w:r w:rsidR="00FD7FCB" w:rsidRPr="00627293">
        <w:rPr>
          <w:color w:val="000000" w:themeColor="text1"/>
          <w:u w:color="000000" w:themeColor="text1"/>
        </w:rPr>
        <w:t xml:space="preserve"> guaranteed by Section 3</w:t>
      </w:r>
      <w:r w:rsidR="00FD7FCB">
        <w:rPr>
          <w:color w:val="000000" w:themeColor="text1"/>
          <w:u w:color="000000" w:themeColor="text1"/>
        </w:rPr>
        <w:t>, Article 1</w:t>
      </w:r>
      <w:r w:rsidR="00FD7FCB" w:rsidRPr="00627293">
        <w:rPr>
          <w:color w:val="000000" w:themeColor="text1"/>
          <w:u w:color="000000" w:themeColor="text1"/>
        </w:rPr>
        <w:t xml:space="preserve"> of the Constitution of this State, that no person shall be deprived of life </w:t>
      </w:r>
      <w:r w:rsidR="00FD7FCB" w:rsidRPr="00627293">
        <w:rPr>
          <w:color w:val="000000" w:themeColor="text1"/>
          <w:u w:color="000000" w:themeColor="text1"/>
        </w:rPr>
        <w:lastRenderedPageBreak/>
        <w:t>without due process of law</w:t>
      </w:r>
      <w:r w:rsidR="00FD7FCB">
        <w:rPr>
          <w:color w:val="000000" w:themeColor="text1"/>
          <w:u w:color="000000" w:themeColor="text1"/>
        </w:rPr>
        <w:t xml:space="preserve"> </w:t>
      </w:r>
      <w:r w:rsidR="00FD7FCB" w:rsidRPr="00627293">
        <w:rPr>
          <w:color w:val="000000" w:themeColor="text1"/>
          <w:u w:color="000000" w:themeColor="text1"/>
        </w:rPr>
        <w:t>vest</w:t>
      </w:r>
      <w:r w:rsidR="00FD7FCB">
        <w:rPr>
          <w:color w:val="000000" w:themeColor="text1"/>
          <w:u w:color="000000" w:themeColor="text1"/>
        </w:rPr>
        <w:t>s</w:t>
      </w:r>
      <w:r w:rsidR="00FD7FCB" w:rsidRPr="00627293">
        <w:rPr>
          <w:color w:val="000000" w:themeColor="text1"/>
          <w:u w:color="000000" w:themeColor="text1"/>
        </w:rPr>
        <w:t xml:space="preserve"> at fertilization for each born and preborn human being.</w:t>
      </w:r>
      <w:r w:rsidR="00FD7FCB">
        <w:rPr>
          <w:color w:val="000000" w:themeColor="text1"/>
          <w:u w:color="000000" w:themeColor="text1"/>
        </w:rPr>
        <w:t xml:space="preserve"> Furthermore, no born human being shall be denied the equal protection of the laws; nor shall any preborn human being be denied the equal protection of the laws regarding the right to life vested at fertilization.</w:t>
      </w:r>
    </w:p>
    <w:p w:rsidR="00F13430" w:rsidRPr="007B33AD" w:rsidRDefault="004E35A2" w:rsidP="00F1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13430" w:rsidRPr="007B33AD">
        <w:rPr>
          <w:color w:val="000000" w:themeColor="text1"/>
          <w:u w:color="000000" w:themeColor="text1"/>
        </w:rPr>
        <w:t>(D)</w:t>
      </w:r>
      <w:r>
        <w:rPr>
          <w:color w:val="000000" w:themeColor="text1"/>
          <w:u w:color="000000" w:themeColor="text1"/>
        </w:rPr>
        <w:tab/>
      </w:r>
      <w:r w:rsidR="00F13430" w:rsidRPr="007B33AD">
        <w:rPr>
          <w:color w:val="000000" w:themeColor="text1"/>
          <w:u w:color="000000" w:themeColor="text1"/>
        </w:rPr>
        <w:t>This section shall apply to Titles 16 and 44 of the 1976 Code.</w:t>
      </w:r>
    </w:p>
    <w:p w:rsidR="00F13430" w:rsidRPr="007B33AD" w:rsidRDefault="00F13430" w:rsidP="00F1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430" w:rsidRPr="007B33AD" w:rsidRDefault="00F13430" w:rsidP="00F1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Section 1</w:t>
      </w:r>
      <w:r w:rsidR="003708DE">
        <w:rPr>
          <w:color w:val="000000" w:themeColor="text1"/>
          <w:u w:color="000000" w:themeColor="text1"/>
        </w:rPr>
        <w:noBreakHyphen/>
      </w:r>
      <w:r w:rsidRPr="007B33AD">
        <w:rPr>
          <w:color w:val="000000" w:themeColor="text1"/>
          <w:u w:color="000000" w:themeColor="text1"/>
        </w:rPr>
        <w:t>1</w:t>
      </w:r>
      <w:r w:rsidR="003708DE">
        <w:rPr>
          <w:color w:val="000000" w:themeColor="text1"/>
          <w:u w:color="000000" w:themeColor="text1"/>
        </w:rPr>
        <w:noBreakHyphen/>
      </w:r>
      <w:r w:rsidRPr="007B33AD">
        <w:rPr>
          <w:color w:val="000000" w:themeColor="text1"/>
          <w:u w:color="000000" w:themeColor="text1"/>
        </w:rPr>
        <w:t>340.</w:t>
      </w:r>
      <w:r w:rsidRPr="007B33AD">
        <w:rPr>
          <w:color w:val="000000" w:themeColor="text1"/>
          <w:u w:color="000000" w:themeColor="text1"/>
        </w:rPr>
        <w:tab/>
        <w:t>(A)</w:t>
      </w:r>
      <w:r w:rsidRPr="007B33AD">
        <w:rPr>
          <w:color w:val="000000" w:themeColor="text1"/>
          <w:u w:color="000000" w:themeColor="text1"/>
        </w:rPr>
        <w:tab/>
        <w:t>Nothing in this article shall be construed to prohibit a licensed physician from performing a medical procedure or providing medical treatment designed or intended to prevent the death of a pregnant woman.  However, the physician shall make reasonable medical efforts under the circumstances to preserve both the life of the mother and the life of the preborn human being in a manner consistent with accepted medical standards.  Under such circumstances, the accidental or unintentional injury or death to the preborn human being is not a violation of this article.  The threat of the death of a pregnant woman must not be based on a diagnosis or claim of a mental or emotional condition of the pregnant woman or a diagnosis or claim that the pregnant woman will purposefully engage in conduct that she intends to result in her death.  The provisions of this section must not be construed to authorize the intentional killing of a preborn human being.</w:t>
      </w:r>
    </w:p>
    <w:p w:rsidR="00F13430" w:rsidRPr="007B33AD" w:rsidRDefault="00F13430" w:rsidP="00F1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(B)</w:t>
      </w:r>
      <w:r w:rsidRPr="007B33AD">
        <w:rPr>
          <w:color w:val="000000" w:themeColor="text1"/>
          <w:u w:color="000000" w:themeColor="text1"/>
        </w:rPr>
        <w:tab/>
        <w:t xml:space="preserve">Nothing in this article shall be construed to prohibit contraception.  As used in this subsection, </w:t>
      </w:r>
      <w:r w:rsidR="003708DE" w:rsidRPr="003708DE">
        <w:rPr>
          <w:color w:val="000000" w:themeColor="text1"/>
          <w:u w:color="000000" w:themeColor="text1"/>
        </w:rPr>
        <w:t>‘</w:t>
      </w:r>
      <w:r w:rsidRPr="007B33AD">
        <w:rPr>
          <w:color w:val="000000" w:themeColor="text1"/>
          <w:u w:color="000000" w:themeColor="text1"/>
        </w:rPr>
        <w:t>contraception</w:t>
      </w:r>
      <w:r w:rsidR="003708DE" w:rsidRPr="003708DE">
        <w:rPr>
          <w:color w:val="000000" w:themeColor="text1"/>
          <w:u w:color="000000" w:themeColor="text1"/>
        </w:rPr>
        <w:t>’</w:t>
      </w:r>
      <w:r w:rsidRPr="007B33AD">
        <w:rPr>
          <w:color w:val="000000" w:themeColor="text1"/>
          <w:u w:color="000000" w:themeColor="text1"/>
        </w:rPr>
        <w:t xml:space="preserve"> is defined as the prevention of fertilization.</w:t>
      </w:r>
    </w:p>
    <w:p w:rsidR="00F13430" w:rsidRPr="007B33AD" w:rsidRDefault="00F13430" w:rsidP="00F1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(C)</w:t>
      </w:r>
      <w:r w:rsidRPr="007B33AD">
        <w:rPr>
          <w:color w:val="000000" w:themeColor="text1"/>
          <w:u w:color="000000" w:themeColor="text1"/>
        </w:rPr>
        <w:tab/>
        <w:t xml:space="preserve">Nothing in this article shall be construed to </w:t>
      </w:r>
      <w:r w:rsidR="005C4049">
        <w:rPr>
          <w:color w:val="000000" w:themeColor="text1"/>
          <w:u w:color="000000" w:themeColor="text1"/>
        </w:rPr>
        <w:t>prohibit in vitro fertilization</w:t>
      </w:r>
      <w:r w:rsidRPr="007B33AD">
        <w:rPr>
          <w:color w:val="000000" w:themeColor="text1"/>
          <w:u w:color="000000" w:themeColor="text1"/>
        </w:rPr>
        <w:t>.  The authority to regulate in vitro fertilization and assisted reproductive technology procedures is reserved by the Legislature.</w:t>
      </w:r>
    </w:p>
    <w:p w:rsidR="00F13430" w:rsidRPr="007B33AD" w:rsidRDefault="00F13430" w:rsidP="00F1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28C4" w:rsidRDefault="00F13430" w:rsidP="00F1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33AD">
        <w:rPr>
          <w:color w:val="000000" w:themeColor="text1"/>
          <w:u w:color="000000" w:themeColor="text1"/>
        </w:rPr>
        <w:tab/>
        <w:t>Section 1</w:t>
      </w:r>
      <w:r w:rsidR="003708DE">
        <w:rPr>
          <w:color w:val="000000" w:themeColor="text1"/>
          <w:u w:color="000000" w:themeColor="text1"/>
        </w:rPr>
        <w:noBreakHyphen/>
      </w:r>
      <w:r w:rsidRPr="007B33AD">
        <w:rPr>
          <w:color w:val="000000" w:themeColor="text1"/>
          <w:u w:color="000000" w:themeColor="text1"/>
        </w:rPr>
        <w:t>1</w:t>
      </w:r>
      <w:r w:rsidR="003708DE">
        <w:rPr>
          <w:color w:val="000000" w:themeColor="text1"/>
          <w:u w:color="000000" w:themeColor="text1"/>
        </w:rPr>
        <w:noBreakHyphen/>
      </w:r>
      <w:r w:rsidRPr="007B33AD">
        <w:rPr>
          <w:color w:val="000000" w:themeColor="text1"/>
          <w:u w:color="000000" w:themeColor="text1"/>
        </w:rPr>
        <w:t>350.</w:t>
      </w:r>
      <w:r w:rsidRPr="007B33AD">
        <w:rPr>
          <w:color w:val="000000" w:themeColor="text1"/>
          <w:u w:color="000000" w:themeColor="text1"/>
        </w:rPr>
        <w:tab/>
        <w:t>This article is enacted pursuant to the power reserved to this State under the Tenth Amendment</w:t>
      </w:r>
      <w:r w:rsidR="00E861E0">
        <w:rPr>
          <w:color w:val="000000" w:themeColor="text1"/>
          <w:u w:color="000000" w:themeColor="text1"/>
        </w:rPr>
        <w:t xml:space="preserve"> </w:t>
      </w:r>
      <w:r w:rsidR="005C4049">
        <w:rPr>
          <w:color w:val="000000" w:themeColor="text1"/>
          <w:u w:color="000000" w:themeColor="text1"/>
        </w:rPr>
        <w:t>to</w:t>
      </w:r>
      <w:r w:rsidRPr="007B33AD">
        <w:rPr>
          <w:color w:val="000000" w:themeColor="text1"/>
          <w:u w:color="000000" w:themeColor="text1"/>
        </w:rPr>
        <w:t xml:space="preserve"> the United States Constitution.”</w:t>
      </w:r>
    </w:p>
    <w:p w:rsidR="009E28C4" w:rsidRDefault="009E28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8C4" w:rsidRDefault="009E28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13430">
        <w:t>2</w:t>
      </w:r>
      <w:r>
        <w:t>.</w:t>
      </w:r>
      <w:r>
        <w:tab/>
        <w:t>This act takes effect upon approval by the Governor.</w:t>
      </w:r>
    </w:p>
    <w:p w:rsidR="00233444" w:rsidRDefault="003708D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38BB" w:rsidRDefault="006238BB" w:rsidP="006238BB">
      <w:pPr>
        <w:suppressAutoHyphens/>
      </w:pPr>
    </w:p>
    <w:sectPr w:rsidR="006238BB" w:rsidSect="006238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7FCB" w:rsidRDefault="00FD7FCB" w:rsidP="009F0C77">
      <w:r>
        <w:separator/>
      </w:r>
    </w:p>
  </w:endnote>
  <w:endnote w:type="continuationSeparator" w:id="0">
    <w:p w:rsidR="00FD7FCB" w:rsidRDefault="00FD7F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2F206BA-9C3D-4813-91D4-5238238B37BB}"/>
    <w:embedBold r:id="rId2" w:fontKey="{E73783FB-0F5C-47C2-BD55-21BB69D428CB}"/>
  </w:font>
  <w:font w:name="Calibri">
    <w:panose1 w:val="020F0502020204030204"/>
    <w:charset w:val="00"/>
    <w:family w:val="swiss"/>
    <w:pitch w:val="variable"/>
    <w:sig w:usb0="E00002FF" w:usb1="4000ACFF" w:usb2="00000001" w:usb3="00000000" w:csb0="0000019F" w:csb1="00000000"/>
    <w:embedRegular r:id="rId3" w:fontKey="{1AAA9517-197D-4C97-BCE0-18C1D9212EF4}"/>
  </w:font>
  <w:font w:name="Segoe UI">
    <w:panose1 w:val="020B0502040204020203"/>
    <w:charset w:val="00"/>
    <w:family w:val="swiss"/>
    <w:pitch w:val="variable"/>
    <w:sig w:usb0="E10022FF" w:usb1="C000E47F" w:usb2="00000029" w:usb3="00000000" w:csb0="000001DF" w:csb1="00000000"/>
    <w:embedRegular r:id="rId4" w:fontKey="{B2AC70C6-F179-4DE1-B4A5-8CFCDE9C9E50}"/>
  </w:font>
  <w:font w:name="Cambria">
    <w:panose1 w:val="02040503050406030204"/>
    <w:charset w:val="00"/>
    <w:family w:val="roman"/>
    <w:pitch w:val="variable"/>
    <w:sig w:usb0="E00002FF" w:usb1="400004FF" w:usb2="00000000" w:usb3="00000000" w:csb0="0000019F" w:csb1="00000000"/>
    <w:embedRegular r:id="rId5" w:fontKey="{DBB64BFA-00C8-4583-9AF7-347A6B1693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444" w:rsidRPr="006238BB" w:rsidRDefault="006238BB" w:rsidP="006238BB">
    <w:pPr>
      <w:pStyle w:val="Footer"/>
      <w:tabs>
        <w:tab w:val="clear" w:pos="4680"/>
        <w:tab w:val="clear" w:pos="9360"/>
        <w:tab w:val="center" w:pos="2995"/>
      </w:tabs>
      <w:spacing w:before="120"/>
    </w:pPr>
    <w:r>
      <w:t>[485]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7FCB" w:rsidRDefault="00FD7FCB" w:rsidP="009F0C77">
      <w:r>
        <w:separator/>
      </w:r>
    </w:p>
  </w:footnote>
  <w:footnote w:type="continuationSeparator" w:id="0">
    <w:p w:rsidR="00FD7FCB" w:rsidRDefault="00FD7F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56VR19"/>
    <w:docVar w:name="CoverBillType" w:val="b"/>
    <w:docVar w:name="DocPath" w:val="L:\Council\bills\CC\15356VR19.DOCX"/>
    <w:docVar w:name="dvBillNumber" w:val="485"/>
    <w:docVar w:name="dvBillNumberPrefix" w:val="S. "/>
    <w:docVar w:name="dvOriginalBody" w:val="Senate"/>
    <w:docVar w:name="dvSteno" w:val="CC"/>
    <w:docVar w:name="NameofBody" w:val="s"/>
    <w:docVar w:name="vGroup2" w:val="Council"/>
  </w:docVars>
  <w:rsids>
    <w:rsidRoot w:val="009E28C4"/>
    <w:rsid w:val="000263D9"/>
    <w:rsid w:val="00026C9A"/>
    <w:rsid w:val="000965A1"/>
    <w:rsid w:val="000B5A21"/>
    <w:rsid w:val="000C487D"/>
    <w:rsid w:val="000E1785"/>
    <w:rsid w:val="000F39F2"/>
    <w:rsid w:val="001023A4"/>
    <w:rsid w:val="0010776B"/>
    <w:rsid w:val="00133E66"/>
    <w:rsid w:val="00134ACF"/>
    <w:rsid w:val="00144E15"/>
    <w:rsid w:val="001A4A62"/>
    <w:rsid w:val="001A681E"/>
    <w:rsid w:val="001D08F2"/>
    <w:rsid w:val="002037CA"/>
    <w:rsid w:val="002047A2"/>
    <w:rsid w:val="00206A8F"/>
    <w:rsid w:val="00230E85"/>
    <w:rsid w:val="002321B6"/>
    <w:rsid w:val="00233444"/>
    <w:rsid w:val="0023696B"/>
    <w:rsid w:val="00250967"/>
    <w:rsid w:val="002509E6"/>
    <w:rsid w:val="002759C5"/>
    <w:rsid w:val="00277DEE"/>
    <w:rsid w:val="00280D88"/>
    <w:rsid w:val="00294ABE"/>
    <w:rsid w:val="002A3EB4"/>
    <w:rsid w:val="00325348"/>
    <w:rsid w:val="003708DE"/>
    <w:rsid w:val="00393688"/>
    <w:rsid w:val="003D411E"/>
    <w:rsid w:val="003E3C1E"/>
    <w:rsid w:val="003E6148"/>
    <w:rsid w:val="003E7D04"/>
    <w:rsid w:val="00400EAA"/>
    <w:rsid w:val="0041760A"/>
    <w:rsid w:val="004203D7"/>
    <w:rsid w:val="004809EE"/>
    <w:rsid w:val="004B2A8B"/>
    <w:rsid w:val="004B403A"/>
    <w:rsid w:val="004E35A2"/>
    <w:rsid w:val="00511EE9"/>
    <w:rsid w:val="00521E00"/>
    <w:rsid w:val="00577C6C"/>
    <w:rsid w:val="0058501B"/>
    <w:rsid w:val="005C4049"/>
    <w:rsid w:val="005C5AC4"/>
    <w:rsid w:val="0061228A"/>
    <w:rsid w:val="006209E2"/>
    <w:rsid w:val="006215AA"/>
    <w:rsid w:val="006238BB"/>
    <w:rsid w:val="006340D9"/>
    <w:rsid w:val="00643B8E"/>
    <w:rsid w:val="00653ECC"/>
    <w:rsid w:val="00665EBC"/>
    <w:rsid w:val="00680479"/>
    <w:rsid w:val="0069470D"/>
    <w:rsid w:val="006A476C"/>
    <w:rsid w:val="006C362A"/>
    <w:rsid w:val="006C6A93"/>
    <w:rsid w:val="006E02F9"/>
    <w:rsid w:val="006F3F76"/>
    <w:rsid w:val="00753C04"/>
    <w:rsid w:val="00756946"/>
    <w:rsid w:val="00757F80"/>
    <w:rsid w:val="00771EEC"/>
    <w:rsid w:val="00786819"/>
    <w:rsid w:val="007A325A"/>
    <w:rsid w:val="007C3099"/>
    <w:rsid w:val="007D099E"/>
    <w:rsid w:val="007D6AFF"/>
    <w:rsid w:val="007E72BE"/>
    <w:rsid w:val="007F1523"/>
    <w:rsid w:val="007F509E"/>
    <w:rsid w:val="007F5799"/>
    <w:rsid w:val="007F6947"/>
    <w:rsid w:val="00826A6F"/>
    <w:rsid w:val="00834A12"/>
    <w:rsid w:val="00872729"/>
    <w:rsid w:val="008F4429"/>
    <w:rsid w:val="00932670"/>
    <w:rsid w:val="009352BB"/>
    <w:rsid w:val="00990668"/>
    <w:rsid w:val="009B397B"/>
    <w:rsid w:val="009E28C4"/>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2490"/>
    <w:rsid w:val="00C74E9D"/>
    <w:rsid w:val="00C82FD3"/>
    <w:rsid w:val="00CC6B7B"/>
    <w:rsid w:val="00CD3619"/>
    <w:rsid w:val="00CE2210"/>
    <w:rsid w:val="00CF4447"/>
    <w:rsid w:val="00D239F9"/>
    <w:rsid w:val="00D24C61"/>
    <w:rsid w:val="00D405E7"/>
    <w:rsid w:val="00D40DD2"/>
    <w:rsid w:val="00D41D56"/>
    <w:rsid w:val="00D6260D"/>
    <w:rsid w:val="00D6662B"/>
    <w:rsid w:val="00D93D20"/>
    <w:rsid w:val="00D95E2F"/>
    <w:rsid w:val="00D970A9"/>
    <w:rsid w:val="00DB3AC0"/>
    <w:rsid w:val="00DC6813"/>
    <w:rsid w:val="00DD2F0B"/>
    <w:rsid w:val="00DD5C77"/>
    <w:rsid w:val="00DE68F0"/>
    <w:rsid w:val="00DF3845"/>
    <w:rsid w:val="00DF7E17"/>
    <w:rsid w:val="00E861E0"/>
    <w:rsid w:val="00EB00A2"/>
    <w:rsid w:val="00EB1BF3"/>
    <w:rsid w:val="00EF3EEE"/>
    <w:rsid w:val="00F13430"/>
    <w:rsid w:val="00F149A7"/>
    <w:rsid w:val="00F50BAF"/>
    <w:rsid w:val="00F52C10"/>
    <w:rsid w:val="00F81FFD"/>
    <w:rsid w:val="00F85228"/>
    <w:rsid w:val="00F907F7"/>
    <w:rsid w:val="00FB6773"/>
    <w:rsid w:val="00FD7F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D5E0F0-4B52-40BA-AED8-E7BF1832D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E22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221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217B9-B444-40E4-BE6F-EC691035A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3</Pages>
  <Words>878</Words>
  <Characters>4415</Characters>
  <Application>Microsoft Office Word</Application>
  <DocSecurity>0</DocSecurity>
  <Lines>121</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485 Text of Previous Version (Feb. 6, 2019) - South Carolina Legislature Online</dc:title>
  <dc:subject/>
  <dc:creator>Chris Charlton</dc:creator>
  <cp:keywords/>
  <dc:description/>
  <cp:lastModifiedBy>S Volk</cp:lastModifiedBy>
  <cp:revision>2</cp:revision>
  <cp:lastPrinted>2019-01-31T15:39:00Z</cp:lastPrinted>
  <dcterms:created xsi:type="dcterms:W3CDTF">2019-02-06T20:15:00Z</dcterms:created>
  <dcterms:modified xsi:type="dcterms:W3CDTF">2019-02-06T20:15:00Z</dcterms:modified>
</cp:coreProperties>
</file>