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DFF" w:rsidRDefault="001B4D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4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3F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0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PROFOUND SORROW UPON THE PASSING OF BOBBIE J. PADGETT, TO CELEBRATE HER LIFE, AND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0EFC" w:rsidRDefault="00730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F26B9">
        <w:t xml:space="preserve"> the members of the South Carolina House of Representatives </w:t>
      </w:r>
      <w:r>
        <w:t>were deeply saddened</w:t>
      </w:r>
      <w:r w:rsidR="00CF26B9">
        <w:t xml:space="preserve"> to learn of </w:t>
      </w:r>
      <w:r>
        <w:t xml:space="preserve">the passing </w:t>
      </w:r>
      <w:r w:rsidR="00CF26B9">
        <w:t xml:space="preserve">of </w:t>
      </w:r>
      <w:r>
        <w:t>Bobbie</w:t>
      </w:r>
      <w:r w:rsidR="0048576D">
        <w:t xml:space="preserve"> J. Padgett </w:t>
      </w:r>
      <w:r>
        <w:t>on January 24, 2020, at the venerable age of eighty</w:t>
      </w:r>
      <w:r w:rsidR="007E678C">
        <w:noBreakHyphen/>
      </w:r>
      <w:r>
        <w:t>two; and</w:t>
      </w:r>
    </w:p>
    <w:p w:rsidR="00730EFC" w:rsidRDefault="00730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EFC" w:rsidRDefault="00730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3301">
        <w:t>b</w:t>
      </w:r>
      <w:r>
        <w:t>orn January 11, 1938, in Salley</w:t>
      </w:r>
      <w:r w:rsidR="00CF26B9">
        <w:t>,</w:t>
      </w:r>
      <w:r w:rsidR="00461959">
        <w:t xml:space="preserve"> South Carolina,</w:t>
      </w:r>
      <w:r w:rsidR="00A73301">
        <w:t xml:space="preserve"> </w:t>
      </w:r>
      <w:r w:rsidR="00CF26B9">
        <w:t>Bobbie was the daughter of</w:t>
      </w:r>
      <w:r w:rsidR="00A73301">
        <w:t xml:space="preserve"> Jessie O. and Barney Miller. </w:t>
      </w:r>
      <w:r w:rsidR="00CF26B9">
        <w:t>Her</w:t>
      </w:r>
      <w:r w:rsidR="00A73301">
        <w:t xml:space="preserve"> family relocated to the Fairview area of Leesville, </w:t>
      </w:r>
      <w:r w:rsidR="00CF26B9">
        <w:t xml:space="preserve">where </w:t>
      </w:r>
      <w:r w:rsidR="00830DCF">
        <w:t>she attended Wagener-</w:t>
      </w:r>
      <w:r w:rsidR="00A73301">
        <w:t>Salley High School</w:t>
      </w:r>
      <w:r w:rsidR="00EA4674">
        <w:t>, before pursuing</w:t>
      </w:r>
      <w:r w:rsidR="00A73301">
        <w:t xml:space="preserve"> additional education at Columbia International University, formerly known as Columbia Bible College. Upon finishing her education, she began her career working for Bank of America, where she served </w:t>
      </w:r>
      <w:r w:rsidR="00CF26B9">
        <w:t xml:space="preserve">diligently </w:t>
      </w:r>
      <w:r w:rsidR="00A73301">
        <w:t>for twenty</w:t>
      </w:r>
      <w:r w:rsidR="007E678C">
        <w:noBreakHyphen/>
      </w:r>
      <w:r w:rsidR="00A73301">
        <w:t>eight years; and</w:t>
      </w:r>
    </w:p>
    <w:p w:rsidR="00A73301" w:rsidRDefault="00A733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01" w:rsidRDefault="00A733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26B9">
        <w:t>as her time working came to a close,</w:t>
      </w:r>
      <w:r w:rsidR="00422EC7">
        <w:t xml:space="preserve"> </w:t>
      </w:r>
      <w:r>
        <w:t>Mrs. Padgett and her husband tr</w:t>
      </w:r>
      <w:r w:rsidR="004D270B">
        <w:t>aveled West across the country for</w:t>
      </w:r>
      <w:r>
        <w:t xml:space="preserve"> a once in a lifetime camping trip. Following their trip, she</w:t>
      </w:r>
      <w:r w:rsidR="00CF26B9">
        <w:t xml:space="preserve"> </w:t>
      </w:r>
      <w:r>
        <w:t>settled in</w:t>
      </w:r>
      <w:r w:rsidR="007D1C92">
        <w:t>to the more leisurely pace of retirement and time with family and friends; and</w:t>
      </w:r>
    </w:p>
    <w:p w:rsidR="007D1C92" w:rsidRDefault="007D1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C92" w:rsidRDefault="007D1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Padgett married her loving husband, Javas D. Padgett, with whom she experienced sixty</w:t>
      </w:r>
      <w:r w:rsidR="007E678C">
        <w:noBreakHyphen/>
      </w:r>
      <w:r>
        <w:t>one delightful years of marriage. Together, the couple had two sons</w:t>
      </w:r>
      <w:r w:rsidR="0048576D">
        <w:t xml:space="preserve"> and a daughter, Douglas Padgett, </w:t>
      </w:r>
      <w:r>
        <w:t>Greg</w:t>
      </w:r>
      <w:r w:rsidR="0048576D">
        <w:t xml:space="preserve"> Padgett, and the late</w:t>
      </w:r>
      <w:r>
        <w:t xml:space="preserve"> </w:t>
      </w:r>
      <w:r w:rsidR="0048576D">
        <w:t>Ann P. Jackson</w:t>
      </w:r>
      <w:r>
        <w:t>. They were also blessed with three beautiful grandchildren, Christopher Jackson, Megan Barker, and Logan Padgett; and</w:t>
      </w:r>
    </w:p>
    <w:p w:rsidR="00730EFC" w:rsidRDefault="00730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</w:t>
      </w:r>
      <w:r w:rsidR="007D1C92">
        <w:t xml:space="preserve"> Bobbie J. Padgett leaves a host of family, friends, and her beloved cat Gizmo to </w:t>
      </w:r>
      <w:r w:rsidR="00CF26B9">
        <w:t>treasure</w:t>
      </w:r>
      <w:r w:rsidR="007D1C92">
        <w:t xml:space="preserve"> her memory. She</w:t>
      </w:r>
      <w:r>
        <w:t xml:space="preserve"> </w:t>
      </w:r>
      <w:r w:rsidR="007D1C92">
        <w:t xml:space="preserve">will be </w:t>
      </w:r>
      <w:r w:rsidR="0048576D">
        <w:t>honored, cherished, and greatly missed by all who had the privilege of knowing her.</w:t>
      </w:r>
      <w:r>
        <w:t xml:space="preserve"> Now, therefore,</w:t>
      </w: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0EFC">
        <w:t xml:space="preserve"> the members of the South Carolina House of Representatives, by this resolution, express profound sorrow upo</w:t>
      </w:r>
      <w:r w:rsidR="0048576D">
        <w:t xml:space="preserve">n the passing </w:t>
      </w:r>
      <w:r w:rsidR="00CF26B9">
        <w:t xml:space="preserve">of </w:t>
      </w:r>
      <w:r w:rsidR="0048576D">
        <w:t>Bobbie J. Padgett</w:t>
      </w:r>
      <w:r w:rsidR="00730EFC">
        <w:t>, celebrate her life, and extend the deepest sympathy to her family and many friends.</w:t>
      </w: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C2069">
        <w:t xml:space="preserve"> Mr. Javas D. Padgett</w:t>
      </w:r>
      <w:r w:rsidR="00750B83">
        <w:t>, for the family</w:t>
      </w:r>
      <w:r w:rsidR="005C2069">
        <w:t>.</w:t>
      </w:r>
    </w:p>
    <w:p w:rsidR="00EC016D" w:rsidRDefault="007E67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4DFF" w:rsidRDefault="001B4DFF" w:rsidP="001B4DFF">
      <w:pPr>
        <w:suppressAutoHyphens/>
      </w:pPr>
    </w:p>
    <w:sectPr w:rsidR="001B4DFF" w:rsidSect="001B4D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EC7" w:rsidRDefault="00422EC7" w:rsidP="009F0C77">
      <w:r>
        <w:separator/>
      </w:r>
    </w:p>
  </w:endnote>
  <w:endnote w:type="continuationSeparator" w:id="0">
    <w:p w:rsidR="00422EC7" w:rsidRDefault="00422E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F4543C-9B5A-4484-BADF-0CF839E665E2}"/>
    <w:embedBold r:id="rId2" w:fontKey="{16089410-688A-4FEE-87CE-7F37D7E0C6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B78AC5-0C29-44D0-A92D-B426FC1FA0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1DE33F-8606-4EC7-AB1A-7CEE08C5A1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16D" w:rsidRPr="001B4DFF" w:rsidRDefault="001B4DFF" w:rsidP="001B4D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EC7" w:rsidRDefault="00422EC7" w:rsidP="009F0C77">
      <w:r>
        <w:separator/>
      </w:r>
    </w:p>
  </w:footnote>
  <w:footnote w:type="continuationSeparator" w:id="0">
    <w:p w:rsidR="00422EC7" w:rsidRDefault="00422E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75PH20"/>
    <w:docVar w:name="CoverBillType" w:val="r"/>
    <w:docVar w:name="DocPath" w:val="L:\Council\bills\LK\9075PH20.DOCX"/>
    <w:docVar w:name="dvBillNumber" w:val="5049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743F9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DF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EC7"/>
    <w:rsid w:val="004403BD"/>
    <w:rsid w:val="00461441"/>
    <w:rsid w:val="00461959"/>
    <w:rsid w:val="004809EE"/>
    <w:rsid w:val="0048576D"/>
    <w:rsid w:val="004D270B"/>
    <w:rsid w:val="004E3478"/>
    <w:rsid w:val="004E7D54"/>
    <w:rsid w:val="00527284"/>
    <w:rsid w:val="005273C6"/>
    <w:rsid w:val="00530A69"/>
    <w:rsid w:val="00545593"/>
    <w:rsid w:val="00556EBF"/>
    <w:rsid w:val="00577C6C"/>
    <w:rsid w:val="005A62FE"/>
    <w:rsid w:val="005C2069"/>
    <w:rsid w:val="005C2FE2"/>
    <w:rsid w:val="005E2BC9"/>
    <w:rsid w:val="00605102"/>
    <w:rsid w:val="006215AA"/>
    <w:rsid w:val="006913C9"/>
    <w:rsid w:val="0069470D"/>
    <w:rsid w:val="006D58AA"/>
    <w:rsid w:val="00730EFC"/>
    <w:rsid w:val="00734F00"/>
    <w:rsid w:val="00736959"/>
    <w:rsid w:val="00743F9E"/>
    <w:rsid w:val="00750B83"/>
    <w:rsid w:val="007A70AE"/>
    <w:rsid w:val="007D1C92"/>
    <w:rsid w:val="007E678C"/>
    <w:rsid w:val="00830DC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3301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6B9"/>
    <w:rsid w:val="00D73A67"/>
    <w:rsid w:val="00D970A9"/>
    <w:rsid w:val="00DF3845"/>
    <w:rsid w:val="00E41911"/>
    <w:rsid w:val="00E44B57"/>
    <w:rsid w:val="00E92EEF"/>
    <w:rsid w:val="00EA4674"/>
    <w:rsid w:val="00EB2A3A"/>
    <w:rsid w:val="00EC016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89F2E5-96D5-4C14-9859-664BF375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876F9-1578-47F2-9CEC-81F9DA745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337</Words>
  <Characters>1750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5049 Text of Previous Version (Jan. 29, 2020) - South Carolina Legislature Online</dc:title>
  <dc:creator>Lindsey Knipp</dc:creator>
  <cp:lastModifiedBy>S Wilson</cp:lastModifiedBy>
  <cp:revision>2</cp:revision>
  <dcterms:created xsi:type="dcterms:W3CDTF">2020-01-29T19:57:00Z</dcterms:created>
  <dcterms:modified xsi:type="dcterms:W3CDTF">2020-01-29T19:57:00Z</dcterms:modified>
</cp:coreProperties>
</file>