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DE9" w:rsidRDefault="00B41D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022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w:t>
      </w:r>
      <w:r w:rsidR="00B5065C">
        <w:t>LAC</w:t>
      </w:r>
      <w:r>
        <w:t xml:space="preserve">E </w:t>
      </w:r>
      <w:r w:rsidR="00B5065C">
        <w:t>A MORATORIUM ON THE PRODUCTION OF</w:t>
      </w:r>
      <w:r>
        <w:t xml:space="preserve"> PENTACHLOROPHENOL.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2F57"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pentachlorophenol is a synthetic substance, made from other chemicals, and does not occu</w:t>
      </w:r>
      <w:r w:rsidR="0084391E">
        <w:t>r naturally in the environment;</w:t>
      </w:r>
      <w:r>
        <w:t xml:space="preserve"> and</w:t>
      </w:r>
    </w:p>
    <w:p w:rsidR="001A2F57"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F57"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one time, it was one of the most widely used biocides in the United States; and</w:t>
      </w:r>
    </w:p>
    <w:p w:rsidR="001A2F57"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F57"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contact with pentachlorophenol can irritate the skin, eyes, and mouth. If large enough amounts enter the body, heat is produced by the cells in the body, causing an increase in body temperature. The body temperature can increase to dangerous levels, causing injury to various organs and tissues and even death; and</w:t>
      </w:r>
    </w:p>
    <w:p w:rsidR="001A2F57"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F57"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given the significant health risk associated with this substance, the members of the General Assembly believe it would be prudent to place a moratorium on the production of pentachlorophenol in South Carolina.  Now, therefore,</w:t>
      </w:r>
    </w:p>
    <w:p w:rsidR="001A2F57" w:rsidRDefault="001A2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222" w:rsidRDefault="0069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0222" w:rsidRDefault="0069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222" w:rsidRDefault="0069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2F57">
        <w:t>The production of pentachlorophenol shall be unlawful in this State until July 1, 2021.</w:t>
      </w:r>
    </w:p>
    <w:p w:rsidR="00690222" w:rsidRDefault="0069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222" w:rsidRDefault="00690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2F57">
        <w:t>2</w:t>
      </w:r>
      <w:r>
        <w:t>.</w:t>
      </w:r>
      <w:r>
        <w:tab/>
        <w:t>This joint resolution takes effect upon approval by the Governor.</w:t>
      </w:r>
    </w:p>
    <w:p w:rsidR="006540A2" w:rsidRDefault="001A2F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1DE9" w:rsidRDefault="00B41DE9" w:rsidP="00B41DE9">
      <w:pPr>
        <w:suppressAutoHyphens/>
      </w:pPr>
    </w:p>
    <w:sectPr w:rsidR="00B41DE9" w:rsidSect="00B41D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222" w:rsidRDefault="00690222" w:rsidP="009F0C77">
      <w:r>
        <w:separator/>
      </w:r>
    </w:p>
  </w:endnote>
  <w:endnote w:type="continuationSeparator" w:id="0">
    <w:p w:rsidR="00690222" w:rsidRDefault="006902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67DA24-679B-4A13-A599-1142A243D076}"/>
    <w:embedBold r:id="rId2" w:fontKey="{743D7407-9BDA-44B6-888E-7B306044868F}"/>
  </w:font>
  <w:font w:name="Calibri">
    <w:panose1 w:val="020F0502020204030204"/>
    <w:charset w:val="00"/>
    <w:family w:val="swiss"/>
    <w:pitch w:val="variable"/>
    <w:sig w:usb0="E0002EFF" w:usb1="C000247B" w:usb2="00000009" w:usb3="00000000" w:csb0="000001FF" w:csb1="00000000"/>
    <w:embedRegular r:id="rId3" w:fontKey="{D23F892D-2899-4FC7-BE22-409B508685B5}"/>
  </w:font>
  <w:font w:name="Segoe UI">
    <w:panose1 w:val="020B0502040204020203"/>
    <w:charset w:val="00"/>
    <w:family w:val="swiss"/>
    <w:pitch w:val="variable"/>
    <w:sig w:usb0="E4002EFF" w:usb1="C000E47F" w:usb2="00000009" w:usb3="00000000" w:csb0="000001FF" w:csb1="00000000"/>
    <w:embedRegular r:id="rId4" w:fontKey="{F4C7CDD7-8BD0-4707-B799-F48F2221FE15}"/>
  </w:font>
  <w:font w:name="Cambria">
    <w:panose1 w:val="02040503050406030204"/>
    <w:charset w:val="00"/>
    <w:family w:val="roman"/>
    <w:pitch w:val="variable"/>
    <w:sig w:usb0="E00006FF" w:usb1="420024FF" w:usb2="02000000" w:usb3="00000000" w:csb0="0000019F" w:csb1="00000000"/>
    <w:embedRegular r:id="rId5" w:fontKey="{0B223887-20B5-4C24-8C32-001E4BE68C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0A2" w:rsidRPr="00B41DE9" w:rsidRDefault="00B41DE9" w:rsidP="00B41DE9">
    <w:pPr>
      <w:pStyle w:val="Footer"/>
      <w:tabs>
        <w:tab w:val="clear" w:pos="4680"/>
        <w:tab w:val="clear" w:pos="9360"/>
        <w:tab w:val="center" w:pos="2995"/>
      </w:tabs>
      <w:spacing w:before="120"/>
    </w:pPr>
    <w:r>
      <w:t>[5320]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222" w:rsidRDefault="00690222" w:rsidP="009F0C77">
      <w:r>
        <w:separator/>
      </w:r>
    </w:p>
  </w:footnote>
  <w:footnote w:type="continuationSeparator" w:id="0">
    <w:p w:rsidR="00690222" w:rsidRDefault="006902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24CM20"/>
    <w:docVar w:name="CoverBillType" w:val="j"/>
    <w:docVar w:name="DocPath" w:val="L:\Council\bills\GT\5824CM20.DOCX"/>
    <w:docVar w:name="dvBillNumber" w:val="5320"/>
    <w:docVar w:name="dvBillNumberPrefix" w:val="H. "/>
    <w:docVar w:name="dvOriginalBody" w:val="House"/>
    <w:docVar w:name="dvSteno" w:val="GT"/>
    <w:docVar w:name="NameofBody" w:val="h"/>
    <w:docVar w:name="vGroup2" w:val="Council"/>
  </w:docVars>
  <w:rsids>
    <w:rsidRoot w:val="00690222"/>
    <w:rsid w:val="00011869"/>
    <w:rsid w:val="00015CD6"/>
    <w:rsid w:val="000E0100"/>
    <w:rsid w:val="000E1785"/>
    <w:rsid w:val="000F40FA"/>
    <w:rsid w:val="001035F1"/>
    <w:rsid w:val="0010776B"/>
    <w:rsid w:val="00133E66"/>
    <w:rsid w:val="001435A3"/>
    <w:rsid w:val="00146ED3"/>
    <w:rsid w:val="00151044"/>
    <w:rsid w:val="001A2F5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40A2"/>
    <w:rsid w:val="00690222"/>
    <w:rsid w:val="006913C9"/>
    <w:rsid w:val="0069470D"/>
    <w:rsid w:val="006D58AA"/>
    <w:rsid w:val="00734F00"/>
    <w:rsid w:val="00736959"/>
    <w:rsid w:val="007A70AE"/>
    <w:rsid w:val="008362E8"/>
    <w:rsid w:val="0084391E"/>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1DE9"/>
    <w:rsid w:val="00B5065C"/>
    <w:rsid w:val="00B64FFF"/>
    <w:rsid w:val="00BA4B41"/>
    <w:rsid w:val="00BE3C22"/>
    <w:rsid w:val="00C0345E"/>
    <w:rsid w:val="00C21ABE"/>
    <w:rsid w:val="00C31C95"/>
    <w:rsid w:val="00C3483A"/>
    <w:rsid w:val="00C74E9D"/>
    <w:rsid w:val="00C826DD"/>
    <w:rsid w:val="00C82FD3"/>
    <w:rsid w:val="00C92819"/>
    <w:rsid w:val="00CC6B7B"/>
    <w:rsid w:val="00CD2089"/>
    <w:rsid w:val="00D34889"/>
    <w:rsid w:val="00D73A67"/>
    <w:rsid w:val="00D970A9"/>
    <w:rsid w:val="00DA459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CF3F70-8E13-42FA-8A37-3728DE06F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8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8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E8075-4558-4FEF-B5AE-B239BE5ED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1</Pages>
  <Words>179</Words>
  <Characters>944</Characters>
  <Application>Microsoft Office Word</Application>
  <DocSecurity>0</DocSecurity>
  <Lines>40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5320 Text of Previous Version (Mar. 3, 2020) - South Carolina Legislature Online</dc:title>
  <dc:creator>Gwen Thurmond</dc:creator>
  <cp:lastModifiedBy>S Wilson</cp:lastModifiedBy>
  <cp:revision>2</cp:revision>
  <cp:lastPrinted>2020-02-26T15:19:00Z</cp:lastPrinted>
  <dcterms:created xsi:type="dcterms:W3CDTF">2020-03-03T17:34:00Z</dcterms:created>
  <dcterms:modified xsi:type="dcterms:W3CDTF">2020-03-03T17:34:00Z</dcterms:modified>
</cp:coreProperties>
</file>