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117" w:rsidRPr="00522CE0" w:rsidRDefault="00961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39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2019 AS “BETTER HEARING AND SPEECH MONTH” IN SOUTH CAROLINA AND TO ENCOURAGE ALL SOUTH CAROLINIANS TO BECOME INFORMED ABOUT THIS CRITICAL HEALTH ISSUE.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hearing loss affects individuals across a </w:t>
      </w:r>
      <w:r w:rsidR="00AF6028">
        <w:rPr>
          <w:rFonts w:eastAsia="Times New Roman"/>
        </w:rPr>
        <w:t>wide</w:t>
      </w:r>
      <w:r>
        <w:rPr>
          <w:rFonts w:eastAsia="Times New Roman"/>
        </w:rPr>
        <w:t xml:space="preserve"> range of ages, including high school students. Seventeen percent of high school students show </w:t>
      </w:r>
      <w:r w:rsidR="00AF6028">
        <w:rPr>
          <w:rFonts w:eastAsia="Times New Roman"/>
        </w:rPr>
        <w:t xml:space="preserve">the </w:t>
      </w:r>
      <w:r>
        <w:rPr>
          <w:rFonts w:eastAsia="Times New Roman"/>
        </w:rPr>
        <w:t>beginning signs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7C38">
        <w:rPr>
          <w:rFonts w:eastAsia="Times New Roman"/>
        </w:rPr>
        <w:t>individuals can help by joining a hearing health organization, donating a hearing device, volunteering, or donating to support the mission of hearing health</w:t>
      </w:r>
      <w:r>
        <w:rPr>
          <w:rFonts w:eastAsia="Times New Roman"/>
        </w:rPr>
        <w:t>.  Now, therefore,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0B7C38">
        <w:rPr>
          <w:rFonts w:eastAsia="Times New Roman"/>
        </w:rPr>
        <w:t>the members of the South Carolina Senate, by this resolution, recognize May 2019 as “Better Hearing and Speech Month” in South Carolina and encourage all South Carolinians to become informed about this critical health issue</w:t>
      </w:r>
      <w:r>
        <w:rPr>
          <w:rFonts w:eastAsia="Times New Roman"/>
        </w:rPr>
        <w:t>.</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Pr="00522CE0"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B7C38">
        <w:rPr>
          <w:rFonts w:eastAsia="Times New Roman"/>
        </w:rPr>
        <w:t>Sertoma, Inc. and Hearing Charities of America</w:t>
      </w:r>
      <w:r>
        <w:rPr>
          <w:rFonts w:eastAsia="Times New Roman"/>
        </w:rPr>
        <w:t>.</w:t>
      </w:r>
    </w:p>
    <w:p w:rsidR="008F5E37" w:rsidRDefault="00FC2F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61117" w:rsidRDefault="00961117" w:rsidP="00961117">
      <w:pPr>
        <w:suppressAutoHyphens/>
        <w:jc w:val="both"/>
        <w:rPr>
          <w:rFonts w:eastAsia="Times New Roman"/>
        </w:rPr>
      </w:pPr>
    </w:p>
    <w:sectPr w:rsidR="00961117" w:rsidSect="0096111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928" w:rsidRDefault="00893928" w:rsidP="00522CE0">
      <w:r>
        <w:separator/>
      </w:r>
    </w:p>
  </w:endnote>
  <w:endnote w:type="continuationSeparator" w:id="0">
    <w:p w:rsidR="00893928" w:rsidRDefault="008939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9C31D64-0261-4960-BCFF-B85185B3DD25}"/>
    <w:embedBold r:id="rId2" w:fontKey="{A2F8FCA7-074E-4F27-BA60-A8E4C6274005}"/>
    <w:embedItalic r:id="rId3" w:fontKey="{6F462387-F566-48B6-A56B-BA55E9B61F09}"/>
  </w:font>
  <w:font w:name="Calibri">
    <w:panose1 w:val="020F0502020204030204"/>
    <w:charset w:val="00"/>
    <w:family w:val="swiss"/>
    <w:pitch w:val="variable"/>
    <w:sig w:usb0="E00002FF" w:usb1="4000ACFF" w:usb2="00000001" w:usb3="00000000" w:csb0="0000019F" w:csb1="00000000"/>
    <w:embedRegular r:id="rId4" w:fontKey="{0C4740EF-186A-41C4-B312-111F4DAF5B87}"/>
  </w:font>
  <w:font w:name="Cambria">
    <w:panose1 w:val="02040503050406030204"/>
    <w:charset w:val="00"/>
    <w:family w:val="roman"/>
    <w:pitch w:val="variable"/>
    <w:sig w:usb0="E00002FF" w:usb1="400004FF" w:usb2="00000000" w:usb3="00000000" w:csb0="0000019F" w:csb1="00000000"/>
    <w:embedRegular r:id="rId5" w:fontKey="{14DFF119-FB86-4A6A-8098-41435F88DF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37" w:rsidRPr="00961117" w:rsidRDefault="00961117" w:rsidP="00961117">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928" w:rsidRDefault="00893928" w:rsidP="00522CE0">
      <w:r>
        <w:separator/>
      </w:r>
    </w:p>
  </w:footnote>
  <w:footnote w:type="continuationSeparator" w:id="0">
    <w:p w:rsidR="00893928" w:rsidRDefault="008939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BETT.KMM.ASM"/>
    <w:docVar w:name="CoverAttorneyInitials" w:val="KMM"/>
    <w:docVar w:name="CoverAttorneyLastName" w:val="Moffitt"/>
    <w:docVar w:name="CoverBillType" w:val="r"/>
    <w:docVar w:name="CoverSenator" w:val="ASM"/>
    <w:docVar w:name="dvBillNumber" w:val="533"/>
    <w:docVar w:name="dvBillNumberPrefix" w:val="S. "/>
    <w:docVar w:name="dvOriginalBody" w:val="Senate"/>
    <w:docVar w:name="fulldraftpath" w:val="L:\S-RES\ASM\031BETT.KMM.ASM.DOCX"/>
    <w:docVar w:name="NameofBody" w:val="S"/>
    <w:docVar w:name="vgroup2" w:val="S-RES"/>
  </w:docVars>
  <w:rsids>
    <w:rsidRoot w:val="00893928"/>
    <w:rsid w:val="00042AC1"/>
    <w:rsid w:val="000430C3"/>
    <w:rsid w:val="00046516"/>
    <w:rsid w:val="00072458"/>
    <w:rsid w:val="0007601D"/>
    <w:rsid w:val="000B0720"/>
    <w:rsid w:val="000B5EAF"/>
    <w:rsid w:val="000B7C3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3FBC"/>
    <w:rsid w:val="00454138"/>
    <w:rsid w:val="004813A2"/>
    <w:rsid w:val="004952FA"/>
    <w:rsid w:val="004B6A22"/>
    <w:rsid w:val="004D7F37"/>
    <w:rsid w:val="00522CE0"/>
    <w:rsid w:val="00537A35"/>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11B7"/>
    <w:rsid w:val="008314D2"/>
    <w:rsid w:val="0085745F"/>
    <w:rsid w:val="00870F6F"/>
    <w:rsid w:val="00893928"/>
    <w:rsid w:val="008B2F42"/>
    <w:rsid w:val="008C3697"/>
    <w:rsid w:val="008E185F"/>
    <w:rsid w:val="008F023B"/>
    <w:rsid w:val="008F5E37"/>
    <w:rsid w:val="00904E16"/>
    <w:rsid w:val="009162B3"/>
    <w:rsid w:val="00927C62"/>
    <w:rsid w:val="00961117"/>
    <w:rsid w:val="00983951"/>
    <w:rsid w:val="00984124"/>
    <w:rsid w:val="00984640"/>
    <w:rsid w:val="00995C37"/>
    <w:rsid w:val="009C118A"/>
    <w:rsid w:val="00A02011"/>
    <w:rsid w:val="00A4011E"/>
    <w:rsid w:val="00A86015"/>
    <w:rsid w:val="00A9594E"/>
    <w:rsid w:val="00AE59C8"/>
    <w:rsid w:val="00AF6028"/>
    <w:rsid w:val="00B10098"/>
    <w:rsid w:val="00B5790D"/>
    <w:rsid w:val="00B945C5"/>
    <w:rsid w:val="00BA20EA"/>
    <w:rsid w:val="00BB5AFC"/>
    <w:rsid w:val="00BC0A56"/>
    <w:rsid w:val="00C45366"/>
    <w:rsid w:val="00C57023"/>
    <w:rsid w:val="00C67DE9"/>
    <w:rsid w:val="00C74052"/>
    <w:rsid w:val="00CB187A"/>
    <w:rsid w:val="00CC0EC7"/>
    <w:rsid w:val="00CC251A"/>
    <w:rsid w:val="00CF2C98"/>
    <w:rsid w:val="00D1088B"/>
    <w:rsid w:val="00D1286F"/>
    <w:rsid w:val="00D14DE6"/>
    <w:rsid w:val="00D156D2"/>
    <w:rsid w:val="00D35119"/>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F5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414BD18-0890-4D78-9034-FF97FAF6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2</Pages>
  <Words>272</Words>
  <Characters>1482</Characters>
  <Application>Microsoft Office Word</Application>
  <DocSecurity>0</DocSecurity>
  <Lines>49</Lines>
  <Paragraphs>11</Paragraphs>
  <ScaleCrop>false</ScaleCrop>
  <Company> </Company>
  <LinksUpToDate>false</LinksUpToDate>
  <CharactersWithSpaces>1743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 Text of Previous Version (Feb. 19, 2019) - South Carolina Legislature Online</dc:title>
  <dc:subject/>
  <dc:creator>Rebecca Landau</dc:creator>
  <cp:keywords/>
  <dc:description/>
  <cp:lastModifiedBy>S Volk</cp:lastModifiedBy>
  <cp:revision>2</cp:revision>
  <dcterms:created xsi:type="dcterms:W3CDTF">2019-02-19T19:22:00Z</dcterms:created>
  <dcterms:modified xsi:type="dcterms:W3CDTF">2019-02-19T19:22:00Z</dcterms:modified>
</cp:coreProperties>
</file>