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86CE9" w:rsidRP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2019</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Pr="00886CE9" w:rsidRDefault="00886CE9" w:rsidP="00886CE9">
      <w:pPr>
        <w:tabs>
          <w:tab w:val="right" w:pos="5933"/>
        </w:tabs>
        <w:suppressAutoHyphens/>
        <w:jc w:val="both"/>
        <w:rPr>
          <w:rFonts w:eastAsia="Times New Roman"/>
        </w:rPr>
      </w:pPr>
      <w:r>
        <w:rPr>
          <w:rFonts w:eastAsia="Times New Roman"/>
        </w:rPr>
        <w:tab/>
      </w:r>
      <w:r>
        <w:rPr>
          <w:rFonts w:eastAsia="Times New Roman"/>
          <w:b/>
          <w:sz w:val="36"/>
        </w:rPr>
        <w:t>S. 593</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44031">
        <w:t>Senator Shealy</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3/20/19--S.</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886CE9" w:rsidRP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P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593) to amend Section 57-25-40 of the 1976 Code, relating to </w:t>
      </w:r>
      <w:r w:rsidRPr="00886CE9">
        <w:t>applications by a regional transit authority or public transit operator to install commercial advertisement benches</w:t>
      </w:r>
      <w:r>
        <w:rPr>
          <w:rFonts w:eastAsia="Times New Roman"/>
        </w:rPr>
        <w:t>, etc., respectfully</w:t>
      </w:r>
    </w:p>
    <w:p w:rsidR="00886CE9" w:rsidRP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886CE9" w:rsidRP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6CE9" w:rsidSect="00886C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696E" w:rsidRPr="00522CE0" w:rsidRDefault="00D96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388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57-25-40 OF THE 1976 CODE, RELATING TO </w:t>
      </w:r>
      <w:r w:rsidRPr="00D75901">
        <w:t>APPLICATION</w:t>
      </w:r>
      <w:r>
        <w:t>S</w:t>
      </w:r>
      <w:r w:rsidRPr="00D75901">
        <w:t xml:space="preserve"> BY </w:t>
      </w:r>
      <w:r>
        <w:t xml:space="preserve">A </w:t>
      </w:r>
      <w:r w:rsidRPr="00D75901">
        <w:t>REGIONAL TRANSIT AUTHORITY OR PUBLIC TRANSIT OPERATOR TO INSTALL</w:t>
      </w:r>
      <w:r>
        <w:t xml:space="preserve"> </w:t>
      </w:r>
      <w:r w:rsidRPr="00D75901">
        <w:t>COMMERCIAL ADVERTISEMENT BENCHES</w:t>
      </w:r>
      <w:r>
        <w:rPr>
          <w:rFonts w:eastAsia="Times New Roman"/>
        </w:rPr>
        <w:t>, TO DELETE THE EXPIRATION DATE OF PERMITS.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081A">
        <w:rPr>
          <w:rFonts w:eastAsia="Times New Roman"/>
        </w:rPr>
        <w:t>Section 57-25-40 of the 1976 Code is amended to read:</w:t>
      </w:r>
    </w:p>
    <w:p w:rsidR="0032081A" w:rsidRDefault="00320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81A" w:rsidRDefault="0032081A" w:rsidP="0032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57-25-40.</w:t>
      </w:r>
      <w:r>
        <w:rPr>
          <w:rFonts w:eastAsia="Times New Roman"/>
        </w:rPr>
        <w:tab/>
      </w:r>
      <w:r w:rsidRPr="00D7590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applicant’s bus stops, the proposed location for the bench is within the right</w:t>
      </w:r>
      <w:r w:rsidR="008F3B8F">
        <w:noBreakHyphen/>
      </w:r>
      <w:r w:rsidRPr="00D75901">
        <w:t>of</w:t>
      </w:r>
      <w:r w:rsidR="008F3B8F">
        <w:noBreakHyphen/>
      </w:r>
      <w:r w:rsidRPr="00D75901">
        <w:t>way of a public road, and the applicant otherwise meets all relevant federal statutory and regulatory requirements. The department may charge a permit fee of twenty</w:t>
      </w:r>
      <w:r w:rsidR="008F3B8F">
        <w:noBreakHyphen/>
      </w:r>
      <w:r w:rsidRPr="00D75901">
        <w:t xml:space="preserve">five dollars for each permit application. </w:t>
      </w:r>
      <w:r w:rsidRPr="0032081A">
        <w:rPr>
          <w:strike/>
        </w:rPr>
        <w:t>All permits issued pursuant to this section expire on July 1, 2010.</w:t>
      </w:r>
      <w:r>
        <w:rPr>
          <w:rFonts w:eastAsia="Times New Roman"/>
        </w:rPr>
        <w:t>”</w:t>
      </w: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Pr="00522CE0"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081A">
        <w:rPr>
          <w:rFonts w:eastAsia="Times New Roman"/>
        </w:rPr>
        <w:t>2</w:t>
      </w:r>
      <w:r>
        <w:rPr>
          <w:rFonts w:eastAsia="Times New Roman"/>
        </w:rPr>
        <w:t>.</w:t>
      </w:r>
      <w:r>
        <w:rPr>
          <w:rFonts w:eastAsia="Times New Roman"/>
        </w:rPr>
        <w:tab/>
        <w:t>This act takes effect upon approval by the Governor.</w:t>
      </w:r>
    </w:p>
    <w:p w:rsidR="00464E5D" w:rsidRDefault="008F3B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6544" w:rsidRDefault="00126544" w:rsidP="00126544">
      <w:pPr>
        <w:suppressAutoHyphens/>
        <w:jc w:val="both"/>
        <w:rPr>
          <w:rFonts w:eastAsia="Times New Roman"/>
        </w:rPr>
      </w:pPr>
    </w:p>
    <w:sectPr w:rsidR="00126544" w:rsidSect="00886C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88C" w:rsidRDefault="0082388C" w:rsidP="00522CE0">
      <w:r>
        <w:separator/>
      </w:r>
    </w:p>
  </w:endnote>
  <w:endnote w:type="continuationSeparator" w:id="0">
    <w:p w:rsidR="0082388C" w:rsidRDefault="008238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7A455D-D501-4063-A9AC-817A4D2ED4D5}"/>
    <w:embedBold r:id="rId2" w:fontKey="{B4ABBF06-E7A5-43DF-B2A3-C465640C47DA}"/>
  </w:font>
  <w:font w:name="Calibri">
    <w:panose1 w:val="020F0502020204030204"/>
    <w:charset w:val="00"/>
    <w:family w:val="swiss"/>
    <w:pitch w:val="variable"/>
    <w:sig w:usb0="E0002AFF" w:usb1="C000247B" w:usb2="00000009" w:usb3="00000000" w:csb0="000001FF" w:csb1="00000000"/>
    <w:embedRegular r:id="rId3" w:fontKey="{228DFE10-E0D4-4165-AF4B-B18EFC8DC0B0}"/>
  </w:font>
  <w:font w:name="Cambria">
    <w:panose1 w:val="02040503050406030204"/>
    <w:charset w:val="00"/>
    <w:family w:val="roman"/>
    <w:pitch w:val="variable"/>
    <w:sig w:usb0="E00006FF" w:usb1="420024FF" w:usb2="02000000" w:usb3="00000000" w:csb0="0000019F" w:csb1="00000000"/>
    <w:embedRegular r:id="rId4" w:fontKey="{3027D5C9-434D-495C-B3F2-AA54AD8034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E5D" w:rsidRPr="00D9696E" w:rsidRDefault="00D9696E" w:rsidP="00D9696E">
    <w:pPr>
      <w:pStyle w:val="Footer"/>
      <w:tabs>
        <w:tab w:val="clear" w:pos="4680"/>
        <w:tab w:val="clear" w:pos="9360"/>
        <w:tab w:val="center" w:pos="2995"/>
      </w:tabs>
      <w:spacing w:before="120"/>
    </w:pPr>
    <w:r>
      <w:t>[593</w:t>
    </w:r>
    <w:r w:rsidR="00886CE9">
      <w:t>-</w:t>
    </w:r>
    <w:r w:rsidR="00886CE9">
      <w:fldChar w:fldCharType="begin"/>
    </w:r>
    <w:r w:rsidR="00886CE9">
      <w:instrText xml:space="preserve"> PAGE  \* MERGEFORMAT </w:instrText>
    </w:r>
    <w:r w:rsidR="00886CE9">
      <w:fldChar w:fldCharType="separate"/>
    </w:r>
    <w:r w:rsidR="00D5711C">
      <w:rPr>
        <w:noProof/>
      </w:rPr>
      <w:t>1</w:t>
    </w:r>
    <w:r w:rsidR="00886CE9">
      <w:fldChar w:fldCharType="end"/>
    </w:r>
    <w:r w:rsidR="00886CE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CE9" w:rsidRPr="00D9696E" w:rsidRDefault="00886CE9" w:rsidP="00D9696E">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sidR="001265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88C" w:rsidRDefault="0082388C" w:rsidP="00522CE0">
      <w:r>
        <w:separator/>
      </w:r>
    </w:p>
  </w:footnote>
  <w:footnote w:type="continuationSeparator" w:id="0">
    <w:p w:rsidR="0082388C" w:rsidRDefault="008238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COMM.KMM.KS"/>
    <w:docVar w:name="CoverAttorneyInitials" w:val="KMM"/>
    <w:docVar w:name="CoverAttorneyLastName" w:val="Moffitt"/>
    <w:docVar w:name="CoverBillType" w:val="b"/>
    <w:docVar w:name="CoverSenator" w:val="KS"/>
    <w:docVar w:name="dvBillNumber" w:val="593"/>
    <w:docVar w:name="dvBillNumberPrefix" w:val="S. "/>
    <w:docVar w:name="dvOriginalBody" w:val="Senate"/>
    <w:docVar w:name="fulldraftpath" w:val="L:\S-RES\KS\035COMM.KMM.KS.DOCX"/>
    <w:docVar w:name="NameofBody" w:val="S"/>
    <w:docVar w:name="vgroup2" w:val="S-RES"/>
  </w:docVars>
  <w:rsids>
    <w:rsidRoot w:val="0082388C"/>
    <w:rsid w:val="00042AC1"/>
    <w:rsid w:val="00046516"/>
    <w:rsid w:val="00072458"/>
    <w:rsid w:val="0007601D"/>
    <w:rsid w:val="000B0720"/>
    <w:rsid w:val="000B5EAF"/>
    <w:rsid w:val="00126544"/>
    <w:rsid w:val="001315B2"/>
    <w:rsid w:val="00170561"/>
    <w:rsid w:val="00186AC9"/>
    <w:rsid w:val="00197DF1"/>
    <w:rsid w:val="001B3DD9"/>
    <w:rsid w:val="001B7E5D"/>
    <w:rsid w:val="001D3BAC"/>
    <w:rsid w:val="00216025"/>
    <w:rsid w:val="00234928"/>
    <w:rsid w:val="00245C4E"/>
    <w:rsid w:val="002C1321"/>
    <w:rsid w:val="002C2031"/>
    <w:rsid w:val="002C5896"/>
    <w:rsid w:val="002D3BED"/>
    <w:rsid w:val="00307C2B"/>
    <w:rsid w:val="00315D04"/>
    <w:rsid w:val="0032081A"/>
    <w:rsid w:val="00383247"/>
    <w:rsid w:val="003D6E2B"/>
    <w:rsid w:val="003E7597"/>
    <w:rsid w:val="00413EBF"/>
    <w:rsid w:val="0044020F"/>
    <w:rsid w:val="00450668"/>
    <w:rsid w:val="00454138"/>
    <w:rsid w:val="00464E5D"/>
    <w:rsid w:val="004813A2"/>
    <w:rsid w:val="004952FA"/>
    <w:rsid w:val="004B6A22"/>
    <w:rsid w:val="004D7F37"/>
    <w:rsid w:val="00506CF6"/>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388C"/>
    <w:rsid w:val="008314D2"/>
    <w:rsid w:val="00870F6F"/>
    <w:rsid w:val="00886CE9"/>
    <w:rsid w:val="008B2F42"/>
    <w:rsid w:val="008C3697"/>
    <w:rsid w:val="008E185F"/>
    <w:rsid w:val="008F023B"/>
    <w:rsid w:val="008F3B8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711C"/>
    <w:rsid w:val="00D86943"/>
    <w:rsid w:val="00D9696E"/>
    <w:rsid w:val="00DA3C6B"/>
    <w:rsid w:val="00DA47B9"/>
    <w:rsid w:val="00DC1878"/>
    <w:rsid w:val="00DE5635"/>
    <w:rsid w:val="00E058D3"/>
    <w:rsid w:val="00E12CA0"/>
    <w:rsid w:val="00E2236D"/>
    <w:rsid w:val="00E62617"/>
    <w:rsid w:val="00E76AD9"/>
    <w:rsid w:val="00E86EE2"/>
    <w:rsid w:val="00E91E2F"/>
    <w:rsid w:val="00EA3546"/>
    <w:rsid w:val="00EB47AE"/>
    <w:rsid w:val="00EC34E1"/>
    <w:rsid w:val="00F0234A"/>
    <w:rsid w:val="00F05CF2"/>
    <w:rsid w:val="00F51241"/>
    <w:rsid w:val="00F52959"/>
    <w:rsid w:val="00F55884"/>
    <w:rsid w:val="00F864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653D744-B687-4305-91A1-383680FE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C599708B.dotm</Template>
  <TotalTime>0</TotalTime>
  <Pages>2</Pages>
  <Words>269</Words>
  <Characters>1450</Characters>
  <Application>Microsoft Office Word</Application>
  <DocSecurity>0</DocSecurity>
  <Lines>63</Lines>
  <Paragraphs>20</Paragraphs>
  <ScaleCrop>false</ScaleCrop>
  <Company>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593 Text of Previous Version (Mar. 20, 2019) - South Carolina Legislature Online</dc:title>
  <dc:subject/>
  <dc:creator>Rebecca Landau</dc:creator>
  <cp:keywords/>
  <dc:description/>
  <cp:lastModifiedBy>Miriam Cook</cp:lastModifiedBy>
  <cp:revision>2</cp:revision>
  <dcterms:created xsi:type="dcterms:W3CDTF">2019-03-20T22:56:00Z</dcterms:created>
  <dcterms:modified xsi:type="dcterms:W3CDTF">2019-03-20T22:56:00Z</dcterms:modified>
</cp:coreProperties>
</file>