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EF1" w:rsidRDefault="00BE4EF1" w:rsidP="00BE4EF1">
      <w:pPr>
        <w:widowControl w:val="0"/>
        <w:jc w:val="center"/>
      </w:pPr>
      <w:r w:rsidRPr="00BE4EF1">
        <w:rPr>
          <w:b/>
        </w:rPr>
        <w:t>South Carolina General Assembly</w:t>
      </w:r>
    </w:p>
    <w:p w:rsidR="00BE4EF1" w:rsidRDefault="00BE4EF1" w:rsidP="00BE4EF1">
      <w:pPr>
        <w:widowControl w:val="0"/>
        <w:jc w:val="center"/>
      </w:pPr>
      <w:r>
        <w:t>124th Session, 2021-2022</w:t>
      </w:r>
    </w:p>
    <w:p w:rsidR="00BE4EF1" w:rsidRDefault="00BE4EF1" w:rsidP="00BE4EF1">
      <w:pPr>
        <w:widowControl w:val="0"/>
      </w:pPr>
    </w:p>
    <w:p w:rsidR="00BE4EF1" w:rsidRDefault="00BE4EF1" w:rsidP="00BE4EF1">
      <w:pPr>
        <w:widowControl w:val="0"/>
        <w:rPr>
          <w:b/>
        </w:rPr>
      </w:pPr>
      <w:r w:rsidRPr="00BE4EF1">
        <w:rPr>
          <w:b/>
        </w:rPr>
        <w:t>S.</w:t>
      </w:r>
      <w:r>
        <w:rPr>
          <w:b/>
        </w:rPr>
        <w:t xml:space="preserve"> </w:t>
      </w:r>
      <w:r w:rsidRPr="00BE4EF1">
        <w:rPr>
          <w:b/>
        </w:rPr>
        <w:t>1012</w:t>
      </w:r>
    </w:p>
    <w:p w:rsidR="00BE4EF1" w:rsidRDefault="00BE4EF1" w:rsidP="00BE4EF1">
      <w:pPr>
        <w:widowControl w:val="0"/>
        <w:rPr>
          <w:b/>
        </w:rPr>
      </w:pPr>
    </w:p>
    <w:p w:rsidR="00BE4EF1" w:rsidRDefault="00BE4EF1" w:rsidP="00BE4EF1">
      <w:pPr>
        <w:widowControl w:val="0"/>
      </w:pPr>
      <w:r w:rsidRPr="00BE4EF1">
        <w:rPr>
          <w:b/>
        </w:rPr>
        <w:t>STATUS INFORMATION</w:t>
      </w:r>
    </w:p>
    <w:p w:rsidR="00BE4EF1" w:rsidRDefault="00BE4EF1" w:rsidP="00BE4EF1">
      <w:pPr>
        <w:widowControl w:val="0"/>
      </w:pPr>
    </w:p>
    <w:p w:rsidR="00BE4EF1" w:rsidRDefault="00BE4EF1" w:rsidP="00BE4EF1">
      <w:pPr>
        <w:widowControl w:val="0"/>
      </w:pPr>
      <w:r>
        <w:t>Concurrent Resolution</w:t>
      </w:r>
    </w:p>
    <w:p w:rsidR="00BE4EF1" w:rsidRDefault="00BE4EF1" w:rsidP="00BE4EF1">
      <w:pPr>
        <w:widowControl w:val="0"/>
      </w:pPr>
      <w:r>
        <w:t>Sponsors: Senator Stephens</w:t>
      </w:r>
    </w:p>
    <w:p w:rsidR="00BE4EF1" w:rsidRDefault="00BE4EF1" w:rsidP="00BE4EF1">
      <w:pPr>
        <w:widowControl w:val="0"/>
      </w:pPr>
      <w:r>
        <w:t>Document Path: l:\s-res\vs\006bett.kmm.vs.docx</w:t>
      </w:r>
    </w:p>
    <w:p w:rsidR="00BE4EF1" w:rsidRDefault="00BE4EF1" w:rsidP="00BE4EF1">
      <w:pPr>
        <w:widowControl w:val="0"/>
      </w:pPr>
    </w:p>
    <w:p w:rsidR="00E86334" w:rsidRDefault="00E86334" w:rsidP="00BE4EF1">
      <w:pPr>
        <w:widowControl w:val="0"/>
      </w:pPr>
      <w:r>
        <w:t>Introduced in the Senate on January 25, 2022</w:t>
      </w:r>
    </w:p>
    <w:p w:rsidR="00E86334" w:rsidRDefault="00E86334" w:rsidP="00BE4EF1">
      <w:pPr>
        <w:widowControl w:val="0"/>
      </w:pPr>
      <w:r>
        <w:t>Introduced in the House on February 1, 2022</w:t>
      </w:r>
    </w:p>
    <w:p w:rsidR="00E86334" w:rsidRPr="00E86334" w:rsidRDefault="00E86334" w:rsidP="00BE4EF1">
      <w:pPr>
        <w:widowControl w:val="0"/>
      </w:pPr>
      <w:r>
        <w:t xml:space="preserve">Currently residing in the House Committee on </w:t>
      </w:r>
      <w:r w:rsidRPr="00E86334">
        <w:rPr>
          <w:b/>
        </w:rPr>
        <w:t>Invitations and Memorial Resolutions</w:t>
      </w:r>
    </w:p>
    <w:p w:rsidR="00E86334" w:rsidRDefault="00E86334" w:rsidP="00BE4EF1">
      <w:pPr>
        <w:widowControl w:val="0"/>
      </w:pPr>
    </w:p>
    <w:p w:rsidR="00BE4EF1" w:rsidRDefault="00BC5D21" w:rsidP="00BE4EF1">
      <w:pPr>
        <w:widowControl w:val="0"/>
      </w:pPr>
      <w:r>
        <w:t>Summary: Betty Henderson Highway</w:t>
      </w:r>
    </w:p>
    <w:p w:rsidR="00BE4EF1" w:rsidRDefault="00BE4EF1" w:rsidP="00BE4EF1">
      <w:pPr>
        <w:widowControl w:val="0"/>
      </w:pPr>
    </w:p>
    <w:p w:rsidR="00BE4EF1" w:rsidRDefault="00BE4EF1" w:rsidP="00BE4EF1">
      <w:pPr>
        <w:widowControl w:val="0"/>
      </w:pPr>
    </w:p>
    <w:p w:rsidR="00BE4EF1" w:rsidRDefault="00BE4EF1" w:rsidP="00BE4EF1">
      <w:pPr>
        <w:widowControl w:val="0"/>
        <w:tabs>
          <w:tab w:val="center" w:pos="590"/>
          <w:tab w:val="center" w:pos="1440"/>
          <w:tab w:val="left" w:pos="1872"/>
          <w:tab w:val="left" w:pos="9187"/>
        </w:tabs>
      </w:pPr>
      <w:r w:rsidRPr="00BE4EF1">
        <w:rPr>
          <w:b/>
        </w:rPr>
        <w:t>HISTORY OF LEGISLATIVE ACTIONS</w:t>
      </w:r>
    </w:p>
    <w:p w:rsidR="00BE4EF1" w:rsidRDefault="00BE4EF1" w:rsidP="00BE4EF1">
      <w:pPr>
        <w:widowControl w:val="0"/>
        <w:tabs>
          <w:tab w:val="center" w:pos="590"/>
          <w:tab w:val="center" w:pos="1440"/>
          <w:tab w:val="left" w:pos="1872"/>
          <w:tab w:val="left" w:pos="9187"/>
        </w:tabs>
      </w:pPr>
    </w:p>
    <w:p w:rsidR="00BE4EF1" w:rsidRPr="00BE4EF1" w:rsidRDefault="00BE4EF1" w:rsidP="00BE4EF1">
      <w:pPr>
        <w:widowControl w:val="0"/>
        <w:tabs>
          <w:tab w:val="center" w:pos="590"/>
          <w:tab w:val="center" w:pos="1440"/>
          <w:tab w:val="left" w:pos="1872"/>
          <w:tab w:val="left" w:pos="9187"/>
        </w:tabs>
      </w:pPr>
      <w:r w:rsidRPr="00BE4EF1">
        <w:rPr>
          <w:u w:val="single"/>
        </w:rPr>
        <w:tab/>
        <w:t>Date</w:t>
      </w:r>
      <w:r w:rsidRPr="00BE4EF1">
        <w:rPr>
          <w:u w:val="single"/>
        </w:rPr>
        <w:tab/>
        <w:t>Body</w:t>
      </w:r>
      <w:r w:rsidRPr="00BE4EF1">
        <w:rPr>
          <w:u w:val="single"/>
        </w:rPr>
        <w:tab/>
        <w:t>Action Description with journal page number</w:t>
      </w:r>
      <w:r w:rsidRPr="00BE4EF1">
        <w:rPr>
          <w:u w:val="single"/>
        </w:rPr>
        <w:tab/>
      </w:r>
    </w:p>
    <w:p w:rsidR="00076426" w:rsidRDefault="00076426" w:rsidP="00076426">
      <w:pPr>
        <w:widowControl w:val="0"/>
        <w:tabs>
          <w:tab w:val="right" w:pos="1008"/>
          <w:tab w:val="left" w:pos="1152"/>
          <w:tab w:val="left" w:pos="1872"/>
          <w:tab w:val="left" w:pos="9187"/>
        </w:tabs>
        <w:ind w:left="2088" w:hanging="2088"/>
      </w:pPr>
      <w:r>
        <w:tab/>
        <w:t>1/25/2022</w:t>
      </w:r>
      <w:r>
        <w:tab/>
        <w:t>Senate</w:t>
      </w:r>
      <w:r>
        <w:tab/>
        <w:t>Introduced (</w:t>
      </w:r>
      <w:hyperlink r:id="rId6" w:history="1">
        <w:r w:rsidRPr="00E0336C">
          <w:rPr>
            <w:rStyle w:val="Hyperlink"/>
          </w:rPr>
          <w:t>Senate Journal</w:t>
        </w:r>
        <w:r w:rsidRPr="00E0336C">
          <w:rPr>
            <w:rStyle w:val="Hyperlink"/>
          </w:rPr>
          <w:noBreakHyphen/>
          <w:t>page 6</w:t>
        </w:r>
      </w:hyperlink>
      <w:r>
        <w:t>)</w:t>
      </w:r>
    </w:p>
    <w:p w:rsidR="00076426" w:rsidRDefault="00076426" w:rsidP="00076426">
      <w:pPr>
        <w:widowControl w:val="0"/>
        <w:tabs>
          <w:tab w:val="right" w:pos="1008"/>
          <w:tab w:val="left" w:pos="1152"/>
          <w:tab w:val="left" w:pos="1872"/>
          <w:tab w:val="left" w:pos="9187"/>
        </w:tabs>
        <w:ind w:left="2088" w:hanging="2088"/>
      </w:pPr>
      <w:r>
        <w:tab/>
        <w:t>1/25/2022</w:t>
      </w:r>
      <w:r>
        <w:tab/>
        <w:t>Senate</w:t>
      </w:r>
      <w:r>
        <w:tab/>
        <w:t xml:space="preserve">Referred to Committee on </w:t>
      </w:r>
      <w:r w:rsidRPr="00E0336C">
        <w:rPr>
          <w:b/>
        </w:rPr>
        <w:t>Transportation</w:t>
      </w:r>
      <w:r>
        <w:t xml:space="preserve"> (</w:t>
      </w:r>
      <w:hyperlink r:id="rId7" w:history="1">
        <w:r w:rsidRPr="00E0336C">
          <w:rPr>
            <w:rStyle w:val="Hyperlink"/>
          </w:rPr>
          <w:t>Senate Journal</w:t>
        </w:r>
        <w:r w:rsidRPr="00E0336C">
          <w:rPr>
            <w:rStyle w:val="Hyperlink"/>
          </w:rPr>
          <w:noBreakHyphen/>
          <w:t>page 6</w:t>
        </w:r>
      </w:hyperlink>
      <w:r>
        <w:t>)</w:t>
      </w:r>
    </w:p>
    <w:p w:rsidR="00076426" w:rsidRDefault="00076426" w:rsidP="00076426">
      <w:pPr>
        <w:widowControl w:val="0"/>
        <w:tabs>
          <w:tab w:val="right" w:pos="1008"/>
          <w:tab w:val="left" w:pos="1152"/>
          <w:tab w:val="left" w:pos="1872"/>
          <w:tab w:val="left" w:pos="9187"/>
        </w:tabs>
        <w:ind w:left="2088" w:hanging="2088"/>
      </w:pPr>
      <w:r>
        <w:tab/>
        <w:t>1/26/2022</w:t>
      </w:r>
      <w:r>
        <w:tab/>
        <w:t>Senate</w:t>
      </w:r>
      <w:r>
        <w:tab/>
        <w:t xml:space="preserve">Recalled from Committee on </w:t>
      </w:r>
      <w:r w:rsidRPr="00E0336C">
        <w:rPr>
          <w:b/>
        </w:rPr>
        <w:t>Transportation</w:t>
      </w:r>
      <w:r>
        <w:t xml:space="preserve"> (</w:t>
      </w:r>
      <w:hyperlink r:id="rId8" w:history="1">
        <w:r w:rsidRPr="00E0336C">
          <w:rPr>
            <w:rStyle w:val="Hyperlink"/>
          </w:rPr>
          <w:t>Senate Journal</w:t>
        </w:r>
        <w:r w:rsidRPr="00E0336C">
          <w:rPr>
            <w:rStyle w:val="Hyperlink"/>
          </w:rPr>
          <w:noBreakHyphen/>
          <w:t>page 2</w:t>
        </w:r>
      </w:hyperlink>
      <w:r>
        <w:t>)</w:t>
      </w:r>
    </w:p>
    <w:p w:rsidR="00076426" w:rsidRDefault="00076426" w:rsidP="00076426">
      <w:pPr>
        <w:widowControl w:val="0"/>
        <w:tabs>
          <w:tab w:val="right" w:pos="1008"/>
          <w:tab w:val="left" w:pos="1152"/>
          <w:tab w:val="left" w:pos="1872"/>
          <w:tab w:val="left" w:pos="9187"/>
        </w:tabs>
        <w:ind w:left="2088" w:hanging="2088"/>
      </w:pPr>
      <w:r>
        <w:tab/>
        <w:t>1/27/2022</w:t>
      </w:r>
      <w:r>
        <w:tab/>
      </w:r>
      <w:r>
        <w:tab/>
        <w:t>Scrivener's error corrected</w:t>
      </w:r>
    </w:p>
    <w:p w:rsidR="00076426" w:rsidRDefault="00076426" w:rsidP="00076426">
      <w:pPr>
        <w:widowControl w:val="0"/>
        <w:tabs>
          <w:tab w:val="right" w:pos="1008"/>
          <w:tab w:val="left" w:pos="1152"/>
          <w:tab w:val="left" w:pos="1872"/>
          <w:tab w:val="left" w:pos="9187"/>
        </w:tabs>
        <w:ind w:left="2088" w:hanging="2088"/>
      </w:pPr>
      <w:r>
        <w:tab/>
        <w:t>1/27/2022</w:t>
      </w:r>
      <w:r>
        <w:tab/>
        <w:t>Senate</w:t>
      </w:r>
      <w:r>
        <w:tab/>
        <w:t>Adopted, sent to House</w:t>
      </w:r>
    </w:p>
    <w:p w:rsidR="00076426" w:rsidRDefault="00076426" w:rsidP="00076426">
      <w:pPr>
        <w:widowControl w:val="0"/>
        <w:tabs>
          <w:tab w:val="right" w:pos="1008"/>
          <w:tab w:val="left" w:pos="1152"/>
          <w:tab w:val="left" w:pos="1872"/>
          <w:tab w:val="left" w:pos="9187"/>
        </w:tabs>
        <w:ind w:left="2088" w:hanging="2088"/>
      </w:pPr>
      <w:r>
        <w:tab/>
        <w:t>2/1/2022</w:t>
      </w:r>
      <w:r>
        <w:tab/>
        <w:t>House</w:t>
      </w:r>
      <w:r>
        <w:tab/>
        <w:t>Introduced (</w:t>
      </w:r>
      <w:hyperlink r:id="rId9" w:history="1">
        <w:r w:rsidRPr="00E0336C">
          <w:rPr>
            <w:rStyle w:val="Hyperlink"/>
          </w:rPr>
          <w:t>House Journal</w:t>
        </w:r>
        <w:r w:rsidRPr="00E0336C">
          <w:rPr>
            <w:rStyle w:val="Hyperlink"/>
          </w:rPr>
          <w:noBreakHyphen/>
          <w:t>page 10</w:t>
        </w:r>
      </w:hyperlink>
      <w:r>
        <w:t>)</w:t>
      </w:r>
    </w:p>
    <w:p w:rsidR="00076426" w:rsidRDefault="00076426" w:rsidP="00076426">
      <w:pPr>
        <w:widowControl w:val="0"/>
        <w:tabs>
          <w:tab w:val="right" w:pos="1008"/>
          <w:tab w:val="left" w:pos="1152"/>
          <w:tab w:val="left" w:pos="1872"/>
          <w:tab w:val="left" w:pos="9187"/>
        </w:tabs>
        <w:ind w:left="2088" w:hanging="2088"/>
      </w:pPr>
      <w:r>
        <w:tab/>
        <w:t>2/1/2022</w:t>
      </w:r>
      <w:r>
        <w:tab/>
        <w:t>House</w:t>
      </w:r>
      <w:r>
        <w:tab/>
        <w:t xml:space="preserve">Referred to Committee on </w:t>
      </w:r>
      <w:r w:rsidRPr="00E0336C">
        <w:rPr>
          <w:b/>
        </w:rPr>
        <w:t>Invitations and Memorial Resolutions</w:t>
      </w:r>
      <w:r>
        <w:t xml:space="preserve"> (</w:t>
      </w:r>
      <w:hyperlink r:id="rId10" w:history="1">
        <w:r w:rsidRPr="00E0336C">
          <w:rPr>
            <w:rStyle w:val="Hyperlink"/>
          </w:rPr>
          <w:t>House Journal</w:t>
        </w:r>
        <w:r w:rsidRPr="00E0336C">
          <w:rPr>
            <w:rStyle w:val="Hyperlink"/>
          </w:rPr>
          <w:noBreakHyphen/>
          <w:t>page 10</w:t>
        </w:r>
      </w:hyperlink>
      <w:r>
        <w:t>)</w:t>
      </w:r>
    </w:p>
    <w:p w:rsidR="00076426" w:rsidRDefault="00076426" w:rsidP="00076426">
      <w:pPr>
        <w:widowControl w:val="0"/>
        <w:tabs>
          <w:tab w:val="right" w:pos="1008"/>
          <w:tab w:val="left" w:pos="1152"/>
          <w:tab w:val="left" w:pos="1872"/>
          <w:tab w:val="left" w:pos="9187"/>
        </w:tabs>
        <w:ind w:left="2088" w:hanging="2088"/>
      </w:pPr>
    </w:p>
    <w:p w:rsidR="00BE4EF1" w:rsidRDefault="00BE4EF1" w:rsidP="00BE4EF1">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BE4EF1">
          <w:rPr>
            <w:rStyle w:val="Hyperlink"/>
          </w:rPr>
          <w:t>legislative information</w:t>
        </w:r>
      </w:hyperlink>
      <w:r>
        <w:t xml:space="preserve"> at the website</w:t>
      </w:r>
    </w:p>
    <w:p w:rsidR="00BE4EF1" w:rsidRDefault="00BE4EF1" w:rsidP="00BE4EF1">
      <w:pPr>
        <w:widowControl w:val="0"/>
        <w:tabs>
          <w:tab w:val="right" w:pos="1008"/>
          <w:tab w:val="left" w:pos="1152"/>
          <w:tab w:val="left" w:pos="1872"/>
          <w:tab w:val="left" w:pos="9187"/>
        </w:tabs>
        <w:ind w:left="2088" w:hanging="2088"/>
      </w:pPr>
    </w:p>
    <w:p w:rsidR="00BE4EF1" w:rsidRPr="00BE4EF1" w:rsidRDefault="00BE4EF1" w:rsidP="00BE4EF1">
      <w:pPr>
        <w:widowControl w:val="0"/>
        <w:tabs>
          <w:tab w:val="right" w:pos="1008"/>
          <w:tab w:val="left" w:pos="1152"/>
          <w:tab w:val="left" w:pos="1872"/>
          <w:tab w:val="left" w:pos="9187"/>
        </w:tabs>
        <w:ind w:left="2088" w:hanging="2088"/>
      </w:pPr>
    </w:p>
    <w:p w:rsidR="00BE4EF1" w:rsidRDefault="00BE4EF1" w:rsidP="00BE4EF1">
      <w:pPr>
        <w:widowControl w:val="0"/>
      </w:pPr>
      <w:r w:rsidRPr="00BE4EF1">
        <w:rPr>
          <w:b/>
        </w:rPr>
        <w:t>VERSIONS OF THIS BILL</w:t>
      </w:r>
    </w:p>
    <w:p w:rsidR="00BE4EF1" w:rsidRDefault="00BE4EF1" w:rsidP="00BE4EF1">
      <w:pPr>
        <w:widowControl w:val="0"/>
      </w:pPr>
    </w:p>
    <w:p w:rsidR="00BE4EF1" w:rsidRDefault="001B7769" w:rsidP="00BE4EF1">
      <w:pPr>
        <w:widowControl w:val="0"/>
      </w:pPr>
      <w:hyperlink r:id="rId12" w:history="1">
        <w:r w:rsidR="00BE4EF1">
          <w:rPr>
            <w:rStyle w:val="Hyperlink"/>
          </w:rPr>
          <w:t>1/25/2022</w:t>
        </w:r>
      </w:hyperlink>
    </w:p>
    <w:p w:rsidR="00BE4EF1" w:rsidRDefault="001B7769" w:rsidP="00BE4EF1">
      <w:hyperlink r:id="rId13" w:history="1">
        <w:r w:rsidR="00900F97" w:rsidRPr="00900F97">
          <w:rPr>
            <w:rStyle w:val="Hyperlink"/>
          </w:rPr>
          <w:t>1/26/2022</w:t>
        </w:r>
      </w:hyperlink>
    </w:p>
    <w:p w:rsidR="00900F97" w:rsidRDefault="001B7769" w:rsidP="00BE4EF1">
      <w:hyperlink r:id="rId14" w:history="1">
        <w:r w:rsidR="00444B28" w:rsidRPr="00444B28">
          <w:rPr>
            <w:rStyle w:val="Hyperlink"/>
          </w:rPr>
          <w:t>1/27/2022</w:t>
        </w:r>
      </w:hyperlink>
    </w:p>
    <w:p w:rsidR="00444B28" w:rsidRDefault="00444B28" w:rsidP="00BE4EF1"/>
    <w:p w:rsidR="00BE4EF1" w:rsidRDefault="00BE4EF1" w:rsidP="00BE4EF1">
      <w:pPr>
        <w:sectPr w:rsidR="00BE4EF1" w:rsidSect="00BE4EF1">
          <w:pgSz w:w="12240" w:h="15840" w:code="1"/>
          <w:pgMar w:top="1080" w:right="1440" w:bottom="1080" w:left="1440" w:header="720" w:footer="720" w:gutter="0"/>
          <w:cols w:space="720"/>
          <w:noEndnote/>
          <w:docGrid w:linePitch="360"/>
        </w:sectPr>
      </w:pP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2022</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1471EB" w:rsidRDefault="00444B28" w:rsidP="001471EB">
      <w:pPr>
        <w:tabs>
          <w:tab w:val="right" w:pos="5933"/>
        </w:tabs>
        <w:suppressAutoHyphens/>
        <w:jc w:val="both"/>
        <w:rPr>
          <w:rFonts w:eastAsia="Times New Roman"/>
        </w:rPr>
      </w:pPr>
      <w:r>
        <w:rPr>
          <w:rFonts w:eastAsia="Times New Roman"/>
        </w:rPr>
        <w:tab/>
      </w:r>
      <w:r>
        <w:rPr>
          <w:rFonts w:eastAsia="Times New Roman"/>
          <w:b/>
          <w:sz w:val="36"/>
        </w:rPr>
        <w:t>S. 1012</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Default="00444B28" w:rsidP="0014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03F72">
        <w:t>Senator Stephens</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Default="00444B28" w:rsidP="00FE2BBB">
      <w:pPr>
        <w:tabs>
          <w:tab w:val="right" w:pos="5933"/>
        </w:tabs>
        <w:suppressAutoHyphens/>
        <w:jc w:val="both"/>
        <w:rPr>
          <w:rFonts w:eastAsia="Times New Roman"/>
        </w:rPr>
      </w:pPr>
      <w:r>
        <w:rPr>
          <w:rFonts w:eastAsia="Times New Roman"/>
        </w:rPr>
        <w:t>S. Printed 1/26/22--S.</w:t>
      </w:r>
      <w:r>
        <w:rPr>
          <w:rFonts w:eastAsia="Times New Roman"/>
        </w:rPr>
        <w:tab/>
        <w:t>[SEC 1/27/22 2:13 PM]</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2022.</w:t>
      </w:r>
    </w:p>
    <w:p w:rsidR="00444B28" w:rsidRPr="001471EB" w:rsidRDefault="00444B28" w:rsidP="0014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4B28" w:rsidSect="001471E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44B28" w:rsidRPr="00522CE0"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522CE0"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522CE0"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522CE0"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522CE0"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522CE0"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522CE0"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522CE0"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8F023B" w:rsidRDefault="00444B28" w:rsidP="00AA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444B28" w:rsidRPr="00522CE0"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311A07" w:rsidRDefault="00444B28"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124640">
        <w:rPr>
          <w:color w:val="000000" w:themeColor="text1"/>
          <w:sz w:val="22"/>
          <w:szCs w:val="27"/>
          <w:u w:color="000000" w:themeColor="text1"/>
        </w:rPr>
        <w:t xml:space="preserve">TO REQUEST </w:t>
      </w:r>
      <w:r>
        <w:rPr>
          <w:color w:val="000000" w:themeColor="text1"/>
          <w:sz w:val="22"/>
          <w:szCs w:val="27"/>
          <w:u w:color="000000" w:themeColor="text1"/>
        </w:rPr>
        <w:t xml:space="preserve">THAT </w:t>
      </w:r>
      <w:r w:rsidRPr="00124640">
        <w:rPr>
          <w:color w:val="000000" w:themeColor="text1"/>
          <w:sz w:val="22"/>
          <w:szCs w:val="27"/>
          <w:u w:color="000000" w:themeColor="text1"/>
        </w:rPr>
        <w:t xml:space="preserve">THE DEPARTMENT OF TRANSPORTATION NAME THE PORTION OF UNITED STATES HIGHWAY 78 IN ORANGEBURG COUNTY FROM ITS INTERSECTION WITH UNITED STATES HIGHWAY 21 IN THE TOWN OF BRANCHVILLE TO THE ORANGEBURG/DORCHESTER COUNTY LINE “BETTY HENDERSON HIGHWAY” </w:t>
      </w:r>
      <w:r w:rsidRPr="00D906DB">
        <w:rPr>
          <w:sz w:val="22"/>
          <w:szCs w:val="22"/>
        </w:rPr>
        <w:t>AND ERECT APPROPRIATE MARKERS OR SIGNS AT THIS LOCATION CONTAINING THIS DESIGNATION</w:t>
      </w:r>
      <w:r w:rsidRPr="00D906DB">
        <w:rPr>
          <w:color w:val="000000" w:themeColor="text1"/>
          <w:sz w:val="22"/>
          <w:szCs w:val="22"/>
          <w:u w:color="000000" w:themeColor="text1"/>
        </w:rPr>
        <w:t>.</w:t>
      </w:r>
    </w:p>
    <w:p w:rsidR="00444B28" w:rsidRDefault="00444B28"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444B28" w:rsidRPr="00124640" w:rsidRDefault="00444B28"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born January 1, 1947</w:t>
      </w:r>
      <w:r>
        <w:rPr>
          <w:color w:val="000000" w:themeColor="text1"/>
          <w:sz w:val="22"/>
          <w:szCs w:val="27"/>
          <w:u w:color="000000" w:themeColor="text1"/>
        </w:rPr>
        <w:t>,</w:t>
      </w:r>
      <w:r w:rsidRPr="00124640">
        <w:rPr>
          <w:color w:val="000000" w:themeColor="text1"/>
          <w:sz w:val="22"/>
          <w:szCs w:val="27"/>
          <w:u w:color="000000" w:themeColor="text1"/>
        </w:rPr>
        <w:t xml:space="preserve"> in Branchville</w:t>
      </w:r>
      <w:r>
        <w:rPr>
          <w:color w:val="000000" w:themeColor="text1"/>
          <w:sz w:val="22"/>
          <w:szCs w:val="27"/>
          <w:u w:color="000000" w:themeColor="text1"/>
        </w:rPr>
        <w:t xml:space="preserve"> to </w:t>
      </w:r>
      <w:r w:rsidRPr="00124640">
        <w:rPr>
          <w:color w:val="000000" w:themeColor="text1"/>
          <w:sz w:val="22"/>
          <w:szCs w:val="27"/>
          <w:u w:color="000000" w:themeColor="text1"/>
        </w:rPr>
        <w:t>the late Nuncie and Salli</w:t>
      </w:r>
      <w:r>
        <w:rPr>
          <w:color w:val="000000" w:themeColor="text1"/>
          <w:sz w:val="22"/>
          <w:szCs w:val="27"/>
          <w:u w:color="000000" w:themeColor="text1"/>
        </w:rPr>
        <w:t>e Williams</w:t>
      </w:r>
      <w:r w:rsidRPr="00124640">
        <w:rPr>
          <w:color w:val="000000" w:themeColor="text1"/>
          <w:sz w:val="22"/>
          <w:szCs w:val="27"/>
          <w:u w:color="000000" w:themeColor="text1"/>
        </w:rPr>
        <w:t>, Mrs. Betty W. Henderson was the youngest of ten children</w:t>
      </w:r>
      <w:r>
        <w:rPr>
          <w:color w:val="000000" w:themeColor="text1"/>
          <w:sz w:val="22"/>
          <w:szCs w:val="27"/>
          <w:u w:color="000000" w:themeColor="text1"/>
        </w:rPr>
        <w:t>.</w:t>
      </w:r>
      <w:r w:rsidRPr="00124640">
        <w:rPr>
          <w:color w:val="000000" w:themeColor="text1"/>
          <w:sz w:val="22"/>
          <w:szCs w:val="27"/>
          <w:u w:color="000000" w:themeColor="text1"/>
        </w:rPr>
        <w:t xml:space="preserve"> Educated in the public schools of Orangeburg County and New York City, she went on to complete International Association of Assessing Officials (IAOO) coursework at The Citadel and the University of South Carolina</w:t>
      </w:r>
      <w:r>
        <w:rPr>
          <w:color w:val="000000" w:themeColor="text1"/>
          <w:sz w:val="22"/>
          <w:szCs w:val="27"/>
          <w:u w:color="000000" w:themeColor="text1"/>
        </w:rPr>
        <w:t xml:space="preserve"> and</w:t>
      </w:r>
      <w:r w:rsidRPr="00124640">
        <w:rPr>
          <w:color w:val="000000" w:themeColor="text1"/>
          <w:sz w:val="22"/>
          <w:szCs w:val="27"/>
          <w:u w:color="000000" w:themeColor="text1"/>
        </w:rPr>
        <w:t xml:space="preserve"> business courses at Orangeburg</w:t>
      </w:r>
      <w:r>
        <w:rPr>
          <w:color w:val="000000" w:themeColor="text1"/>
          <w:sz w:val="22"/>
          <w:szCs w:val="27"/>
          <w:u w:color="000000" w:themeColor="text1"/>
        </w:rPr>
        <w:noBreakHyphen/>
      </w:r>
      <w:r w:rsidRPr="00124640">
        <w:rPr>
          <w:color w:val="000000" w:themeColor="text1"/>
          <w:sz w:val="22"/>
          <w:szCs w:val="27"/>
          <w:u w:color="000000" w:themeColor="text1"/>
        </w:rPr>
        <w:t>Calhoun Technical College; and</w:t>
      </w:r>
    </w:p>
    <w:p w:rsidR="00444B28" w:rsidRDefault="00444B28"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B28" w:rsidRPr="00124640" w:rsidRDefault="00444B28"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prior to retiring in 2018, Mrs. Henderson spent twenty</w:t>
      </w:r>
      <w:r>
        <w:rPr>
          <w:color w:val="000000" w:themeColor="text1"/>
          <w:sz w:val="22"/>
          <w:szCs w:val="27"/>
          <w:u w:color="000000" w:themeColor="text1"/>
        </w:rPr>
        <w:noBreakHyphen/>
      </w:r>
      <w:r w:rsidRPr="00124640">
        <w:rPr>
          <w:color w:val="000000" w:themeColor="text1"/>
          <w:sz w:val="22"/>
          <w:szCs w:val="27"/>
          <w:u w:color="000000" w:themeColor="text1"/>
        </w:rPr>
        <w:t>eight years as tax assessor of Orangeburg County. She became the first African</w:t>
      </w:r>
      <w:r>
        <w:rPr>
          <w:color w:val="000000" w:themeColor="text1"/>
          <w:sz w:val="22"/>
          <w:szCs w:val="27"/>
          <w:u w:color="000000" w:themeColor="text1"/>
        </w:rPr>
        <w:t xml:space="preserve"> </w:t>
      </w:r>
      <w:r w:rsidRPr="00124640">
        <w:rPr>
          <w:color w:val="000000" w:themeColor="text1"/>
          <w:sz w:val="22"/>
          <w:szCs w:val="27"/>
          <w:u w:color="000000" w:themeColor="text1"/>
        </w:rPr>
        <w:t>American female assessor in the State of South Carolina and the only African American to be inducted into the South Carolina Association of Assessing Officials Hall of Fame. She</w:t>
      </w:r>
      <w:r>
        <w:rPr>
          <w:color w:val="000000" w:themeColor="text1"/>
          <w:sz w:val="22"/>
          <w:szCs w:val="27"/>
          <w:u w:color="000000" w:themeColor="text1"/>
        </w:rPr>
        <w:t xml:space="preserve"> </w:t>
      </w:r>
      <w:r w:rsidRPr="00124640">
        <w:rPr>
          <w:color w:val="000000" w:themeColor="text1"/>
          <w:sz w:val="22"/>
          <w:szCs w:val="27"/>
          <w:u w:color="000000" w:themeColor="text1"/>
        </w:rPr>
        <w:t xml:space="preserve">served as the vice president of the </w:t>
      </w:r>
      <w:r>
        <w:rPr>
          <w:color w:val="000000" w:themeColor="text1"/>
          <w:sz w:val="22"/>
          <w:szCs w:val="27"/>
          <w:u w:color="000000" w:themeColor="text1"/>
        </w:rPr>
        <w:t>e</w:t>
      </w:r>
      <w:r w:rsidRPr="00124640">
        <w:rPr>
          <w:color w:val="000000" w:themeColor="text1"/>
          <w:sz w:val="22"/>
          <w:szCs w:val="27"/>
          <w:u w:color="000000" w:themeColor="text1"/>
        </w:rPr>
        <w:t xml:space="preserve">xecutive </w:t>
      </w:r>
      <w:r>
        <w:rPr>
          <w:color w:val="000000" w:themeColor="text1"/>
          <w:sz w:val="22"/>
          <w:szCs w:val="27"/>
          <w:u w:color="000000" w:themeColor="text1"/>
        </w:rPr>
        <w:t>b</w:t>
      </w:r>
      <w:r w:rsidRPr="00124640">
        <w:rPr>
          <w:color w:val="000000" w:themeColor="text1"/>
          <w:sz w:val="22"/>
          <w:szCs w:val="27"/>
          <w:u w:color="000000" w:themeColor="text1"/>
        </w:rPr>
        <w:t xml:space="preserve">oard of </w:t>
      </w:r>
      <w:r>
        <w:rPr>
          <w:color w:val="000000" w:themeColor="text1"/>
          <w:sz w:val="22"/>
          <w:szCs w:val="27"/>
          <w:u w:color="000000" w:themeColor="text1"/>
        </w:rPr>
        <w:t>d</w:t>
      </w:r>
      <w:r w:rsidRPr="00124640">
        <w:rPr>
          <w:color w:val="000000" w:themeColor="text1"/>
          <w:sz w:val="22"/>
          <w:szCs w:val="27"/>
          <w:u w:color="000000" w:themeColor="text1"/>
        </w:rPr>
        <w:t>irectors of the South Carolina Association of Assessing Officials; and</w:t>
      </w:r>
    </w:p>
    <w:p w:rsidR="00444B28" w:rsidRDefault="00444B28"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B28" w:rsidRPr="00124640" w:rsidRDefault="00444B28"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Mrs. Henderson</w:t>
      </w:r>
      <w:r>
        <w:rPr>
          <w:color w:val="000000" w:themeColor="text1"/>
          <w:sz w:val="22"/>
          <w:szCs w:val="27"/>
          <w:u w:color="000000" w:themeColor="text1"/>
        </w:rPr>
        <w:t xml:space="preserve"> </w:t>
      </w:r>
      <w:r w:rsidRPr="00124640">
        <w:rPr>
          <w:color w:val="000000" w:themeColor="text1"/>
          <w:sz w:val="22"/>
          <w:szCs w:val="27"/>
          <w:u w:color="000000" w:themeColor="text1"/>
        </w:rPr>
        <w:t>was instrumental in the founding and served as co</w:t>
      </w:r>
      <w:r>
        <w:rPr>
          <w:color w:val="000000" w:themeColor="text1"/>
          <w:sz w:val="22"/>
          <w:szCs w:val="27"/>
          <w:u w:color="000000" w:themeColor="text1"/>
        </w:rPr>
        <w:noBreakHyphen/>
      </w:r>
      <w:r w:rsidRPr="00124640">
        <w:rPr>
          <w:color w:val="000000" w:themeColor="text1"/>
          <w:sz w:val="22"/>
          <w:szCs w:val="27"/>
          <w:u w:color="000000" w:themeColor="text1"/>
        </w:rPr>
        <w:t>chair of the Orangeburg County</w:t>
      </w:r>
      <w:r>
        <w:rPr>
          <w:color w:val="000000" w:themeColor="text1"/>
          <w:sz w:val="22"/>
          <w:szCs w:val="27"/>
          <w:u w:color="000000" w:themeColor="text1"/>
        </w:rPr>
        <w:noBreakHyphen/>
      </w:r>
      <w:r w:rsidRPr="00124640">
        <w:rPr>
          <w:color w:val="000000" w:themeColor="text1"/>
          <w:sz w:val="22"/>
          <w:szCs w:val="27"/>
          <w:u w:color="000000" w:themeColor="text1"/>
        </w:rPr>
        <w:t>Wide Concerned Citizens organization, which worked to get African Americans registered to vote and encouraged them to seek elected office; and</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124640" w:rsidRDefault="00444B28"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 xml:space="preserve">Whereas, </w:t>
      </w:r>
      <w:r>
        <w:rPr>
          <w:color w:val="000000" w:themeColor="text1"/>
          <w:sz w:val="22"/>
          <w:szCs w:val="27"/>
          <w:u w:color="000000" w:themeColor="text1"/>
        </w:rPr>
        <w:t>for</w:t>
      </w:r>
      <w:r w:rsidRPr="00124640">
        <w:rPr>
          <w:color w:val="000000" w:themeColor="text1"/>
          <w:sz w:val="22"/>
          <w:szCs w:val="27"/>
          <w:u w:color="000000" w:themeColor="text1"/>
        </w:rPr>
        <w:t xml:space="preserve"> twenty years, Mrs. Henderson </w:t>
      </w:r>
      <w:r>
        <w:rPr>
          <w:color w:val="000000" w:themeColor="text1"/>
          <w:sz w:val="22"/>
          <w:szCs w:val="27"/>
          <w:u w:color="000000" w:themeColor="text1"/>
        </w:rPr>
        <w:t xml:space="preserve">has </w:t>
      </w:r>
      <w:r w:rsidRPr="00124640">
        <w:rPr>
          <w:color w:val="000000" w:themeColor="text1"/>
          <w:sz w:val="22"/>
          <w:szCs w:val="27"/>
          <w:u w:color="000000" w:themeColor="text1"/>
        </w:rPr>
        <w:t xml:space="preserve">worked tirelessly as </w:t>
      </w:r>
      <w:r>
        <w:rPr>
          <w:color w:val="000000" w:themeColor="text1"/>
          <w:sz w:val="22"/>
          <w:szCs w:val="27"/>
          <w:u w:color="000000" w:themeColor="text1"/>
        </w:rPr>
        <w:t xml:space="preserve">the </w:t>
      </w:r>
      <w:r w:rsidRPr="00124640">
        <w:rPr>
          <w:color w:val="000000" w:themeColor="text1"/>
          <w:sz w:val="22"/>
          <w:szCs w:val="27"/>
          <w:u w:color="000000" w:themeColor="text1"/>
        </w:rPr>
        <w:t>chair of the Orangeburg County Democratic Party</w:t>
      </w:r>
      <w:r>
        <w:rPr>
          <w:color w:val="000000" w:themeColor="text1"/>
          <w:sz w:val="22"/>
          <w:szCs w:val="27"/>
          <w:u w:color="000000" w:themeColor="text1"/>
        </w:rPr>
        <w:t xml:space="preserve">. </w:t>
      </w:r>
      <w:r w:rsidRPr="00124640">
        <w:rPr>
          <w:color w:val="000000" w:themeColor="text1"/>
          <w:sz w:val="22"/>
          <w:szCs w:val="27"/>
          <w:u w:color="000000" w:themeColor="text1"/>
        </w:rPr>
        <w:t>The party issued four thousand tickets for South Carolinians to meet then</w:t>
      </w:r>
      <w:r>
        <w:rPr>
          <w:color w:val="000000" w:themeColor="text1"/>
          <w:sz w:val="22"/>
          <w:szCs w:val="27"/>
          <w:u w:color="000000" w:themeColor="text1"/>
        </w:rPr>
        <w:t>-</w:t>
      </w:r>
      <w:r w:rsidRPr="00124640">
        <w:rPr>
          <w:color w:val="000000" w:themeColor="text1"/>
          <w:sz w:val="22"/>
          <w:szCs w:val="27"/>
          <w:u w:color="000000" w:themeColor="text1"/>
        </w:rPr>
        <w:t xml:space="preserve">Senator Barack Obama during his presidential bid. </w:t>
      </w:r>
      <w:r>
        <w:rPr>
          <w:color w:val="000000" w:themeColor="text1"/>
          <w:sz w:val="22"/>
          <w:szCs w:val="27"/>
          <w:u w:color="000000" w:themeColor="text1"/>
        </w:rPr>
        <w:t>Mrs. Henderson</w:t>
      </w:r>
      <w:r w:rsidRPr="00124640">
        <w:rPr>
          <w:color w:val="000000" w:themeColor="text1"/>
          <w:sz w:val="22"/>
          <w:szCs w:val="27"/>
          <w:u w:color="000000" w:themeColor="text1"/>
        </w:rPr>
        <w:t xml:space="preserve"> has attended five presidential inaugurations and had the pleasure of meeting and hosting </w:t>
      </w:r>
      <w:r>
        <w:rPr>
          <w:color w:val="000000" w:themeColor="text1"/>
          <w:sz w:val="22"/>
          <w:szCs w:val="27"/>
          <w:u w:color="000000" w:themeColor="text1"/>
        </w:rPr>
        <w:t>several presidential candidates</w:t>
      </w:r>
      <w:r w:rsidRPr="00124640">
        <w:rPr>
          <w:color w:val="000000" w:themeColor="text1"/>
          <w:sz w:val="22"/>
          <w:szCs w:val="27"/>
          <w:u w:color="000000" w:themeColor="text1"/>
        </w:rPr>
        <w:t xml:space="preserve">. </w:t>
      </w:r>
      <w:r>
        <w:rPr>
          <w:color w:val="000000" w:themeColor="text1"/>
          <w:sz w:val="22"/>
          <w:szCs w:val="27"/>
          <w:u w:color="000000" w:themeColor="text1"/>
        </w:rPr>
        <w:t>She has served as</w:t>
      </w:r>
      <w:r w:rsidRPr="00124640">
        <w:rPr>
          <w:color w:val="000000" w:themeColor="text1"/>
          <w:sz w:val="22"/>
          <w:szCs w:val="27"/>
          <w:u w:color="000000" w:themeColor="text1"/>
        </w:rPr>
        <w:t xml:space="preserve"> campaign manager for many Democratic candidates</w:t>
      </w:r>
      <w:r>
        <w:rPr>
          <w:color w:val="000000" w:themeColor="text1"/>
          <w:sz w:val="22"/>
          <w:szCs w:val="27"/>
          <w:u w:color="000000" w:themeColor="text1"/>
        </w:rPr>
        <w:t>.</w:t>
      </w:r>
      <w:r w:rsidRPr="00124640">
        <w:rPr>
          <w:color w:val="000000" w:themeColor="text1"/>
          <w:sz w:val="22"/>
          <w:szCs w:val="27"/>
          <w:u w:color="000000" w:themeColor="text1"/>
        </w:rPr>
        <w:t xml:space="preserve"> At the Orangeburg County Democratic Convention in 2018, she was lauded for her work and unanimously named chair emerita; and</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Default="00444B28"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 xml:space="preserve">Whereas, the first African American since reconstruction to be elected to the Branchville Town Council, Mrs. Henderson </w:t>
      </w:r>
      <w:r>
        <w:rPr>
          <w:color w:val="000000" w:themeColor="text1"/>
          <w:sz w:val="22"/>
          <w:szCs w:val="27"/>
          <w:u w:color="000000" w:themeColor="text1"/>
        </w:rPr>
        <w:t xml:space="preserve">also </w:t>
      </w:r>
      <w:r w:rsidRPr="00124640">
        <w:rPr>
          <w:color w:val="000000" w:themeColor="text1"/>
          <w:sz w:val="22"/>
          <w:szCs w:val="27"/>
          <w:u w:color="000000" w:themeColor="text1"/>
        </w:rPr>
        <w:t xml:space="preserve">served as Mayor Pro Tem. She is a founding member of the Orangeburg County Family Health Center and serves on the </w:t>
      </w:r>
      <w:r>
        <w:rPr>
          <w:color w:val="000000" w:themeColor="text1"/>
          <w:sz w:val="22"/>
          <w:szCs w:val="27"/>
          <w:u w:color="000000" w:themeColor="text1"/>
        </w:rPr>
        <w:t>Regional</w:t>
      </w:r>
      <w:r w:rsidRPr="00124640">
        <w:rPr>
          <w:color w:val="000000" w:themeColor="text1"/>
          <w:sz w:val="22"/>
          <w:szCs w:val="27"/>
          <w:u w:color="000000" w:themeColor="text1"/>
        </w:rPr>
        <w:t xml:space="preserve"> </w:t>
      </w:r>
      <w:r>
        <w:rPr>
          <w:color w:val="000000" w:themeColor="text1"/>
          <w:sz w:val="22"/>
          <w:szCs w:val="27"/>
          <w:u w:color="000000" w:themeColor="text1"/>
        </w:rPr>
        <w:t>A</w:t>
      </w:r>
      <w:r w:rsidRPr="00124640">
        <w:rPr>
          <w:color w:val="000000" w:themeColor="text1"/>
          <w:sz w:val="22"/>
          <w:szCs w:val="27"/>
          <w:u w:color="000000" w:themeColor="text1"/>
        </w:rPr>
        <w:t xml:space="preserve">dult </w:t>
      </w:r>
      <w:r>
        <w:rPr>
          <w:color w:val="000000" w:themeColor="text1"/>
          <w:sz w:val="22"/>
          <w:szCs w:val="27"/>
          <w:u w:color="000000" w:themeColor="text1"/>
        </w:rPr>
        <w:t>L</w:t>
      </w:r>
      <w:r w:rsidRPr="00124640">
        <w:rPr>
          <w:color w:val="000000" w:themeColor="text1"/>
          <w:sz w:val="22"/>
          <w:szCs w:val="27"/>
          <w:u w:color="000000" w:themeColor="text1"/>
        </w:rPr>
        <w:t xml:space="preserve">iteracy </w:t>
      </w:r>
      <w:r>
        <w:rPr>
          <w:color w:val="000000" w:themeColor="text1"/>
          <w:sz w:val="22"/>
          <w:szCs w:val="27"/>
          <w:u w:color="000000" w:themeColor="text1"/>
        </w:rPr>
        <w:t>B</w:t>
      </w:r>
      <w:r w:rsidRPr="00124640">
        <w:rPr>
          <w:color w:val="000000" w:themeColor="text1"/>
          <w:sz w:val="22"/>
          <w:szCs w:val="27"/>
          <w:u w:color="000000" w:themeColor="text1"/>
        </w:rPr>
        <w:t xml:space="preserve">oard, the Regional Medical Center </w:t>
      </w:r>
      <w:r>
        <w:rPr>
          <w:color w:val="000000" w:themeColor="text1"/>
          <w:sz w:val="22"/>
          <w:szCs w:val="27"/>
          <w:u w:color="000000" w:themeColor="text1"/>
        </w:rPr>
        <w:t>B</w:t>
      </w:r>
      <w:r w:rsidRPr="00124640">
        <w:rPr>
          <w:color w:val="000000" w:themeColor="text1"/>
          <w:sz w:val="22"/>
          <w:szCs w:val="27"/>
          <w:u w:color="000000" w:themeColor="text1"/>
        </w:rPr>
        <w:t xml:space="preserve">oard, and </w:t>
      </w:r>
      <w:r>
        <w:rPr>
          <w:color w:val="000000" w:themeColor="text1"/>
          <w:sz w:val="22"/>
          <w:szCs w:val="27"/>
          <w:u w:color="000000" w:themeColor="text1"/>
        </w:rPr>
        <w:t xml:space="preserve">the </w:t>
      </w:r>
      <w:r w:rsidRPr="00124640">
        <w:rPr>
          <w:color w:val="000000" w:themeColor="text1"/>
          <w:sz w:val="22"/>
          <w:szCs w:val="27"/>
          <w:u w:color="000000" w:themeColor="text1"/>
        </w:rPr>
        <w:t xml:space="preserve">Orangeburg County Department of Social Services </w:t>
      </w:r>
      <w:r>
        <w:rPr>
          <w:color w:val="000000" w:themeColor="text1"/>
          <w:sz w:val="22"/>
          <w:szCs w:val="27"/>
          <w:u w:color="000000" w:themeColor="text1"/>
        </w:rPr>
        <w:t>B</w:t>
      </w:r>
      <w:r w:rsidRPr="00124640">
        <w:rPr>
          <w:color w:val="000000" w:themeColor="text1"/>
          <w:sz w:val="22"/>
          <w:szCs w:val="27"/>
          <w:u w:color="000000" w:themeColor="text1"/>
        </w:rPr>
        <w:t xml:space="preserve">oard. She is a member of the NAACP </w:t>
      </w:r>
      <w:r>
        <w:rPr>
          <w:color w:val="000000" w:themeColor="text1"/>
          <w:sz w:val="22"/>
          <w:szCs w:val="27"/>
          <w:u w:color="000000" w:themeColor="text1"/>
        </w:rPr>
        <w:t xml:space="preserve">and the </w:t>
      </w:r>
      <w:r w:rsidRPr="00124640">
        <w:rPr>
          <w:color w:val="000000" w:themeColor="text1"/>
          <w:sz w:val="22"/>
          <w:szCs w:val="27"/>
          <w:u w:color="000000" w:themeColor="text1"/>
        </w:rPr>
        <w:t>LaCharm Club</w:t>
      </w:r>
      <w:r>
        <w:rPr>
          <w:color w:val="000000" w:themeColor="text1"/>
          <w:sz w:val="22"/>
          <w:szCs w:val="27"/>
          <w:u w:color="000000" w:themeColor="text1"/>
        </w:rPr>
        <w:t xml:space="preserve"> and is the </w:t>
      </w:r>
      <w:r w:rsidRPr="00124640">
        <w:rPr>
          <w:color w:val="000000" w:themeColor="text1"/>
          <w:sz w:val="22"/>
          <w:szCs w:val="27"/>
          <w:u w:color="000000" w:themeColor="text1"/>
        </w:rPr>
        <w:t>former queen of the National Order of the Eastern Star; and</w:t>
      </w:r>
    </w:p>
    <w:p w:rsidR="00444B28" w:rsidRDefault="00444B28"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444B28" w:rsidRPr="00124640" w:rsidRDefault="00444B28"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a member of Canaan Baptist Church in Branchville, she chairs the budget and hospitality committees. She is the proud mother of three children and the proud grandmother of four; and</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w:t>
      </w:r>
      <w:r w:rsidRPr="00311A07">
        <w:rPr>
          <w:rFonts w:eastAsia="Times New Roman"/>
        </w:rPr>
        <w:t>daughter</w:t>
      </w:r>
      <w:r>
        <w:rPr>
          <w:rFonts w:eastAsia="Times New Roman"/>
        </w:rPr>
        <w:t xml:space="preserve"> of South Carolina by naming a portion of road in the State in </w:t>
      </w:r>
      <w:r w:rsidRPr="00311A07">
        <w:rPr>
          <w:rFonts w:eastAsia="Times New Roman"/>
        </w:rPr>
        <w:t>her</w:t>
      </w:r>
      <w:r>
        <w:rPr>
          <w:rFonts w:eastAsia="Times New Roman"/>
        </w:rPr>
        <w:t xml:space="preserve"> honor.  Now, therefore, </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44B28"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D906DB" w:rsidRDefault="00444B28"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124640">
        <w:rPr>
          <w:color w:val="000000" w:themeColor="text1"/>
          <w:sz w:val="22"/>
          <w:szCs w:val="27"/>
          <w:u w:color="000000" w:themeColor="text1"/>
        </w:rPr>
        <w:t xml:space="preserve">That members of the General Assembly request </w:t>
      </w:r>
      <w:r>
        <w:rPr>
          <w:color w:val="000000" w:themeColor="text1"/>
          <w:sz w:val="22"/>
          <w:szCs w:val="27"/>
          <w:u w:color="000000" w:themeColor="text1"/>
        </w:rPr>
        <w:t xml:space="preserve">that </w:t>
      </w:r>
      <w:r w:rsidRPr="00124640">
        <w:rPr>
          <w:color w:val="000000" w:themeColor="text1"/>
          <w:sz w:val="22"/>
          <w:szCs w:val="27"/>
          <w:u w:color="000000" w:themeColor="text1"/>
        </w:rPr>
        <w:t xml:space="preserve">the Department of Transportation name the portion of United States Highway 78 in Orangeburg County from its intersection with United States Highway 21 in the Town of Branchville to the </w:t>
      </w:r>
      <w:r w:rsidRPr="00D906DB">
        <w:rPr>
          <w:color w:val="000000" w:themeColor="text1"/>
          <w:sz w:val="22"/>
          <w:szCs w:val="22"/>
          <w:u w:color="000000" w:themeColor="text1"/>
        </w:rPr>
        <w:t xml:space="preserve">Orangeburg/Dorchester County line “Betty Henderson Highway” </w:t>
      </w:r>
      <w:r w:rsidRPr="00D906DB">
        <w:rPr>
          <w:sz w:val="22"/>
          <w:szCs w:val="22"/>
        </w:rPr>
        <w:t>and erect appropriate markers or signs at this location containing this designation</w:t>
      </w:r>
      <w:r w:rsidRPr="00D906DB">
        <w:rPr>
          <w:color w:val="000000" w:themeColor="text1"/>
          <w:sz w:val="22"/>
          <w:szCs w:val="22"/>
          <w:u w:color="000000" w:themeColor="text1"/>
        </w:rPr>
        <w:t>.</w:t>
      </w:r>
    </w:p>
    <w:p w:rsidR="00444B28" w:rsidRPr="000D0B0A"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B28" w:rsidRPr="000D0B0A" w:rsidRDefault="0044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0B0A">
        <w:rPr>
          <w:rFonts w:eastAsia="Times New Roman"/>
        </w:rPr>
        <w:t xml:space="preserve">Be it further resolved that a copy of this resolution </w:t>
      </w:r>
      <w:r w:rsidRPr="00D906DB">
        <w:rPr>
          <w:color w:val="000000" w:themeColor="text1"/>
          <w:u w:color="000000" w:themeColor="text1"/>
        </w:rPr>
        <w:t xml:space="preserve">be </w:t>
      </w:r>
      <w:r>
        <w:rPr>
          <w:color w:val="000000" w:themeColor="text1"/>
          <w:u w:color="000000" w:themeColor="text1"/>
        </w:rPr>
        <w:t xml:space="preserve">presented to Mrs. Betty Henderson and </w:t>
      </w:r>
      <w:r w:rsidRPr="00D906DB">
        <w:rPr>
          <w:color w:val="000000" w:themeColor="text1"/>
          <w:u w:color="000000" w:themeColor="text1"/>
        </w:rPr>
        <w:t>forwarded to the Department of Transportation.</w:t>
      </w:r>
    </w:p>
    <w:p w:rsidR="00444B28" w:rsidRDefault="00444B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4EF1" w:rsidRDefault="00BE4EF1" w:rsidP="0044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E4EF1" w:rsidSect="001471E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A57" w:rsidRDefault="00904A57" w:rsidP="00522CE0">
      <w:r>
        <w:separator/>
      </w:r>
    </w:p>
  </w:endnote>
  <w:endnote w:type="continuationSeparator" w:id="0">
    <w:p w:rsidR="00904A57" w:rsidRDefault="00904A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CF8844-DB39-4F8D-9FBC-BB3E19A75B06}"/>
    <w:embedBold r:id="rId2" w:fontKey="{A2F82D6A-2578-4511-A952-8ECFD5DBCA3C}"/>
  </w:font>
  <w:font w:name="Calibri">
    <w:panose1 w:val="020F0502020204030204"/>
    <w:charset w:val="00"/>
    <w:family w:val="swiss"/>
    <w:pitch w:val="variable"/>
    <w:sig w:usb0="E4002EFF" w:usb1="C000247B" w:usb2="00000009" w:usb3="00000000" w:csb0="000001FF" w:csb1="00000000"/>
    <w:embedRegular r:id="rId3" w:fontKey="{9C469219-324E-4559-817A-140C5F6BA94F}"/>
    <w:embedBold r:id="rId4" w:fontKey="{C0DCE713-9838-44B3-A030-427D1436276E}"/>
  </w:font>
  <w:font w:name="Segoe UI">
    <w:panose1 w:val="020B0502040204020203"/>
    <w:charset w:val="00"/>
    <w:family w:val="swiss"/>
    <w:pitch w:val="variable"/>
    <w:sig w:usb0="E4002EFF" w:usb1="C000E47F" w:usb2="00000009" w:usb3="00000000" w:csb0="000001FF" w:csb1="00000000"/>
    <w:embedRegular r:id="rId5" w:fontKey="{74483FEC-D2C3-45E3-BB9A-10B6627F6236}"/>
  </w:font>
  <w:font w:name="Cambria">
    <w:panose1 w:val="02040503050406030204"/>
    <w:charset w:val="00"/>
    <w:family w:val="roman"/>
    <w:pitch w:val="variable"/>
    <w:sig w:usb0="E00006FF" w:usb1="420024FF" w:usb2="02000000" w:usb3="00000000" w:csb0="0000019F" w:csb1="00000000"/>
    <w:embedRegular r:id="rId6" w:fontKey="{99CD7F00-5C7E-45C9-B87A-5B3F6EA34B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B28" w:rsidRPr="00AA53CC" w:rsidRDefault="00444B28" w:rsidP="00AA53CC">
    <w:pPr>
      <w:pStyle w:val="Footer"/>
      <w:tabs>
        <w:tab w:val="clear" w:pos="4680"/>
        <w:tab w:val="clear" w:pos="9360"/>
        <w:tab w:val="center" w:pos="2995"/>
      </w:tabs>
      <w:spacing w:before="120"/>
    </w:pPr>
    <w:r>
      <w:t>[1012-</w:t>
    </w:r>
    <w:r>
      <w:fldChar w:fldCharType="begin"/>
    </w:r>
    <w:r>
      <w:instrText xml:space="preserve"> PAGE  \* MERGEFORMAT </w:instrText>
    </w:r>
    <w:r>
      <w:fldChar w:fldCharType="separate"/>
    </w:r>
    <w:r w:rsidR="0007642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EB" w:rsidRPr="00AA53CC" w:rsidRDefault="00444B28" w:rsidP="00AA53CC">
    <w:pPr>
      <w:pStyle w:val="Footer"/>
      <w:tabs>
        <w:tab w:val="clear" w:pos="4680"/>
        <w:tab w:val="clear" w:pos="9360"/>
        <w:tab w:val="center" w:pos="2995"/>
      </w:tabs>
      <w:spacing w:before="120"/>
    </w:pPr>
    <w:r>
      <w:t>[1012]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A57" w:rsidRDefault="00904A57" w:rsidP="00522CE0">
      <w:r>
        <w:separator/>
      </w:r>
    </w:p>
  </w:footnote>
  <w:footnote w:type="continuationSeparator" w:id="0">
    <w:p w:rsidR="00904A57" w:rsidRDefault="00904A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BETT.KMM.VS"/>
    <w:docVar w:name="CoverAttorneyInitials" w:val="KMM"/>
    <w:docVar w:name="CoverAttorneyLastName" w:val="Moffitt"/>
    <w:docVar w:name="CoverBillType" w:val="c"/>
    <w:docVar w:name="CoverSenator" w:val="VS"/>
    <w:docVar w:name="dvBillNumber" w:val="1012"/>
    <w:docVar w:name="dvBillNumberPrefix" w:val="S. "/>
    <w:docVar w:name="dvOriginalBody" w:val="Senate"/>
    <w:docVar w:name="fulldraftpath" w:val="L:\S-RES\VS\006BETT.KMM.VS.DOCX"/>
    <w:docVar w:name="NameofBody" w:val="S"/>
    <w:docVar w:name="vgroup2" w:val="S-RES"/>
  </w:docVars>
  <w:rsids>
    <w:rsidRoot w:val="00137485"/>
    <w:rsid w:val="00042AC1"/>
    <w:rsid w:val="00046516"/>
    <w:rsid w:val="00072458"/>
    <w:rsid w:val="0007601D"/>
    <w:rsid w:val="00076426"/>
    <w:rsid w:val="00081678"/>
    <w:rsid w:val="00095DB8"/>
    <w:rsid w:val="000B0720"/>
    <w:rsid w:val="000B5EAF"/>
    <w:rsid w:val="000D0B0A"/>
    <w:rsid w:val="001315B2"/>
    <w:rsid w:val="00137485"/>
    <w:rsid w:val="00137702"/>
    <w:rsid w:val="00170561"/>
    <w:rsid w:val="00174988"/>
    <w:rsid w:val="00186AC9"/>
    <w:rsid w:val="00197DF1"/>
    <w:rsid w:val="001B3DD9"/>
    <w:rsid w:val="001B7E5D"/>
    <w:rsid w:val="001D3BAC"/>
    <w:rsid w:val="00216025"/>
    <w:rsid w:val="00245C4E"/>
    <w:rsid w:val="00250779"/>
    <w:rsid w:val="002523C6"/>
    <w:rsid w:val="002C1321"/>
    <w:rsid w:val="002C2031"/>
    <w:rsid w:val="002C5896"/>
    <w:rsid w:val="002D3BED"/>
    <w:rsid w:val="002D4BCD"/>
    <w:rsid w:val="00307C2B"/>
    <w:rsid w:val="00311A07"/>
    <w:rsid w:val="00315D04"/>
    <w:rsid w:val="00383247"/>
    <w:rsid w:val="003D6E2B"/>
    <w:rsid w:val="003E7597"/>
    <w:rsid w:val="00413EBF"/>
    <w:rsid w:val="00416395"/>
    <w:rsid w:val="0044020F"/>
    <w:rsid w:val="00444B28"/>
    <w:rsid w:val="00450668"/>
    <w:rsid w:val="00454138"/>
    <w:rsid w:val="004813A2"/>
    <w:rsid w:val="004952FA"/>
    <w:rsid w:val="004A13AA"/>
    <w:rsid w:val="004B490D"/>
    <w:rsid w:val="004B6A22"/>
    <w:rsid w:val="004D7F37"/>
    <w:rsid w:val="00522CE0"/>
    <w:rsid w:val="00527105"/>
    <w:rsid w:val="00541951"/>
    <w:rsid w:val="00565148"/>
    <w:rsid w:val="00570403"/>
    <w:rsid w:val="00577450"/>
    <w:rsid w:val="00593361"/>
    <w:rsid w:val="005A413B"/>
    <w:rsid w:val="005A5017"/>
    <w:rsid w:val="005A648C"/>
    <w:rsid w:val="005F07AC"/>
    <w:rsid w:val="005F1745"/>
    <w:rsid w:val="00681C8B"/>
    <w:rsid w:val="006A1802"/>
    <w:rsid w:val="006C0CBB"/>
    <w:rsid w:val="006C74EA"/>
    <w:rsid w:val="006F56CF"/>
    <w:rsid w:val="00720D40"/>
    <w:rsid w:val="007318D4"/>
    <w:rsid w:val="00765784"/>
    <w:rsid w:val="00766FFD"/>
    <w:rsid w:val="007A4390"/>
    <w:rsid w:val="007E5CB7"/>
    <w:rsid w:val="00825A02"/>
    <w:rsid w:val="008314D2"/>
    <w:rsid w:val="00843E03"/>
    <w:rsid w:val="00870F6F"/>
    <w:rsid w:val="008B2F42"/>
    <w:rsid w:val="008C3697"/>
    <w:rsid w:val="008E185F"/>
    <w:rsid w:val="008F023B"/>
    <w:rsid w:val="00900F97"/>
    <w:rsid w:val="00904A57"/>
    <w:rsid w:val="00904E16"/>
    <w:rsid w:val="009162B3"/>
    <w:rsid w:val="00927C62"/>
    <w:rsid w:val="009440A9"/>
    <w:rsid w:val="00983951"/>
    <w:rsid w:val="00984124"/>
    <w:rsid w:val="00984640"/>
    <w:rsid w:val="00993069"/>
    <w:rsid w:val="00995C37"/>
    <w:rsid w:val="009C118A"/>
    <w:rsid w:val="00A02011"/>
    <w:rsid w:val="00A4011E"/>
    <w:rsid w:val="00A86015"/>
    <w:rsid w:val="00A9594E"/>
    <w:rsid w:val="00AA53CC"/>
    <w:rsid w:val="00AE59C8"/>
    <w:rsid w:val="00B10098"/>
    <w:rsid w:val="00B5790D"/>
    <w:rsid w:val="00B945C5"/>
    <w:rsid w:val="00BA20EA"/>
    <w:rsid w:val="00BB5AFC"/>
    <w:rsid w:val="00BC026E"/>
    <w:rsid w:val="00BC0A56"/>
    <w:rsid w:val="00BC5D21"/>
    <w:rsid w:val="00BE4EF1"/>
    <w:rsid w:val="00BE56FF"/>
    <w:rsid w:val="00C45366"/>
    <w:rsid w:val="00C46A89"/>
    <w:rsid w:val="00C57023"/>
    <w:rsid w:val="00C74052"/>
    <w:rsid w:val="00CB187A"/>
    <w:rsid w:val="00CB6798"/>
    <w:rsid w:val="00CC0EC7"/>
    <w:rsid w:val="00CC251A"/>
    <w:rsid w:val="00CF0ADC"/>
    <w:rsid w:val="00CF178F"/>
    <w:rsid w:val="00CF2C98"/>
    <w:rsid w:val="00D1088B"/>
    <w:rsid w:val="00D1286F"/>
    <w:rsid w:val="00D14DE6"/>
    <w:rsid w:val="00D156D2"/>
    <w:rsid w:val="00D35486"/>
    <w:rsid w:val="00D53E29"/>
    <w:rsid w:val="00D86943"/>
    <w:rsid w:val="00D906DB"/>
    <w:rsid w:val="00DA3C6B"/>
    <w:rsid w:val="00DA47B9"/>
    <w:rsid w:val="00DA5247"/>
    <w:rsid w:val="00DC0BD8"/>
    <w:rsid w:val="00DE5635"/>
    <w:rsid w:val="00E058D3"/>
    <w:rsid w:val="00E12CA0"/>
    <w:rsid w:val="00E2236D"/>
    <w:rsid w:val="00E6139F"/>
    <w:rsid w:val="00E76AD9"/>
    <w:rsid w:val="00E86334"/>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0DA2D089-5494-4C7A-9E6F-5F4948A1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11A0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D90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6DB"/>
    <w:rPr>
      <w:rFonts w:ascii="Segoe UI" w:hAnsi="Segoe UI" w:cs="Segoe UI"/>
      <w:sz w:val="18"/>
      <w:szCs w:val="18"/>
    </w:rPr>
  </w:style>
  <w:style w:type="character" w:styleId="Hyperlink">
    <w:name w:val="Hyperlink"/>
    <w:basedOn w:val="DefaultParagraphFont"/>
    <w:uiPriority w:val="99"/>
    <w:unhideWhenUsed/>
    <w:rsid w:val="00BE4E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26.docx" TargetMode="External"/><Relationship Id="rId13" Type="http://schemas.openxmlformats.org/officeDocument/2006/relationships/hyperlink" Target="file:///p:\pprever\2021-22\1012_20220126.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20125.docx" TargetMode="External"/><Relationship Id="rId12" Type="http://schemas.openxmlformats.org/officeDocument/2006/relationships/hyperlink" Target="file:///p:\pprever\2021-22\1012_20220125.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20125.docx" TargetMode="External"/><Relationship Id="rId11" Type="http://schemas.openxmlformats.org/officeDocument/2006/relationships/hyperlink" Target="http://www.scstatehouse.gov/billsearch.php?billnumbers=1012&amp;session=124&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220201.docx" TargetMode="External"/><Relationship Id="rId4" Type="http://schemas.openxmlformats.org/officeDocument/2006/relationships/footnotes" Target="footnotes.xml"/><Relationship Id="rId9" Type="http://schemas.openxmlformats.org/officeDocument/2006/relationships/hyperlink" Target="file:///h:\hj\20220201.docx" TargetMode="External"/><Relationship Id="rId14" Type="http://schemas.openxmlformats.org/officeDocument/2006/relationships/hyperlink" Target="file:///p:\pprever\2021-22\1012_2022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4448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1012: Subject not yet available - South Carolina Legislature Online</dc:title>
  <dc:subject/>
  <dc:creator>Victoria Chandler</dc:creator>
  <cp:keywords/>
  <dc:description/>
  <cp:lastModifiedBy>S Wilson</cp:lastModifiedBy>
  <cp:revision>2</cp:revision>
  <dcterms:created xsi:type="dcterms:W3CDTF">2022-02-02T14:02:00Z</dcterms:created>
  <dcterms:modified xsi:type="dcterms:W3CDTF">2022-02-02T14:02:00Z</dcterms:modified>
</cp:coreProperties>
</file>