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D18" w:rsidRDefault="007D1D18" w:rsidP="007D1D18">
      <w:pPr>
        <w:widowControl w:val="0"/>
        <w:jc w:val="center"/>
      </w:pPr>
      <w:r w:rsidRPr="007D1D18">
        <w:rPr>
          <w:b/>
        </w:rPr>
        <w:t>South Carolina General Assembly</w:t>
      </w:r>
    </w:p>
    <w:p w:rsidR="007D1D18" w:rsidRDefault="007D1D18" w:rsidP="007D1D18">
      <w:pPr>
        <w:widowControl w:val="0"/>
        <w:jc w:val="center"/>
      </w:pPr>
      <w:r>
        <w:t>124th Session, 2021-2022</w:t>
      </w:r>
    </w:p>
    <w:p w:rsidR="007D1D18" w:rsidRDefault="007D1D18" w:rsidP="007D1D18">
      <w:pPr>
        <w:widowControl w:val="0"/>
        <w:jc w:val="left"/>
      </w:pPr>
    </w:p>
    <w:p w:rsidR="007D1D18" w:rsidRDefault="007D1D18" w:rsidP="007D1D18">
      <w:pPr>
        <w:widowControl w:val="0"/>
        <w:jc w:val="left"/>
        <w:rPr>
          <w:b/>
        </w:rPr>
      </w:pPr>
      <w:r w:rsidRPr="007D1D18">
        <w:rPr>
          <w:b/>
        </w:rPr>
        <w:t>S.</w:t>
      </w:r>
      <w:r>
        <w:rPr>
          <w:b/>
        </w:rPr>
        <w:t xml:space="preserve"> </w:t>
      </w:r>
      <w:r w:rsidRPr="007D1D18">
        <w:rPr>
          <w:b/>
        </w:rPr>
        <w:t>1050</w:t>
      </w:r>
    </w:p>
    <w:p w:rsidR="007D1D18" w:rsidRDefault="007D1D18" w:rsidP="007D1D18">
      <w:pPr>
        <w:widowControl w:val="0"/>
        <w:jc w:val="left"/>
        <w:rPr>
          <w:b/>
        </w:rPr>
      </w:pPr>
    </w:p>
    <w:p w:rsidR="007D1D18" w:rsidRDefault="007D1D18" w:rsidP="007D1D18">
      <w:pPr>
        <w:widowControl w:val="0"/>
        <w:jc w:val="left"/>
      </w:pPr>
      <w:r w:rsidRPr="007D1D18">
        <w:rPr>
          <w:b/>
        </w:rPr>
        <w:t>STATUS INFORMATION</w:t>
      </w:r>
    </w:p>
    <w:p w:rsidR="007D1D18" w:rsidRDefault="007D1D18" w:rsidP="007D1D18">
      <w:pPr>
        <w:widowControl w:val="0"/>
        <w:jc w:val="left"/>
      </w:pPr>
    </w:p>
    <w:p w:rsidR="007D1D18" w:rsidRDefault="007D1D18" w:rsidP="007D1D18">
      <w:pPr>
        <w:widowControl w:val="0"/>
        <w:jc w:val="left"/>
      </w:pPr>
      <w:r>
        <w:t>General Bill</w:t>
      </w:r>
    </w:p>
    <w:p w:rsidR="007D1D18" w:rsidRDefault="007D1D18" w:rsidP="007D1D18">
      <w:pPr>
        <w:widowControl w:val="0"/>
        <w:jc w:val="left"/>
      </w:pPr>
      <w:r>
        <w:t>Sponsors: Senator Loftis</w:t>
      </w:r>
    </w:p>
    <w:p w:rsidR="007D1D18" w:rsidRDefault="007D1D18" w:rsidP="007D1D18">
      <w:pPr>
        <w:widowControl w:val="0"/>
        <w:jc w:val="left"/>
      </w:pPr>
      <w:r>
        <w:t>Document Path: l:\council\bills\jn\3492sa22.docx</w:t>
      </w:r>
    </w:p>
    <w:p w:rsidR="007D1D18" w:rsidRDefault="007D1D18" w:rsidP="007D1D18">
      <w:pPr>
        <w:widowControl w:val="0"/>
        <w:jc w:val="left"/>
      </w:pPr>
    </w:p>
    <w:p w:rsidR="007D1D18" w:rsidRDefault="007D1D18" w:rsidP="007D1D18">
      <w:pPr>
        <w:widowControl w:val="0"/>
        <w:jc w:val="left"/>
      </w:pPr>
      <w:r>
        <w:t>Introduced in the Senate on February 8, 2022</w:t>
      </w:r>
    </w:p>
    <w:p w:rsidR="007D1D18" w:rsidRDefault="007D1D18" w:rsidP="007D1D18">
      <w:pPr>
        <w:widowControl w:val="0"/>
        <w:jc w:val="left"/>
      </w:pPr>
      <w:r>
        <w:t xml:space="preserve">Currently residing in the Senate Committee on </w:t>
      </w:r>
      <w:r w:rsidRPr="007D1D18">
        <w:rPr>
          <w:b/>
        </w:rPr>
        <w:t>Finance</w:t>
      </w:r>
    </w:p>
    <w:p w:rsidR="007D1D18" w:rsidRDefault="007D1D18" w:rsidP="007D1D18">
      <w:pPr>
        <w:widowControl w:val="0"/>
        <w:jc w:val="left"/>
      </w:pPr>
    </w:p>
    <w:p w:rsidR="007D1D18" w:rsidRDefault="007D1D18" w:rsidP="007D1D18">
      <w:pPr>
        <w:widowControl w:val="0"/>
        <w:jc w:val="left"/>
      </w:pPr>
      <w:r>
        <w:t>Summary: Maximum Tax</w:t>
      </w:r>
    </w:p>
    <w:p w:rsidR="007D1D18" w:rsidRDefault="007D1D18" w:rsidP="007D1D18">
      <w:pPr>
        <w:widowControl w:val="0"/>
        <w:jc w:val="left"/>
      </w:pPr>
    </w:p>
    <w:p w:rsidR="007D1D18" w:rsidRDefault="007D1D18" w:rsidP="007D1D18">
      <w:pPr>
        <w:widowControl w:val="0"/>
        <w:jc w:val="left"/>
      </w:pPr>
    </w:p>
    <w:p w:rsidR="007D1D18" w:rsidRDefault="007D1D18" w:rsidP="007D1D18">
      <w:pPr>
        <w:widowControl w:val="0"/>
        <w:tabs>
          <w:tab w:val="center" w:pos="590"/>
          <w:tab w:val="center" w:pos="1440"/>
          <w:tab w:val="left" w:pos="1872"/>
          <w:tab w:val="left" w:pos="9187"/>
        </w:tabs>
        <w:jc w:val="left"/>
      </w:pPr>
      <w:r w:rsidRPr="007D1D18">
        <w:rPr>
          <w:b/>
        </w:rPr>
        <w:t>HISTORY OF LEGISLATIVE ACTIONS</w:t>
      </w:r>
    </w:p>
    <w:p w:rsidR="007D1D18" w:rsidRDefault="007D1D18" w:rsidP="007D1D18">
      <w:pPr>
        <w:widowControl w:val="0"/>
        <w:tabs>
          <w:tab w:val="center" w:pos="590"/>
          <w:tab w:val="center" w:pos="1440"/>
          <w:tab w:val="left" w:pos="1872"/>
          <w:tab w:val="left" w:pos="9187"/>
        </w:tabs>
        <w:jc w:val="left"/>
      </w:pPr>
    </w:p>
    <w:p w:rsidR="007D1D18" w:rsidRPr="007D1D18" w:rsidRDefault="007D1D18" w:rsidP="007D1D18">
      <w:pPr>
        <w:widowControl w:val="0"/>
        <w:tabs>
          <w:tab w:val="center" w:pos="590"/>
          <w:tab w:val="center" w:pos="1440"/>
          <w:tab w:val="left" w:pos="1872"/>
          <w:tab w:val="left" w:pos="9187"/>
        </w:tabs>
        <w:jc w:val="left"/>
      </w:pPr>
      <w:r w:rsidRPr="007D1D18">
        <w:rPr>
          <w:u w:val="single"/>
        </w:rPr>
        <w:tab/>
        <w:t>Date</w:t>
      </w:r>
      <w:r w:rsidRPr="007D1D18">
        <w:rPr>
          <w:u w:val="single"/>
        </w:rPr>
        <w:tab/>
        <w:t>Body</w:t>
      </w:r>
      <w:r w:rsidRPr="007D1D18">
        <w:rPr>
          <w:u w:val="single"/>
        </w:rPr>
        <w:tab/>
        <w:t>Action Description with journal page number</w:t>
      </w:r>
      <w:r w:rsidRPr="007D1D18">
        <w:rPr>
          <w:u w:val="single"/>
        </w:rPr>
        <w:tab/>
      </w:r>
    </w:p>
    <w:p w:rsidR="00297FCF" w:rsidRDefault="00297FCF" w:rsidP="00297FCF">
      <w:pPr>
        <w:widowControl w:val="0"/>
        <w:tabs>
          <w:tab w:val="right" w:pos="1008"/>
          <w:tab w:val="left" w:pos="1152"/>
          <w:tab w:val="left" w:pos="1872"/>
          <w:tab w:val="left" w:pos="9187"/>
        </w:tabs>
        <w:ind w:left="2088" w:hanging="2088"/>
      </w:pPr>
      <w:r>
        <w:tab/>
        <w:t>2/8/2022</w:t>
      </w:r>
      <w:r>
        <w:tab/>
        <w:t>Senate</w:t>
      </w:r>
      <w:r>
        <w:tab/>
        <w:t>Introduced and read first time (</w:t>
      </w:r>
      <w:hyperlink r:id="rId7" w:history="1">
        <w:r w:rsidRPr="004831E0">
          <w:rPr>
            <w:rStyle w:val="Hyperlink"/>
          </w:rPr>
          <w:t>Senate Journal</w:t>
        </w:r>
        <w:r w:rsidRPr="004831E0">
          <w:rPr>
            <w:rStyle w:val="Hyperlink"/>
          </w:rPr>
          <w:noBreakHyphen/>
          <w:t>page 4</w:t>
        </w:r>
      </w:hyperlink>
      <w:r>
        <w:t>)</w:t>
      </w:r>
    </w:p>
    <w:p w:rsidR="00297FCF" w:rsidRDefault="00297FCF" w:rsidP="00297FCF">
      <w:pPr>
        <w:widowControl w:val="0"/>
        <w:tabs>
          <w:tab w:val="right" w:pos="1008"/>
          <w:tab w:val="left" w:pos="1152"/>
          <w:tab w:val="left" w:pos="1872"/>
          <w:tab w:val="left" w:pos="9187"/>
        </w:tabs>
        <w:ind w:left="2088" w:hanging="2088"/>
      </w:pPr>
      <w:r>
        <w:tab/>
        <w:t>2/8/2022</w:t>
      </w:r>
      <w:r>
        <w:tab/>
        <w:t>Senate</w:t>
      </w:r>
      <w:r>
        <w:tab/>
        <w:t xml:space="preserve">Referred to Committee on </w:t>
      </w:r>
      <w:r w:rsidRPr="004831E0">
        <w:rPr>
          <w:b/>
        </w:rPr>
        <w:t>Finance</w:t>
      </w:r>
      <w:r>
        <w:t xml:space="preserve"> (</w:t>
      </w:r>
      <w:hyperlink r:id="rId8" w:history="1">
        <w:r w:rsidRPr="004831E0">
          <w:rPr>
            <w:rStyle w:val="Hyperlink"/>
          </w:rPr>
          <w:t>Senate Journal</w:t>
        </w:r>
        <w:r w:rsidRPr="004831E0">
          <w:rPr>
            <w:rStyle w:val="Hyperlink"/>
          </w:rPr>
          <w:noBreakHyphen/>
          <w:t>page 4</w:t>
        </w:r>
      </w:hyperlink>
      <w:r>
        <w:t>)</w:t>
      </w:r>
    </w:p>
    <w:p w:rsidR="00297FCF" w:rsidRDefault="00297FCF" w:rsidP="00297FCF">
      <w:pPr>
        <w:widowControl w:val="0"/>
        <w:tabs>
          <w:tab w:val="right" w:pos="1008"/>
          <w:tab w:val="left" w:pos="1152"/>
          <w:tab w:val="left" w:pos="1872"/>
          <w:tab w:val="left" w:pos="9187"/>
        </w:tabs>
        <w:ind w:left="2088" w:hanging="2088"/>
      </w:pPr>
    </w:p>
    <w:p w:rsidR="007D1D18" w:rsidRDefault="007D1D18" w:rsidP="007D1D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1D18">
          <w:rPr>
            <w:rStyle w:val="Hyperlink"/>
          </w:rPr>
          <w:t>legislative information</w:t>
        </w:r>
      </w:hyperlink>
      <w:r>
        <w:t xml:space="preserve"> at the website</w:t>
      </w:r>
    </w:p>
    <w:p w:rsidR="007D1D18" w:rsidRDefault="007D1D18" w:rsidP="007D1D18">
      <w:pPr>
        <w:widowControl w:val="0"/>
        <w:tabs>
          <w:tab w:val="right" w:pos="1008"/>
          <w:tab w:val="left" w:pos="1152"/>
          <w:tab w:val="left" w:pos="1872"/>
          <w:tab w:val="left" w:pos="9187"/>
        </w:tabs>
        <w:ind w:left="2088" w:hanging="2088"/>
        <w:jc w:val="left"/>
      </w:pPr>
    </w:p>
    <w:p w:rsidR="007D1D18" w:rsidRPr="007D1D18" w:rsidRDefault="007D1D18" w:rsidP="007D1D18">
      <w:pPr>
        <w:widowControl w:val="0"/>
        <w:tabs>
          <w:tab w:val="right" w:pos="1008"/>
          <w:tab w:val="left" w:pos="1152"/>
          <w:tab w:val="left" w:pos="1872"/>
          <w:tab w:val="left" w:pos="9187"/>
        </w:tabs>
        <w:ind w:left="2088" w:hanging="2088"/>
        <w:jc w:val="left"/>
      </w:pPr>
    </w:p>
    <w:p w:rsidR="007D1D18" w:rsidRDefault="007D1D18" w:rsidP="007D1D18">
      <w:pPr>
        <w:widowControl w:val="0"/>
        <w:jc w:val="left"/>
      </w:pPr>
      <w:r w:rsidRPr="007D1D18">
        <w:rPr>
          <w:b/>
        </w:rPr>
        <w:t>VERSIONS OF THIS BILL</w:t>
      </w:r>
    </w:p>
    <w:p w:rsidR="007D1D18" w:rsidRDefault="007D1D18" w:rsidP="007D1D18">
      <w:pPr>
        <w:widowControl w:val="0"/>
        <w:jc w:val="left"/>
      </w:pPr>
    </w:p>
    <w:p w:rsidR="007D1D18" w:rsidRDefault="00EA0567" w:rsidP="007D1D18">
      <w:pPr>
        <w:widowControl w:val="0"/>
        <w:jc w:val="left"/>
      </w:pPr>
      <w:hyperlink r:id="rId10" w:history="1">
        <w:r w:rsidR="007D1D18">
          <w:rPr>
            <w:rStyle w:val="Hyperlink"/>
          </w:rPr>
          <w:t>2/8/2022</w:t>
        </w:r>
      </w:hyperlink>
    </w:p>
    <w:p w:rsidR="007D1D18" w:rsidRDefault="007D1D18" w:rsidP="007D1D18"/>
    <w:p w:rsidR="007D1D18" w:rsidRDefault="007D1D18" w:rsidP="007D1D18">
      <w:pPr>
        <w:sectPr w:rsidR="007D1D18" w:rsidSect="007D1D18">
          <w:pgSz w:w="12240" w:h="15840" w:code="1"/>
          <w:pgMar w:top="1080" w:right="1440" w:bottom="1080" w:left="1440" w:header="720" w:footer="720" w:gutter="0"/>
          <w:cols w:space="720"/>
          <w:noEndnote/>
          <w:docGrid w:linePitch="360"/>
        </w:sectPr>
      </w:pPr>
    </w:p>
    <w:p w:rsidR="00E30071" w:rsidRDefault="00E30071"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48F" w:rsidRDefault="008C748F" w:rsidP="008C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CEA" w:rsidRDefault="00585CEA" w:rsidP="00E3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12</w:t>
      </w:r>
      <w:r w:rsidR="00933494">
        <w:noBreakHyphen/>
      </w:r>
      <w:r>
        <w:t>36</w:t>
      </w:r>
      <w:r w:rsidR="00933494">
        <w:noBreakHyphen/>
      </w:r>
      <w:r>
        <w:t>2111 SO AS TO PROVIDE THAT CERTAIN COMMERCIAL LANDSCAPE EQUIPMENT MAY NOT BE TAXED MORE THAN FIVE HUNDRED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5C" w:rsidRDefault="00D33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05C" w:rsidRDefault="00D33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CEA" w:rsidRPr="00646178" w:rsidRDefault="00D3305C"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5CEA" w:rsidRPr="00646178">
        <w:rPr>
          <w:color w:val="000000" w:themeColor="text1"/>
          <w:u w:color="000000" w:themeColor="text1"/>
        </w:rPr>
        <w:t>Article 21, Chapter 36, Title 12 of the 1976 Code is amended by adding:</w:t>
      </w: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78">
        <w:rPr>
          <w:color w:val="000000" w:themeColor="text1"/>
          <w:u w:color="000000" w:themeColor="text1"/>
        </w:rPr>
        <w:tab/>
        <w:t>“Section 12</w:t>
      </w:r>
      <w:r w:rsidR="00933494">
        <w:rPr>
          <w:color w:val="000000" w:themeColor="text1"/>
          <w:u w:color="000000" w:themeColor="text1"/>
        </w:rPr>
        <w:noBreakHyphen/>
      </w:r>
      <w:r w:rsidRPr="00646178">
        <w:rPr>
          <w:color w:val="000000" w:themeColor="text1"/>
          <w:u w:color="000000" w:themeColor="text1"/>
        </w:rPr>
        <w:t>36</w:t>
      </w:r>
      <w:r w:rsidR="00933494">
        <w:rPr>
          <w:color w:val="000000" w:themeColor="text1"/>
          <w:u w:color="000000" w:themeColor="text1"/>
        </w:rPr>
        <w:noBreakHyphen/>
      </w:r>
      <w:r w:rsidRPr="00646178">
        <w:rPr>
          <w:color w:val="000000" w:themeColor="text1"/>
          <w:u w:color="000000" w:themeColor="text1"/>
        </w:rPr>
        <w:t>2111.</w:t>
      </w:r>
      <w:r w:rsidRPr="00646178">
        <w:rPr>
          <w:color w:val="000000" w:themeColor="text1"/>
          <w:u w:color="000000" w:themeColor="text1"/>
        </w:rPr>
        <w:tab/>
        <w:t>The maximum tax imposed by this chapter is five hundred dollars for the sale or lease of commercial landscape equipment including, but not limited to, commercial motorized lawn equipment and tree service equipment.”</w:t>
      </w: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CEA" w:rsidRPr="00646178" w:rsidRDefault="00585CEA"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178">
        <w:rPr>
          <w:color w:val="000000" w:themeColor="text1"/>
          <w:u w:color="000000" w:themeColor="text1"/>
        </w:rPr>
        <w:t>SECTION</w:t>
      </w:r>
      <w:r w:rsidRPr="00646178">
        <w:rPr>
          <w:color w:val="000000" w:themeColor="text1"/>
          <w:u w:color="000000" w:themeColor="text1"/>
        </w:rPr>
        <w:tab/>
        <w:t>2.</w:t>
      </w:r>
      <w:r w:rsidRPr="00646178">
        <w:rPr>
          <w:color w:val="000000" w:themeColor="text1"/>
          <w:u w:color="000000" w:themeColor="text1"/>
        </w:rPr>
        <w:tab/>
        <w:t>This act takes effect upon approval by the Governor and first applies on July 1, 2022.</w:t>
      </w:r>
    </w:p>
    <w:p w:rsidR="00170531" w:rsidRDefault="00933494" w:rsidP="0058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D18" w:rsidRDefault="007D1D18" w:rsidP="007D1D18">
      <w:pPr>
        <w:suppressAutoHyphens/>
      </w:pPr>
    </w:p>
    <w:sectPr w:rsidR="007D1D18" w:rsidSect="007D1D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05C" w:rsidRDefault="00D3305C" w:rsidP="009F0C77">
      <w:r>
        <w:separator/>
      </w:r>
    </w:p>
  </w:endnote>
  <w:endnote w:type="continuationSeparator" w:id="0">
    <w:p w:rsidR="00D3305C" w:rsidRDefault="00D33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C18B5E-C853-4BAE-B1A9-EDFA5EC73D8C}"/>
    <w:embedBold r:id="rId2" w:fontKey="{AAF272A0-6337-4F5B-9B25-03DCB4DC5CB6}"/>
  </w:font>
  <w:font w:name="Calibri">
    <w:panose1 w:val="020F0502020204030204"/>
    <w:charset w:val="00"/>
    <w:family w:val="swiss"/>
    <w:pitch w:val="variable"/>
    <w:sig w:usb0="E4002EFF" w:usb1="C000247B" w:usb2="00000009" w:usb3="00000000" w:csb0="000001FF" w:csb1="00000000"/>
    <w:embedRegular r:id="rId3" w:fontKey="{D90C3774-54D5-4B3D-8E71-9B79BD6B7C61}"/>
  </w:font>
  <w:font w:name="Segoe UI">
    <w:panose1 w:val="020B0502040204020203"/>
    <w:charset w:val="00"/>
    <w:family w:val="swiss"/>
    <w:pitch w:val="variable"/>
    <w:sig w:usb0="E4002EFF" w:usb1="C000E47F" w:usb2="00000009" w:usb3="00000000" w:csb0="000001FF" w:csb1="00000000"/>
    <w:embedRegular r:id="rId4" w:fontKey="{5CC01F3F-6594-4736-BEF7-F7253EADAC87}"/>
  </w:font>
  <w:font w:name="Cambria">
    <w:panose1 w:val="02040503050406030204"/>
    <w:charset w:val="00"/>
    <w:family w:val="roman"/>
    <w:pitch w:val="variable"/>
    <w:sig w:usb0="E00006FF" w:usb1="420024FF" w:usb2="02000000" w:usb3="00000000" w:csb0="0000019F" w:csb1="00000000"/>
    <w:embedRegular r:id="rId5" w:fontKey="{CFF762E5-343D-4B0D-AF41-66B024FC0F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D18" w:rsidRPr="00E30071" w:rsidRDefault="007D1D18" w:rsidP="00E30071">
    <w:pPr>
      <w:pStyle w:val="Footer"/>
      <w:tabs>
        <w:tab w:val="clear" w:pos="4680"/>
        <w:tab w:val="clear" w:pos="9360"/>
        <w:tab w:val="center" w:pos="2995"/>
      </w:tabs>
      <w:spacing w:before="120"/>
    </w:pPr>
    <w:r>
      <w:t>[1050]</w:t>
    </w:r>
    <w:r>
      <w:tab/>
    </w:r>
    <w:r>
      <w:fldChar w:fldCharType="begin"/>
    </w:r>
    <w:r>
      <w:instrText xml:space="preserve"> PAGE  \* MERGEFORMAT </w:instrText>
    </w:r>
    <w:r>
      <w:fldChar w:fldCharType="separate"/>
    </w:r>
    <w:r w:rsidR="00297F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05C" w:rsidRDefault="00D3305C" w:rsidP="009F0C77">
      <w:r>
        <w:separator/>
      </w:r>
    </w:p>
  </w:footnote>
  <w:footnote w:type="continuationSeparator" w:id="0">
    <w:p w:rsidR="00D3305C" w:rsidRDefault="00D33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92SA22"/>
    <w:docVar w:name="CoverBillType" w:val="b"/>
    <w:docVar w:name="DocPath" w:val="L:\Council\bills\JN\3492SA22.DOCX"/>
    <w:docVar w:name="dvBillNumber" w:val="1050"/>
    <w:docVar w:name="dvBillNumberPrefix" w:val="S. "/>
    <w:docVar w:name="dvOriginalBody" w:val="Senate"/>
    <w:docVar w:name="dvSteno" w:val="JN"/>
    <w:docVar w:name="NameofBody" w:val="s"/>
    <w:docVar w:name="vGroup2" w:val="Council"/>
  </w:docVars>
  <w:rsids>
    <w:rsidRoot w:val="00D3305C"/>
    <w:rsid w:val="000263D9"/>
    <w:rsid w:val="00026C9A"/>
    <w:rsid w:val="000965A1"/>
    <w:rsid w:val="000C487D"/>
    <w:rsid w:val="000E1785"/>
    <w:rsid w:val="000F39F2"/>
    <w:rsid w:val="001023A4"/>
    <w:rsid w:val="0010776B"/>
    <w:rsid w:val="00133E66"/>
    <w:rsid w:val="00134ACF"/>
    <w:rsid w:val="00144E15"/>
    <w:rsid w:val="00170531"/>
    <w:rsid w:val="001A4A62"/>
    <w:rsid w:val="001A681E"/>
    <w:rsid w:val="001D08F2"/>
    <w:rsid w:val="002037CA"/>
    <w:rsid w:val="002047A2"/>
    <w:rsid w:val="002321B6"/>
    <w:rsid w:val="0023696B"/>
    <w:rsid w:val="00250967"/>
    <w:rsid w:val="002759C5"/>
    <w:rsid w:val="00277DEE"/>
    <w:rsid w:val="00280D88"/>
    <w:rsid w:val="00294ABE"/>
    <w:rsid w:val="00297FCF"/>
    <w:rsid w:val="002A3EB4"/>
    <w:rsid w:val="003068FD"/>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85CE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D18"/>
    <w:rsid w:val="007E72BE"/>
    <w:rsid w:val="007F1523"/>
    <w:rsid w:val="007F509E"/>
    <w:rsid w:val="007F5799"/>
    <w:rsid w:val="007F6947"/>
    <w:rsid w:val="00834A12"/>
    <w:rsid w:val="008523F0"/>
    <w:rsid w:val="00872729"/>
    <w:rsid w:val="00887847"/>
    <w:rsid w:val="008C748F"/>
    <w:rsid w:val="008F4429"/>
    <w:rsid w:val="00932670"/>
    <w:rsid w:val="00933494"/>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305C"/>
    <w:rsid w:val="00D405E7"/>
    <w:rsid w:val="00D40DD2"/>
    <w:rsid w:val="00D41D56"/>
    <w:rsid w:val="00D6260D"/>
    <w:rsid w:val="00D6662B"/>
    <w:rsid w:val="00D95E2F"/>
    <w:rsid w:val="00D970A9"/>
    <w:rsid w:val="00DB3AC0"/>
    <w:rsid w:val="00DC6813"/>
    <w:rsid w:val="00DE68F0"/>
    <w:rsid w:val="00DF3845"/>
    <w:rsid w:val="00DF7E17"/>
    <w:rsid w:val="00E30071"/>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0514C-E389-4167-9251-360C88A7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34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494"/>
    <w:rPr>
      <w:rFonts w:ascii="Segoe UI" w:eastAsia="Times New Roman" w:hAnsi="Segoe UI" w:cs="Segoe UI"/>
      <w:sz w:val="18"/>
      <w:szCs w:val="18"/>
    </w:rPr>
  </w:style>
  <w:style w:type="character" w:styleId="Hyperlink">
    <w:name w:val="Hyperlink"/>
    <w:basedOn w:val="DefaultParagraphFont"/>
    <w:uiPriority w:val="99"/>
    <w:unhideWhenUsed/>
    <w:rsid w:val="007D1D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50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62A81-90E1-4248-ACB3-71718C8A6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1050: Subject not yet available - South Carolina Legislature Online</dc:title>
  <dc:subject/>
  <dc:creator>Julie Newboult</dc:creator>
  <cp:keywords/>
  <dc:description/>
  <cp:lastModifiedBy>S Wilson</cp:lastModifiedBy>
  <cp:revision>2</cp:revision>
  <cp:lastPrinted>2021-12-20T16:47:00Z</cp:lastPrinted>
  <dcterms:created xsi:type="dcterms:W3CDTF">2022-02-09T13:56:00Z</dcterms:created>
  <dcterms:modified xsi:type="dcterms:W3CDTF">2022-02-09T13:56:00Z</dcterms:modified>
</cp:coreProperties>
</file>