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659CF" w14:textId="685FDDEB" w:rsidR="00140238" w:rsidRDefault="00140238" w:rsidP="00140238">
      <w:pPr>
        <w:widowControl w:val="0"/>
        <w:jc w:val="center"/>
      </w:pPr>
      <w:r w:rsidRPr="00140238">
        <w:rPr>
          <w:b/>
        </w:rPr>
        <w:t>South Carolina General Assembly</w:t>
      </w:r>
    </w:p>
    <w:p w14:paraId="40D15DCF" w14:textId="534C1A06" w:rsidR="00140238" w:rsidRDefault="00140238" w:rsidP="00140238">
      <w:pPr>
        <w:widowControl w:val="0"/>
        <w:jc w:val="center"/>
      </w:pPr>
      <w:r>
        <w:t>124th Session, 2021-2022</w:t>
      </w:r>
    </w:p>
    <w:p w14:paraId="298F3864" w14:textId="7673107E" w:rsidR="00140238" w:rsidRDefault="00140238" w:rsidP="00140238">
      <w:pPr>
        <w:widowControl w:val="0"/>
        <w:jc w:val="left"/>
      </w:pPr>
    </w:p>
    <w:p w14:paraId="374CAC82" w14:textId="3C14EC05" w:rsidR="00140238" w:rsidRDefault="00140238" w:rsidP="00140238">
      <w:pPr>
        <w:widowControl w:val="0"/>
        <w:jc w:val="left"/>
        <w:rPr>
          <w:b/>
        </w:rPr>
      </w:pPr>
      <w:r w:rsidRPr="00140238">
        <w:rPr>
          <w:b/>
        </w:rPr>
        <w:t>S.</w:t>
      </w:r>
      <w:r>
        <w:rPr>
          <w:b/>
        </w:rPr>
        <w:t xml:space="preserve"> </w:t>
      </w:r>
      <w:r w:rsidRPr="00140238">
        <w:rPr>
          <w:b/>
        </w:rPr>
        <w:t>1219</w:t>
      </w:r>
    </w:p>
    <w:p w14:paraId="09AF4447" w14:textId="23DAFDB5" w:rsidR="00140238" w:rsidRDefault="00140238" w:rsidP="00140238">
      <w:pPr>
        <w:widowControl w:val="0"/>
        <w:jc w:val="left"/>
        <w:rPr>
          <w:b/>
        </w:rPr>
      </w:pPr>
    </w:p>
    <w:p w14:paraId="2343DF26" w14:textId="5B2CA73F" w:rsidR="00140238" w:rsidRDefault="00140238" w:rsidP="00140238">
      <w:pPr>
        <w:widowControl w:val="0"/>
        <w:jc w:val="left"/>
      </w:pPr>
      <w:r w:rsidRPr="00140238">
        <w:rPr>
          <w:b/>
        </w:rPr>
        <w:t>STATUS INFORMATION</w:t>
      </w:r>
    </w:p>
    <w:p w14:paraId="5B18FF51" w14:textId="6907A1B0" w:rsidR="00140238" w:rsidRDefault="00140238" w:rsidP="00140238">
      <w:pPr>
        <w:widowControl w:val="0"/>
        <w:jc w:val="left"/>
      </w:pPr>
    </w:p>
    <w:p w14:paraId="64D2BFEA" w14:textId="5F3E70C7" w:rsidR="00140238" w:rsidRDefault="00140238" w:rsidP="00140238">
      <w:pPr>
        <w:widowControl w:val="0"/>
        <w:jc w:val="left"/>
      </w:pPr>
      <w:r>
        <w:t>Senate Resolution</w:t>
      </w:r>
    </w:p>
    <w:p w14:paraId="79797E39" w14:textId="6A320464" w:rsidR="00140238" w:rsidRDefault="00140238" w:rsidP="00140238">
      <w:pPr>
        <w:widowControl w:val="0"/>
        <w:jc w:val="left"/>
      </w:pPr>
      <w:r>
        <w:t>Sponsors: Senator Bennett</w:t>
      </w:r>
    </w:p>
    <w:p w14:paraId="1BDF673E" w14:textId="7895D51C" w:rsidR="00140238" w:rsidRDefault="00140238" w:rsidP="00140238">
      <w:pPr>
        <w:widowControl w:val="0"/>
        <w:jc w:val="left"/>
      </w:pPr>
      <w:r>
        <w:t>Document Path: l:\council\bills\gm\24713zw22.docx</w:t>
      </w:r>
    </w:p>
    <w:p w14:paraId="271D93FA" w14:textId="34C29A97" w:rsidR="00140238" w:rsidRDefault="00140238" w:rsidP="00140238">
      <w:pPr>
        <w:widowControl w:val="0"/>
        <w:jc w:val="left"/>
      </w:pPr>
    </w:p>
    <w:p w14:paraId="4A184B3A" w14:textId="77777777" w:rsidR="00140238" w:rsidRDefault="00140238" w:rsidP="00140238">
      <w:pPr>
        <w:widowControl w:val="0"/>
        <w:jc w:val="left"/>
      </w:pPr>
      <w:r>
        <w:t>Introduced in the Senate on March 30, 2022</w:t>
      </w:r>
    </w:p>
    <w:p w14:paraId="28B1523F" w14:textId="67A71DF3" w:rsidR="00140238" w:rsidRDefault="00140238" w:rsidP="00140238">
      <w:pPr>
        <w:widowControl w:val="0"/>
        <w:jc w:val="left"/>
      </w:pPr>
      <w:r>
        <w:t>Adopted by the Senate on March 30, 2022</w:t>
      </w:r>
    </w:p>
    <w:p w14:paraId="791F71BC" w14:textId="465B23C5" w:rsidR="00140238" w:rsidRDefault="00140238" w:rsidP="00140238">
      <w:pPr>
        <w:widowControl w:val="0"/>
        <w:jc w:val="left"/>
      </w:pPr>
    </w:p>
    <w:p w14:paraId="31781AC1" w14:textId="36091765" w:rsidR="00140238" w:rsidRDefault="00140238" w:rsidP="00140238">
      <w:pPr>
        <w:widowControl w:val="0"/>
        <w:jc w:val="left"/>
      </w:pPr>
      <w:r>
        <w:t>Summary: Lura Jayne Parker's 100th Birthday</w:t>
      </w:r>
    </w:p>
    <w:p w14:paraId="15D33D02" w14:textId="63D83BDC" w:rsidR="00140238" w:rsidRDefault="00140238" w:rsidP="00140238">
      <w:pPr>
        <w:widowControl w:val="0"/>
        <w:jc w:val="left"/>
      </w:pPr>
    </w:p>
    <w:p w14:paraId="797D415B" w14:textId="5541497A" w:rsidR="00140238" w:rsidRDefault="00140238" w:rsidP="00140238">
      <w:pPr>
        <w:widowControl w:val="0"/>
        <w:jc w:val="left"/>
      </w:pPr>
    </w:p>
    <w:p w14:paraId="44ACAC41" w14:textId="3CE37B43" w:rsidR="00140238" w:rsidRDefault="00140238" w:rsidP="00140238">
      <w:pPr>
        <w:widowControl w:val="0"/>
        <w:tabs>
          <w:tab w:val="center" w:pos="590"/>
          <w:tab w:val="center" w:pos="1440"/>
          <w:tab w:val="left" w:pos="1872"/>
          <w:tab w:val="left" w:pos="9187"/>
        </w:tabs>
        <w:jc w:val="left"/>
      </w:pPr>
      <w:r w:rsidRPr="00140238">
        <w:rPr>
          <w:b/>
        </w:rPr>
        <w:t>HISTORY OF LEGISLATIVE ACTIONS</w:t>
      </w:r>
    </w:p>
    <w:p w14:paraId="7DFC9799" w14:textId="5E50B5C0" w:rsidR="00140238" w:rsidRDefault="00140238" w:rsidP="00140238">
      <w:pPr>
        <w:widowControl w:val="0"/>
        <w:tabs>
          <w:tab w:val="center" w:pos="590"/>
          <w:tab w:val="center" w:pos="1440"/>
          <w:tab w:val="left" w:pos="1872"/>
          <w:tab w:val="left" w:pos="9187"/>
        </w:tabs>
        <w:jc w:val="left"/>
      </w:pPr>
    </w:p>
    <w:p w14:paraId="5959799D" w14:textId="589B6755" w:rsidR="00140238" w:rsidRPr="00140238" w:rsidRDefault="00140238" w:rsidP="00140238">
      <w:pPr>
        <w:widowControl w:val="0"/>
        <w:tabs>
          <w:tab w:val="center" w:pos="590"/>
          <w:tab w:val="center" w:pos="1440"/>
          <w:tab w:val="left" w:pos="1872"/>
          <w:tab w:val="left" w:pos="9187"/>
        </w:tabs>
        <w:jc w:val="left"/>
      </w:pPr>
      <w:r w:rsidRPr="00140238">
        <w:rPr>
          <w:u w:val="single"/>
        </w:rPr>
        <w:tab/>
        <w:t>Date</w:t>
      </w:r>
      <w:r w:rsidRPr="00140238">
        <w:rPr>
          <w:u w:val="single"/>
        </w:rPr>
        <w:tab/>
        <w:t>Body</w:t>
      </w:r>
      <w:r w:rsidRPr="00140238">
        <w:rPr>
          <w:u w:val="single"/>
        </w:rPr>
        <w:tab/>
        <w:t>Action Description with journal page number</w:t>
      </w:r>
      <w:r w:rsidRPr="00140238">
        <w:rPr>
          <w:u w:val="single"/>
        </w:rPr>
        <w:tab/>
      </w:r>
    </w:p>
    <w:p w14:paraId="41A8A152" w14:textId="77777777" w:rsidR="00063B27" w:rsidRDefault="00063B27" w:rsidP="00063B27">
      <w:pPr>
        <w:widowControl w:val="0"/>
        <w:tabs>
          <w:tab w:val="right" w:pos="1008"/>
          <w:tab w:val="left" w:pos="1152"/>
          <w:tab w:val="left" w:pos="1872"/>
          <w:tab w:val="left" w:pos="9187"/>
        </w:tabs>
        <w:ind w:left="2088" w:hanging="2088"/>
      </w:pPr>
      <w:r>
        <w:tab/>
        <w:t>3/30/2022</w:t>
      </w:r>
      <w:r>
        <w:tab/>
        <w:t>Senate</w:t>
      </w:r>
      <w:r>
        <w:tab/>
        <w:t>Introduced and adopted (</w:t>
      </w:r>
      <w:hyperlink r:id="rId7" w:history="1">
        <w:r w:rsidRPr="00A45B22">
          <w:rPr>
            <w:rStyle w:val="Hyperlink"/>
          </w:rPr>
          <w:t>Senate Journal</w:t>
        </w:r>
        <w:r w:rsidRPr="00A45B22">
          <w:rPr>
            <w:rStyle w:val="Hyperlink"/>
          </w:rPr>
          <w:noBreakHyphen/>
          <w:t>page 3</w:t>
        </w:r>
      </w:hyperlink>
      <w:r>
        <w:t>)</w:t>
      </w:r>
    </w:p>
    <w:p w14:paraId="7D41B0BC" w14:textId="77777777" w:rsidR="00063B27" w:rsidRDefault="00063B27" w:rsidP="00063B27">
      <w:pPr>
        <w:widowControl w:val="0"/>
        <w:tabs>
          <w:tab w:val="right" w:pos="1008"/>
          <w:tab w:val="left" w:pos="1152"/>
          <w:tab w:val="left" w:pos="1872"/>
          <w:tab w:val="left" w:pos="9187"/>
        </w:tabs>
        <w:ind w:left="2088" w:hanging="2088"/>
      </w:pPr>
    </w:p>
    <w:p w14:paraId="081831A2" w14:textId="530E19F7" w:rsidR="00140238" w:rsidRDefault="00140238" w:rsidP="00140238">
      <w:pPr>
        <w:widowControl w:val="0"/>
        <w:tabs>
          <w:tab w:val="right" w:pos="1008"/>
          <w:tab w:val="left" w:pos="1152"/>
          <w:tab w:val="left" w:pos="1872"/>
          <w:tab w:val="left" w:pos="9187"/>
        </w:tabs>
        <w:ind w:left="2088" w:hanging="2088"/>
        <w:jc w:val="left"/>
      </w:pPr>
      <w:r>
        <w:t xml:space="preserve">View the latest </w:t>
      </w:r>
      <w:hyperlink r:id="rId8" w:history="1">
        <w:r w:rsidRPr="00140238">
          <w:rPr>
            <w:rStyle w:val="Hyperlink"/>
          </w:rPr>
          <w:t>legislative information</w:t>
        </w:r>
      </w:hyperlink>
      <w:r>
        <w:t xml:space="preserve"> at the website</w:t>
      </w:r>
    </w:p>
    <w:p w14:paraId="5F07030D" w14:textId="2B0D0043" w:rsidR="00140238" w:rsidRDefault="00140238" w:rsidP="00140238">
      <w:pPr>
        <w:widowControl w:val="0"/>
        <w:tabs>
          <w:tab w:val="right" w:pos="1008"/>
          <w:tab w:val="left" w:pos="1152"/>
          <w:tab w:val="left" w:pos="1872"/>
          <w:tab w:val="left" w:pos="9187"/>
        </w:tabs>
        <w:ind w:left="2088" w:hanging="2088"/>
        <w:jc w:val="left"/>
      </w:pPr>
    </w:p>
    <w:p w14:paraId="2CCFCB74" w14:textId="77777777" w:rsidR="00140238" w:rsidRPr="00140238" w:rsidRDefault="00140238" w:rsidP="00140238">
      <w:pPr>
        <w:widowControl w:val="0"/>
        <w:tabs>
          <w:tab w:val="right" w:pos="1008"/>
          <w:tab w:val="left" w:pos="1152"/>
          <w:tab w:val="left" w:pos="1872"/>
          <w:tab w:val="left" w:pos="9187"/>
        </w:tabs>
        <w:ind w:left="2088" w:hanging="2088"/>
        <w:jc w:val="left"/>
      </w:pPr>
    </w:p>
    <w:p w14:paraId="2FE93200" w14:textId="7E122B12" w:rsidR="00140238" w:rsidRDefault="00140238" w:rsidP="00140238">
      <w:r w:rsidRPr="00140238">
        <w:rPr>
          <w:b/>
        </w:rPr>
        <w:t>VERSIONS OF THIS BILL</w:t>
      </w:r>
    </w:p>
    <w:p w14:paraId="1A0B3D97" w14:textId="3C467AA2" w:rsidR="00140238" w:rsidRDefault="00140238" w:rsidP="00140238"/>
    <w:p w14:paraId="76DB7C34" w14:textId="798A7E75" w:rsidR="00140238" w:rsidRDefault="00F35BEA" w:rsidP="00140238">
      <w:hyperlink r:id="rId9" w:history="1">
        <w:r w:rsidR="00140238">
          <w:rPr>
            <w:rStyle w:val="Hyperlink"/>
          </w:rPr>
          <w:t>3/30/2022</w:t>
        </w:r>
      </w:hyperlink>
    </w:p>
    <w:p w14:paraId="73987219" w14:textId="5904271F" w:rsidR="00140238" w:rsidRDefault="00140238" w:rsidP="00140238"/>
    <w:p w14:paraId="0F5DB63E" w14:textId="77777777" w:rsidR="00140238" w:rsidRDefault="00140238" w:rsidP="00140238">
      <w:pPr>
        <w:sectPr w:rsidR="00140238" w:rsidSect="00140238">
          <w:pgSz w:w="12240" w:h="15840" w:code="1"/>
          <w:pgMar w:top="1080" w:right="1440" w:bottom="1080" w:left="1440" w:header="720" w:footer="720" w:gutter="0"/>
          <w:cols w:space="720"/>
          <w:noEndnote/>
          <w:docGrid w:linePitch="360"/>
        </w:sectPr>
      </w:pPr>
    </w:p>
    <w:p w14:paraId="6A9F3CCF" w14:textId="2F90A627" w:rsidR="00B8651A" w:rsidRDefault="00B865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9CFF2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F4EDD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54D17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F5320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8C0D6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EC104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3A1D8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CCAA5" w14:textId="77777777" w:rsidR="0010776B" w:rsidRPr="00325348" w:rsidRDefault="0010776B" w:rsidP="00B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7206">
        <w:rPr>
          <w:b/>
          <w:sz w:val="30"/>
          <w:szCs w:val="30"/>
        </w:rPr>
        <w:t>SENATE RESOLUTION</w:t>
      </w:r>
    </w:p>
    <w:p w14:paraId="1546F1A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B1B271" w14:textId="77777777" w:rsidR="0010776B" w:rsidRDefault="00451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 xml:space="preserve">TO CONGRATULATE </w:t>
      </w:r>
      <w:r w:rsidRPr="00F701B3">
        <w:rPr>
          <w:color w:val="000000" w:themeColor="text1"/>
          <w:u w:color="000000" w:themeColor="text1"/>
        </w:rPr>
        <w:t>LURA</w:t>
      </w:r>
      <w:r>
        <w:rPr>
          <w:color w:val="000000" w:themeColor="text1"/>
          <w:u w:color="000000" w:themeColor="text1"/>
        </w:rPr>
        <w:t xml:space="preserve"> JAYNE </w:t>
      </w:r>
      <w:r w:rsidRPr="00F701B3">
        <w:rPr>
          <w:color w:val="000000" w:themeColor="text1"/>
          <w:u w:color="000000" w:themeColor="text1"/>
        </w:rPr>
        <w:t xml:space="preserve">PARKER </w:t>
      </w:r>
      <w:r w:rsidRPr="008D22FE">
        <w:rPr>
          <w:color w:val="000000" w:themeColor="text1"/>
          <w:u w:color="000000" w:themeColor="text1"/>
        </w:rPr>
        <w:t>ON THE OCCASION OF</w:t>
      </w:r>
      <w:r>
        <w:rPr>
          <w:color w:val="000000" w:themeColor="text1"/>
          <w:u w:color="000000" w:themeColor="text1"/>
        </w:rPr>
        <w:t xml:space="preserve"> HER ONE HUNDREDTH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w:t>
      </w:r>
      <w:r w:rsidRPr="008D22FE">
        <w:rPr>
          <w:color w:val="000000" w:themeColor="text1"/>
          <w:u w:color="000000" w:themeColor="text1"/>
        </w:rPr>
        <w:t xml:space="preserve">AND </w:t>
      </w:r>
      <w:r>
        <w:rPr>
          <w:color w:val="000000" w:themeColor="text1"/>
          <w:u w:color="000000" w:themeColor="text1"/>
        </w:rPr>
        <w:t xml:space="preserve">MANY YEARS OF </w:t>
      </w:r>
      <w:r w:rsidRPr="00F701B3">
        <w:rPr>
          <w:color w:val="000000" w:themeColor="text1"/>
          <w:u w:color="000000" w:themeColor="text1"/>
        </w:rPr>
        <w:t>HAPPINESS IN THE DAYS AHEAD</w:t>
      </w:r>
      <w:r w:rsidRPr="008D22FE">
        <w:rPr>
          <w:color w:val="000000" w:themeColor="text1"/>
          <w:u w:color="000000" w:themeColor="text1"/>
        </w:rPr>
        <w:t>.</w:t>
      </w:r>
    </w:p>
    <w:p w14:paraId="05176EE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F070D5A" w14:textId="77777777" w:rsidR="00451957" w:rsidRPr="008D22FE" w:rsidRDefault="00537206"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51957" w:rsidRPr="008D22FE">
        <w:rPr>
          <w:color w:val="000000" w:themeColor="text1"/>
          <w:u w:color="000000" w:themeColor="text1"/>
        </w:rPr>
        <w:t xml:space="preserve">the members of the South Carolina </w:t>
      </w:r>
      <w:r w:rsidR="00451957">
        <w:t>Senate</w:t>
      </w:r>
      <w:r w:rsidR="00451957" w:rsidRPr="008D22FE">
        <w:rPr>
          <w:color w:val="000000" w:themeColor="text1"/>
          <w:u w:color="000000" w:themeColor="text1"/>
        </w:rPr>
        <w:t xml:space="preserve"> are delighted to learn that </w:t>
      </w:r>
      <w:r w:rsidR="00451957" w:rsidRPr="00F701B3">
        <w:rPr>
          <w:color w:val="000000" w:themeColor="text1"/>
          <w:u w:color="000000" w:themeColor="text1"/>
        </w:rPr>
        <w:t>Lura Jayne Parker</w:t>
      </w:r>
      <w:r w:rsidR="00451957">
        <w:rPr>
          <w:color w:val="000000" w:themeColor="text1"/>
          <w:u w:color="000000" w:themeColor="text1"/>
        </w:rPr>
        <w:t xml:space="preserve"> </w:t>
      </w:r>
      <w:r w:rsidR="00451957" w:rsidRPr="008D22FE">
        <w:rPr>
          <w:color w:val="000000" w:themeColor="text1"/>
          <w:u w:color="000000" w:themeColor="text1"/>
        </w:rPr>
        <w:t xml:space="preserve">of </w:t>
      </w:r>
      <w:r w:rsidR="00451957">
        <w:rPr>
          <w:color w:val="000000" w:themeColor="text1"/>
          <w:u w:color="000000" w:themeColor="text1"/>
        </w:rPr>
        <w:t>Anderson</w:t>
      </w:r>
      <w:r w:rsidR="00451957" w:rsidRPr="008D22FE">
        <w:rPr>
          <w:color w:val="000000" w:themeColor="text1"/>
          <w:u w:color="000000" w:themeColor="text1"/>
        </w:rPr>
        <w:t xml:space="preserve"> County will celebrate her one hundredth birthday on </w:t>
      </w:r>
      <w:r w:rsidR="00451957" w:rsidRPr="00F701B3">
        <w:rPr>
          <w:color w:val="000000" w:themeColor="text1"/>
          <w:u w:color="000000" w:themeColor="text1"/>
        </w:rPr>
        <w:t>April 23, 2022</w:t>
      </w:r>
      <w:r w:rsidR="00451957" w:rsidRPr="008D22FE">
        <w:rPr>
          <w:color w:val="000000" w:themeColor="text1"/>
          <w:u w:color="000000" w:themeColor="text1"/>
        </w:rPr>
        <w:t xml:space="preserve">; and </w:t>
      </w:r>
    </w:p>
    <w:p w14:paraId="7C9829AE" w14:textId="77777777" w:rsidR="00451957"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83FF4E" w14:textId="77777777" w:rsidR="00451957"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Anderson </w:t>
      </w:r>
      <w:r w:rsidRPr="008D22FE">
        <w:rPr>
          <w:color w:val="000000" w:themeColor="text1"/>
          <w:u w:color="000000" w:themeColor="text1"/>
        </w:rPr>
        <w:t xml:space="preserve">on </w:t>
      </w:r>
      <w:r w:rsidRPr="00F701B3">
        <w:rPr>
          <w:color w:val="000000" w:themeColor="text1"/>
          <w:u w:color="000000" w:themeColor="text1"/>
        </w:rPr>
        <w:t>April 23, 1922</w:t>
      </w:r>
      <w:r w:rsidRPr="008D22FE">
        <w:rPr>
          <w:color w:val="000000" w:themeColor="text1"/>
          <w:u w:color="000000" w:themeColor="text1"/>
        </w:rPr>
        <w:t xml:space="preserve">, in the </w:t>
      </w:r>
      <w:r>
        <w:rPr>
          <w:color w:val="000000" w:themeColor="text1"/>
          <w:u w:color="000000" w:themeColor="text1"/>
        </w:rPr>
        <w:t>first quarter</w:t>
      </w:r>
      <w:r w:rsidRPr="008D22FE">
        <w:rPr>
          <w:color w:val="000000" w:themeColor="text1"/>
          <w:u w:color="000000" w:themeColor="text1"/>
        </w:rPr>
        <w:t xml:space="preserve"> of the twentieth century, </w:t>
      </w:r>
      <w:r>
        <w:rPr>
          <w:color w:val="000000" w:themeColor="text1"/>
          <w:u w:color="000000" w:themeColor="text1"/>
        </w:rPr>
        <w:t>s</w:t>
      </w:r>
      <w:r w:rsidRPr="008D22FE">
        <w:rPr>
          <w:color w:val="000000" w:themeColor="text1"/>
          <w:u w:color="000000" w:themeColor="text1"/>
        </w:rPr>
        <w:t>he has w</w:t>
      </w:r>
      <w:r>
        <w:rPr>
          <w:color w:val="000000" w:themeColor="text1"/>
          <w:u w:color="000000" w:themeColor="text1"/>
        </w:rPr>
        <w:t>itnessed the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first quarter</w:t>
      </w:r>
      <w:r w:rsidRPr="008D22FE">
        <w:rPr>
          <w:color w:val="000000" w:themeColor="text1"/>
          <w:u w:color="000000" w:themeColor="text1"/>
        </w:rPr>
        <w:t xml:space="preserve"> </w:t>
      </w:r>
      <w:r>
        <w:rPr>
          <w:color w:val="000000" w:themeColor="text1"/>
          <w:u w:color="000000" w:themeColor="text1"/>
        </w:rPr>
        <w:t>of the</w:t>
      </w:r>
      <w:r w:rsidRPr="008D22FE">
        <w:rPr>
          <w:color w:val="000000" w:themeColor="text1"/>
          <w:u w:color="000000" w:themeColor="text1"/>
        </w:rPr>
        <w:t xml:space="preserve"> twenty</w:t>
      </w:r>
      <w:r w:rsidR="00511F61">
        <w:rPr>
          <w:color w:val="000000" w:themeColor="text1"/>
          <w:u w:color="000000" w:themeColor="text1"/>
        </w:rPr>
        <w:noBreakHyphen/>
      </w:r>
      <w:r w:rsidRPr="008D22FE">
        <w:rPr>
          <w:color w:val="000000" w:themeColor="text1"/>
          <w:u w:color="000000" w:themeColor="text1"/>
        </w:rPr>
        <w:t xml:space="preserve">first century; and </w:t>
      </w:r>
    </w:p>
    <w:p w14:paraId="06E6405C" w14:textId="77777777" w:rsidR="00451957"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3FC7FD"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w:t>
      </w:r>
      <w:r>
        <w:rPr>
          <w:color w:val="000000" w:themeColor="text1"/>
          <w:u w:color="000000" w:themeColor="text1"/>
        </w:rPr>
        <w:t>Mrs.</w:t>
      </w:r>
      <w:r w:rsidRPr="00F701B3">
        <w:rPr>
          <w:color w:val="000000" w:themeColor="text1"/>
          <w:u w:color="000000" w:themeColor="text1"/>
        </w:rPr>
        <w:t xml:space="preserve"> Parker </w:t>
      </w:r>
      <w:r>
        <w:rPr>
          <w:color w:val="000000" w:themeColor="text1"/>
          <w:u w:color="000000" w:themeColor="text1"/>
        </w:rPr>
        <w:t xml:space="preserve">is the daughter of </w:t>
      </w:r>
      <w:r w:rsidRPr="00F701B3">
        <w:rPr>
          <w:color w:val="000000" w:themeColor="text1"/>
          <w:u w:color="000000" w:themeColor="text1"/>
        </w:rPr>
        <w:t>William Carl and Maude Louise Austin, the ninth of</w:t>
      </w:r>
      <w:r>
        <w:rPr>
          <w:color w:val="000000" w:themeColor="text1"/>
          <w:u w:color="000000" w:themeColor="text1"/>
        </w:rPr>
        <w:t xml:space="preserve"> their</w:t>
      </w:r>
      <w:r w:rsidRPr="00F701B3">
        <w:rPr>
          <w:color w:val="000000" w:themeColor="text1"/>
          <w:u w:color="000000" w:themeColor="text1"/>
        </w:rPr>
        <w:t xml:space="preserve"> eleven children; and</w:t>
      </w:r>
    </w:p>
    <w:p w14:paraId="0BE80217"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A4E347"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w:t>
      </w:r>
      <w:r>
        <w:rPr>
          <w:color w:val="000000" w:themeColor="text1"/>
          <w:u w:color="000000" w:themeColor="text1"/>
        </w:rPr>
        <w:t>she</w:t>
      </w:r>
      <w:r w:rsidRPr="00F701B3">
        <w:rPr>
          <w:color w:val="000000" w:themeColor="text1"/>
          <w:u w:color="000000" w:themeColor="text1"/>
        </w:rPr>
        <w:t xml:space="preserve"> </w:t>
      </w:r>
      <w:r>
        <w:rPr>
          <w:color w:val="000000" w:themeColor="text1"/>
          <w:u w:color="000000" w:themeColor="text1"/>
        </w:rPr>
        <w:t xml:space="preserve">and her beloved husband, the late </w:t>
      </w:r>
      <w:r w:rsidRPr="00F701B3">
        <w:rPr>
          <w:color w:val="000000" w:themeColor="text1"/>
          <w:u w:color="000000" w:themeColor="text1"/>
        </w:rPr>
        <w:t xml:space="preserve">Joseph William Parker, Jr., </w:t>
      </w:r>
      <w:r>
        <w:rPr>
          <w:color w:val="000000" w:themeColor="text1"/>
          <w:u w:color="000000" w:themeColor="text1"/>
        </w:rPr>
        <w:t xml:space="preserve">were married </w:t>
      </w:r>
      <w:r w:rsidRPr="00F701B3">
        <w:rPr>
          <w:color w:val="000000" w:themeColor="text1"/>
          <w:u w:color="000000" w:themeColor="text1"/>
        </w:rPr>
        <w:t xml:space="preserve">on July 11, 1948, and celebrated </w:t>
      </w:r>
      <w:r>
        <w:rPr>
          <w:color w:val="000000" w:themeColor="text1"/>
          <w:u w:color="000000" w:themeColor="text1"/>
        </w:rPr>
        <w:t>sixty</w:t>
      </w:r>
      <w:r w:rsidR="00511F61">
        <w:rPr>
          <w:color w:val="000000" w:themeColor="text1"/>
          <w:u w:color="000000" w:themeColor="text1"/>
        </w:rPr>
        <w:noBreakHyphen/>
      </w:r>
      <w:r>
        <w:rPr>
          <w:color w:val="000000" w:themeColor="text1"/>
          <w:u w:color="000000" w:themeColor="text1"/>
        </w:rPr>
        <w:t>one</w:t>
      </w:r>
      <w:r w:rsidRPr="00F701B3">
        <w:rPr>
          <w:color w:val="000000" w:themeColor="text1"/>
          <w:u w:color="000000" w:themeColor="text1"/>
        </w:rPr>
        <w:t xml:space="preserve"> years of marriage </w:t>
      </w:r>
      <w:r>
        <w:rPr>
          <w:color w:val="000000" w:themeColor="text1"/>
          <w:u w:color="000000" w:themeColor="text1"/>
        </w:rPr>
        <w:t>before</w:t>
      </w:r>
      <w:r w:rsidRPr="00F701B3">
        <w:rPr>
          <w:color w:val="000000" w:themeColor="text1"/>
          <w:u w:color="000000" w:themeColor="text1"/>
        </w:rPr>
        <w:t xml:space="preserve"> his passing</w:t>
      </w:r>
      <w:r w:rsidR="0046212E">
        <w:rPr>
          <w:color w:val="000000" w:themeColor="text1"/>
          <w:u w:color="000000" w:themeColor="text1"/>
        </w:rPr>
        <w:t>,</w:t>
      </w:r>
      <w:r>
        <w:rPr>
          <w:color w:val="000000" w:themeColor="text1"/>
          <w:u w:color="000000" w:themeColor="text1"/>
        </w:rPr>
        <w:t xml:space="preserve"> and </w:t>
      </w:r>
      <w:r w:rsidR="0046212E">
        <w:rPr>
          <w:color w:val="000000" w:themeColor="text1"/>
          <w:u w:color="000000" w:themeColor="text1"/>
        </w:rPr>
        <w:t xml:space="preserve">together they </w:t>
      </w:r>
      <w:r>
        <w:rPr>
          <w:color w:val="000000" w:themeColor="text1"/>
          <w:u w:color="000000" w:themeColor="text1"/>
        </w:rPr>
        <w:t>reared a fine daughter</w:t>
      </w:r>
      <w:r w:rsidRPr="00F701B3">
        <w:rPr>
          <w:color w:val="000000" w:themeColor="text1"/>
          <w:u w:color="000000" w:themeColor="text1"/>
        </w:rPr>
        <w:t>; and</w:t>
      </w:r>
    </w:p>
    <w:p w14:paraId="76AFFA19"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1A9315"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w:t>
      </w:r>
      <w:r>
        <w:rPr>
          <w:color w:val="000000" w:themeColor="text1"/>
          <w:u w:color="000000" w:themeColor="text1"/>
        </w:rPr>
        <w:t>Mrs.</w:t>
      </w:r>
      <w:r w:rsidRPr="00F701B3">
        <w:rPr>
          <w:color w:val="000000" w:themeColor="text1"/>
          <w:u w:color="000000" w:themeColor="text1"/>
        </w:rPr>
        <w:t xml:space="preserve"> Parker</w:t>
      </w:r>
      <w:r>
        <w:rPr>
          <w:color w:val="000000" w:themeColor="text1"/>
          <w:u w:color="000000" w:themeColor="text1"/>
        </w:rPr>
        <w:t xml:space="preserve"> was blessed</w:t>
      </w:r>
      <w:r w:rsidRPr="00F701B3">
        <w:rPr>
          <w:color w:val="000000" w:themeColor="text1"/>
          <w:u w:color="000000" w:themeColor="text1"/>
        </w:rPr>
        <w:t xml:space="preserve"> </w:t>
      </w:r>
      <w:r>
        <w:rPr>
          <w:color w:val="000000" w:themeColor="text1"/>
          <w:u w:color="000000" w:themeColor="text1"/>
        </w:rPr>
        <w:t>with</w:t>
      </w:r>
      <w:r w:rsidRPr="00F701B3">
        <w:rPr>
          <w:color w:val="000000" w:themeColor="text1"/>
          <w:u w:color="000000" w:themeColor="text1"/>
        </w:rPr>
        <w:t xml:space="preserve"> two </w:t>
      </w:r>
      <w:r w:rsidR="0046212E">
        <w:rPr>
          <w:color w:val="000000" w:themeColor="text1"/>
          <w:u w:color="000000" w:themeColor="text1"/>
        </w:rPr>
        <w:t xml:space="preserve">loving </w:t>
      </w:r>
      <w:r w:rsidRPr="00F701B3">
        <w:rPr>
          <w:color w:val="000000" w:themeColor="text1"/>
          <w:u w:color="000000" w:themeColor="text1"/>
        </w:rPr>
        <w:t>grandchildren, five great</w:t>
      </w:r>
      <w:r w:rsidR="00511F61">
        <w:rPr>
          <w:color w:val="000000" w:themeColor="text1"/>
          <w:u w:color="000000" w:themeColor="text1"/>
        </w:rPr>
        <w:noBreakHyphen/>
      </w:r>
      <w:r w:rsidRPr="00F701B3">
        <w:rPr>
          <w:color w:val="000000" w:themeColor="text1"/>
          <w:u w:color="000000" w:themeColor="text1"/>
        </w:rPr>
        <w:t xml:space="preserve">grandchildren, </w:t>
      </w:r>
      <w:r>
        <w:rPr>
          <w:color w:val="000000" w:themeColor="text1"/>
          <w:u w:color="000000" w:themeColor="text1"/>
        </w:rPr>
        <w:t xml:space="preserve">and </w:t>
      </w:r>
      <w:r w:rsidRPr="00F701B3">
        <w:rPr>
          <w:color w:val="000000" w:themeColor="text1"/>
          <w:u w:color="000000" w:themeColor="text1"/>
        </w:rPr>
        <w:t>one great</w:t>
      </w:r>
      <w:r w:rsidR="00511F61">
        <w:rPr>
          <w:color w:val="000000" w:themeColor="text1"/>
          <w:u w:color="000000" w:themeColor="text1"/>
        </w:rPr>
        <w:noBreakHyphen/>
      </w:r>
      <w:r w:rsidRPr="00F701B3">
        <w:rPr>
          <w:color w:val="000000" w:themeColor="text1"/>
          <w:u w:color="000000" w:themeColor="text1"/>
        </w:rPr>
        <w:t>great</w:t>
      </w:r>
      <w:r w:rsidR="00511F61">
        <w:rPr>
          <w:color w:val="000000" w:themeColor="text1"/>
          <w:u w:color="000000" w:themeColor="text1"/>
        </w:rPr>
        <w:noBreakHyphen/>
      </w:r>
      <w:r>
        <w:rPr>
          <w:color w:val="000000" w:themeColor="text1"/>
          <w:u w:color="000000" w:themeColor="text1"/>
        </w:rPr>
        <w:t>grandchild;</w:t>
      </w:r>
      <w:r w:rsidRPr="00F701B3">
        <w:rPr>
          <w:color w:val="000000" w:themeColor="text1"/>
          <w:u w:color="000000" w:themeColor="text1"/>
        </w:rPr>
        <w:t xml:space="preserve"> and </w:t>
      </w:r>
    </w:p>
    <w:p w14:paraId="0E896C2A"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075170" w14:textId="394A9466"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w:t>
      </w:r>
      <w:r w:rsidR="00511F61">
        <w:rPr>
          <w:color w:val="000000" w:themeColor="text1"/>
          <w:u w:color="000000" w:themeColor="text1"/>
        </w:rPr>
        <w:t>after</w:t>
      </w:r>
      <w:r w:rsidRPr="00F701B3">
        <w:rPr>
          <w:color w:val="000000" w:themeColor="text1"/>
          <w:u w:color="000000" w:themeColor="text1"/>
        </w:rPr>
        <w:t xml:space="preserve"> serv</w:t>
      </w:r>
      <w:r w:rsidR="00511F61">
        <w:rPr>
          <w:color w:val="000000" w:themeColor="text1"/>
          <w:u w:color="000000" w:themeColor="text1"/>
        </w:rPr>
        <w:t>ing</w:t>
      </w:r>
      <w:r w:rsidRPr="00F701B3">
        <w:rPr>
          <w:color w:val="000000" w:themeColor="text1"/>
          <w:u w:color="000000" w:themeColor="text1"/>
        </w:rPr>
        <w:t xml:space="preserve"> her State</w:t>
      </w:r>
      <w:r w:rsidR="00511F61">
        <w:rPr>
          <w:color w:val="000000" w:themeColor="text1"/>
          <w:u w:color="000000" w:themeColor="text1"/>
        </w:rPr>
        <w:t>,</w:t>
      </w:r>
      <w:r w:rsidRPr="00F701B3">
        <w:rPr>
          <w:color w:val="000000" w:themeColor="text1"/>
          <w:u w:color="000000" w:themeColor="text1"/>
        </w:rPr>
        <w:t xml:space="preserve"> </w:t>
      </w:r>
      <w:r w:rsidR="00511F61">
        <w:rPr>
          <w:color w:val="000000" w:themeColor="text1"/>
          <w:u w:color="000000" w:themeColor="text1"/>
        </w:rPr>
        <w:t>Mrs. Parker</w:t>
      </w:r>
      <w:r w:rsidRPr="00F701B3">
        <w:rPr>
          <w:color w:val="000000" w:themeColor="text1"/>
          <w:u w:color="000000" w:themeColor="text1"/>
        </w:rPr>
        <w:t xml:space="preserve"> retired from the South Carolina Employment Security Commission; and </w:t>
      </w:r>
    </w:p>
    <w:p w14:paraId="38CC08C9"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79CB5C"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a devout Christian, </w:t>
      </w:r>
      <w:r w:rsidR="0046212E">
        <w:rPr>
          <w:color w:val="000000" w:themeColor="text1"/>
          <w:u w:color="000000" w:themeColor="text1"/>
        </w:rPr>
        <w:t xml:space="preserve">she </w:t>
      </w:r>
      <w:r w:rsidRPr="00F701B3">
        <w:rPr>
          <w:color w:val="000000" w:themeColor="text1"/>
          <w:u w:color="000000" w:themeColor="text1"/>
        </w:rPr>
        <w:t>has been a faithful, loyal member of many churches in South Carolina; and</w:t>
      </w:r>
    </w:p>
    <w:p w14:paraId="097B2EB7"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BBCEFD"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in her free time, </w:t>
      </w:r>
      <w:r w:rsidR="0046212E">
        <w:rPr>
          <w:color w:val="000000" w:themeColor="text1"/>
          <w:u w:color="000000" w:themeColor="text1"/>
        </w:rPr>
        <w:t>Mrs. Parker</w:t>
      </w:r>
      <w:r w:rsidRPr="00F701B3">
        <w:rPr>
          <w:color w:val="000000" w:themeColor="text1"/>
          <w:u w:color="000000" w:themeColor="text1"/>
        </w:rPr>
        <w:t xml:space="preserve"> enjoys </w:t>
      </w:r>
      <w:r w:rsidR="0046212E" w:rsidRPr="00F701B3">
        <w:rPr>
          <w:color w:val="000000" w:themeColor="text1"/>
          <w:u w:color="000000" w:themeColor="text1"/>
        </w:rPr>
        <w:t>art</w:t>
      </w:r>
      <w:r w:rsidR="0046212E">
        <w:rPr>
          <w:color w:val="000000" w:themeColor="text1"/>
          <w:u w:color="000000" w:themeColor="text1"/>
        </w:rPr>
        <w:t xml:space="preserve"> and</w:t>
      </w:r>
      <w:r w:rsidR="0046212E" w:rsidRPr="00F701B3">
        <w:rPr>
          <w:color w:val="000000" w:themeColor="text1"/>
          <w:u w:color="000000" w:themeColor="text1"/>
        </w:rPr>
        <w:t xml:space="preserve"> calligraphy, </w:t>
      </w:r>
      <w:r w:rsidR="0046212E">
        <w:rPr>
          <w:color w:val="000000" w:themeColor="text1"/>
          <w:u w:color="000000" w:themeColor="text1"/>
        </w:rPr>
        <w:t>as well as spending time with family</w:t>
      </w:r>
      <w:r w:rsidRPr="00F701B3">
        <w:rPr>
          <w:color w:val="000000" w:themeColor="text1"/>
          <w:u w:color="000000" w:themeColor="text1"/>
        </w:rPr>
        <w:t xml:space="preserve"> and watching Clemson University athletics; and</w:t>
      </w:r>
    </w:p>
    <w:p w14:paraId="210095B5"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7BF368"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on the occasion of her centennial birthday, </w:t>
      </w:r>
      <w:r w:rsidR="0046212E">
        <w:rPr>
          <w:color w:val="000000" w:themeColor="text1"/>
          <w:u w:color="000000" w:themeColor="text1"/>
        </w:rPr>
        <w:t>her</w:t>
      </w:r>
      <w:r w:rsidRPr="00F701B3">
        <w:rPr>
          <w:color w:val="000000" w:themeColor="text1"/>
          <w:u w:color="000000" w:themeColor="text1"/>
        </w:rPr>
        <w:t xml:space="preserve"> family and friends will gather to honor her at a celebratory event to be held </w:t>
      </w:r>
      <w:r w:rsidR="0046212E">
        <w:rPr>
          <w:color w:val="000000" w:themeColor="text1"/>
          <w:u w:color="000000" w:themeColor="text1"/>
        </w:rPr>
        <w:t xml:space="preserve">on </w:t>
      </w:r>
      <w:r w:rsidRPr="00F701B3">
        <w:rPr>
          <w:color w:val="000000" w:themeColor="text1"/>
          <w:u w:color="000000" w:themeColor="text1"/>
        </w:rPr>
        <w:t>April 9, 2022; and</w:t>
      </w:r>
    </w:p>
    <w:p w14:paraId="6435AE87"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755166" w14:textId="77777777" w:rsidR="00537206" w:rsidRPr="0046212E"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701B3">
        <w:rPr>
          <w:color w:val="000000" w:themeColor="text1"/>
          <w:u w:color="000000" w:themeColor="text1"/>
        </w:rPr>
        <w:t>Whereas, the South Carolina Senate takes great pleasure in honoring this daughter of South Carolina at the celebration of her one hundredth birthday and is pleased to join with her family and friends in congratulating her</w:t>
      </w:r>
      <w:r w:rsidR="0046212E">
        <w:rPr>
          <w:color w:val="000000" w:themeColor="text1"/>
          <w:u w:color="000000" w:themeColor="text1"/>
        </w:rPr>
        <w:t xml:space="preserve"> </w:t>
      </w:r>
      <w:r w:rsidR="0046212E" w:rsidRPr="008D22FE">
        <w:rPr>
          <w:color w:val="000000" w:themeColor="text1"/>
          <w:u w:color="000000" w:themeColor="text1"/>
        </w:rPr>
        <w:t>on reaching this extraordinary milestone</w:t>
      </w:r>
      <w:r w:rsidR="00537206">
        <w:t>.  Now, therefore,</w:t>
      </w:r>
    </w:p>
    <w:p w14:paraId="01C0A687"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C12EE1"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4C306387"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71133"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51957" w:rsidRPr="008D22FE">
        <w:rPr>
          <w:color w:val="000000" w:themeColor="text1"/>
          <w:u w:color="000000" w:themeColor="text1"/>
        </w:rPr>
        <w:t xml:space="preserve">the members of the South Carolina </w:t>
      </w:r>
      <w:r w:rsidR="00451957">
        <w:t>Senate</w:t>
      </w:r>
      <w:r w:rsidR="00451957" w:rsidRPr="008D22FE">
        <w:rPr>
          <w:color w:val="000000" w:themeColor="text1"/>
          <w:u w:color="000000" w:themeColor="text1"/>
        </w:rPr>
        <w:t xml:space="preserve">, by this resolution, congratulate </w:t>
      </w:r>
      <w:r w:rsidR="0046212E" w:rsidRPr="00F701B3">
        <w:rPr>
          <w:color w:val="000000" w:themeColor="text1"/>
          <w:u w:color="000000" w:themeColor="text1"/>
        </w:rPr>
        <w:t>Lura Jayne Parker</w:t>
      </w:r>
      <w:r w:rsidR="0046212E">
        <w:rPr>
          <w:color w:val="000000" w:themeColor="text1"/>
          <w:u w:color="000000" w:themeColor="text1"/>
        </w:rPr>
        <w:t xml:space="preserve"> </w:t>
      </w:r>
      <w:r w:rsidR="00451957" w:rsidRPr="008D22FE">
        <w:rPr>
          <w:color w:val="000000" w:themeColor="text1"/>
          <w:u w:color="000000" w:themeColor="text1"/>
        </w:rPr>
        <w:t xml:space="preserve">on the occasion of her one hundredth birthday and wish her a joyous birthday celebration and </w:t>
      </w:r>
      <w:r w:rsidR="00451957">
        <w:rPr>
          <w:color w:val="000000" w:themeColor="text1"/>
          <w:u w:color="000000" w:themeColor="text1"/>
        </w:rPr>
        <w:t xml:space="preserve">many years of </w:t>
      </w:r>
      <w:r w:rsidR="00451957" w:rsidRPr="008D22FE">
        <w:rPr>
          <w:color w:val="000000" w:themeColor="text1"/>
          <w:u w:color="000000" w:themeColor="text1"/>
        </w:rPr>
        <w:t>happiness</w:t>
      </w:r>
      <w:r w:rsidR="0046212E">
        <w:rPr>
          <w:color w:val="000000" w:themeColor="text1"/>
          <w:u w:color="000000" w:themeColor="text1"/>
        </w:rPr>
        <w:t xml:space="preserve"> in the days ahead</w:t>
      </w:r>
      <w:r>
        <w:t>.</w:t>
      </w:r>
    </w:p>
    <w:p w14:paraId="480BC597"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A819A3"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6212E" w:rsidRPr="00F701B3">
        <w:rPr>
          <w:color w:val="000000" w:themeColor="text1"/>
          <w:u w:color="000000" w:themeColor="text1"/>
        </w:rPr>
        <w:t>Lura Jayne Parker</w:t>
      </w:r>
      <w:r>
        <w:t>.</w:t>
      </w:r>
    </w:p>
    <w:p w14:paraId="341C1E4F" w14:textId="0B0238AA" w:rsidR="00FE3004" w:rsidRDefault="00511F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C971565" w14:textId="77777777" w:rsidR="00140238" w:rsidRDefault="00140238" w:rsidP="00140238">
      <w:pPr>
        <w:suppressAutoHyphens/>
      </w:pPr>
    </w:p>
    <w:sectPr w:rsidR="00140238" w:rsidSect="001402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D239A" w14:textId="77777777" w:rsidR="00537206" w:rsidRDefault="00537206" w:rsidP="009F0C77">
      <w:r>
        <w:separator/>
      </w:r>
    </w:p>
  </w:endnote>
  <w:endnote w:type="continuationSeparator" w:id="0">
    <w:p w14:paraId="658D33D2" w14:textId="77777777" w:rsidR="00537206" w:rsidRDefault="005372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94577AA-7B81-41AD-A2F9-6E83960F5392}"/>
    <w:embedBold r:id="rId2" w:fontKey="{8D20DE79-DF55-4F0B-9131-5FB88D98D865}"/>
  </w:font>
  <w:font w:name="Calibri">
    <w:panose1 w:val="020F0502020204030204"/>
    <w:charset w:val="00"/>
    <w:family w:val="swiss"/>
    <w:pitch w:val="variable"/>
    <w:sig w:usb0="E4002EFF" w:usb1="C000247B" w:usb2="00000009" w:usb3="00000000" w:csb0="000001FF" w:csb1="00000000"/>
    <w:embedRegular r:id="rId3" w:fontKey="{FB31B5CD-7919-4047-BD65-CCD37C6E7A03}"/>
  </w:font>
  <w:font w:name="Segoe UI">
    <w:panose1 w:val="020B0502040204020203"/>
    <w:charset w:val="00"/>
    <w:family w:val="swiss"/>
    <w:pitch w:val="variable"/>
    <w:sig w:usb0="E4002EFF" w:usb1="C000E47F" w:usb2="00000009" w:usb3="00000000" w:csb0="000001FF" w:csb1="00000000"/>
    <w:embedRegular r:id="rId4" w:fontKey="{75162867-9015-4E22-8775-64F75F689F64}"/>
  </w:font>
  <w:font w:name="Cambria">
    <w:panose1 w:val="02040503050406030204"/>
    <w:charset w:val="00"/>
    <w:family w:val="roman"/>
    <w:pitch w:val="variable"/>
    <w:sig w:usb0="E00006FF" w:usb1="420024FF" w:usb2="02000000" w:usb3="00000000" w:csb0="0000019F" w:csb1="00000000"/>
    <w:embedRegular r:id="rId5" w:fontKey="{B43B052B-D61A-4A59-B483-524DF9D942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D186" w14:textId="5CDA479B" w:rsidR="00140238" w:rsidRPr="00B8651A" w:rsidRDefault="00140238" w:rsidP="00B8651A">
    <w:pPr>
      <w:pStyle w:val="Footer"/>
      <w:tabs>
        <w:tab w:val="clear" w:pos="4680"/>
        <w:tab w:val="clear" w:pos="9360"/>
        <w:tab w:val="center" w:pos="2995"/>
      </w:tabs>
      <w:spacing w:before="120"/>
    </w:pPr>
    <w:r>
      <w:t>[1219]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F154B" w14:textId="77777777" w:rsidR="00537206" w:rsidRDefault="00537206" w:rsidP="009F0C77">
      <w:r>
        <w:separator/>
      </w:r>
    </w:p>
  </w:footnote>
  <w:footnote w:type="continuationSeparator" w:id="0">
    <w:p w14:paraId="7C59D398" w14:textId="77777777" w:rsidR="00537206" w:rsidRDefault="005372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24713ZW22"/>
    <w:docVar w:name="CoverBillType" w:val="r"/>
    <w:docVar w:name="DocPath" w:val="L:\Council\bills\GM\24713ZW22.DOCX"/>
    <w:docVar w:name="dvBillNumber" w:val="1219"/>
    <w:docVar w:name="dvBillNumberPrefix" w:val="S. "/>
    <w:docVar w:name="dvOriginalBody" w:val="Senate"/>
    <w:docVar w:name="dvSteno" w:val="GM"/>
    <w:docVar w:name="NameofBody" w:val="s"/>
    <w:docVar w:name="vGroup2" w:val="Council"/>
  </w:docVars>
  <w:rsids>
    <w:rsidRoot w:val="00537206"/>
    <w:rsid w:val="000263D9"/>
    <w:rsid w:val="00026C9A"/>
    <w:rsid w:val="00063B27"/>
    <w:rsid w:val="000965A1"/>
    <w:rsid w:val="000C487D"/>
    <w:rsid w:val="000E1785"/>
    <w:rsid w:val="000F39F2"/>
    <w:rsid w:val="001023A4"/>
    <w:rsid w:val="0010776B"/>
    <w:rsid w:val="00133E66"/>
    <w:rsid w:val="00134ACF"/>
    <w:rsid w:val="00140238"/>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1957"/>
    <w:rsid w:val="00461588"/>
    <w:rsid w:val="0046212E"/>
    <w:rsid w:val="004809EE"/>
    <w:rsid w:val="004B2A8B"/>
    <w:rsid w:val="00511EE9"/>
    <w:rsid w:val="00511F61"/>
    <w:rsid w:val="00521E00"/>
    <w:rsid w:val="0053720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1CD"/>
    <w:rsid w:val="00834A12"/>
    <w:rsid w:val="00872729"/>
    <w:rsid w:val="008B6F62"/>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651A"/>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7DC"/>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3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1012C"/>
  <w15:docId w15:val="{23F0B3DC-B384-4892-B6A9-9E5D39C2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21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12E"/>
    <w:rPr>
      <w:rFonts w:ascii="Segoe UI" w:eastAsia="Times New Roman" w:hAnsi="Segoe UI" w:cs="Segoe UI"/>
      <w:sz w:val="18"/>
      <w:szCs w:val="18"/>
    </w:rPr>
  </w:style>
  <w:style w:type="character" w:styleId="Hyperlink">
    <w:name w:val="Hyperlink"/>
    <w:basedOn w:val="DefaultParagraphFont"/>
    <w:uiPriority w:val="99"/>
    <w:unhideWhenUsed/>
    <w:rsid w:val="001402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9&amp;session=124&amp;summary=B" TargetMode="External"/><Relationship Id="rId3" Type="http://schemas.openxmlformats.org/officeDocument/2006/relationships/settings" Target="settings.xml"/><Relationship Id="rId7" Type="http://schemas.openxmlformats.org/officeDocument/2006/relationships/hyperlink" Target="file:///h:\sj\202203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219_2022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531F0-7917-4CC1-B5D8-2AC856C04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1219: Subject not yet available - South Carolina Legislature Online</dc:title>
  <dc:subject/>
  <dc:creator>Gail Moore</dc:creator>
  <cp:keywords/>
  <dc:description/>
  <cp:lastModifiedBy>Sade Wilson</cp:lastModifiedBy>
  <cp:revision>2</cp:revision>
  <cp:lastPrinted>2022-03-30T16:36:00Z</cp:lastPrinted>
  <dcterms:created xsi:type="dcterms:W3CDTF">2022-03-31T13:19:00Z</dcterms:created>
  <dcterms:modified xsi:type="dcterms:W3CDTF">2022-03-31T13:19:00Z</dcterms:modified>
</cp:coreProperties>
</file>