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D4166" w14:textId="77FACBDD" w:rsidR="00497F64" w:rsidRDefault="00497F64" w:rsidP="00497F64">
      <w:pPr>
        <w:widowControl w:val="0"/>
        <w:jc w:val="center"/>
      </w:pPr>
      <w:r w:rsidRPr="00497F64">
        <w:rPr>
          <w:b/>
        </w:rPr>
        <w:t>South Carolina General Assembly</w:t>
      </w:r>
    </w:p>
    <w:p w14:paraId="6B6BDA6A" w14:textId="580C8751" w:rsidR="00497F64" w:rsidRDefault="00497F64" w:rsidP="00497F64">
      <w:pPr>
        <w:widowControl w:val="0"/>
        <w:jc w:val="center"/>
      </w:pPr>
      <w:r>
        <w:t>124th Session, 2021-2022</w:t>
      </w:r>
    </w:p>
    <w:p w14:paraId="73B01261" w14:textId="44BDF8EB" w:rsidR="00497F64" w:rsidRDefault="00497F64" w:rsidP="00497F64">
      <w:pPr>
        <w:widowControl w:val="0"/>
      </w:pPr>
    </w:p>
    <w:p w14:paraId="47031594" w14:textId="0D984A83" w:rsidR="00497F64" w:rsidRDefault="00497F64" w:rsidP="00497F64">
      <w:pPr>
        <w:widowControl w:val="0"/>
        <w:rPr>
          <w:b/>
        </w:rPr>
      </w:pPr>
      <w:r w:rsidRPr="00497F64">
        <w:rPr>
          <w:b/>
        </w:rPr>
        <w:t>S.</w:t>
      </w:r>
      <w:r>
        <w:rPr>
          <w:b/>
        </w:rPr>
        <w:t xml:space="preserve"> </w:t>
      </w:r>
      <w:r w:rsidRPr="00497F64">
        <w:rPr>
          <w:b/>
        </w:rPr>
        <w:t>1262</w:t>
      </w:r>
    </w:p>
    <w:p w14:paraId="266F460E" w14:textId="15DF3EFC" w:rsidR="00497F64" w:rsidRDefault="00497F64" w:rsidP="00497F64">
      <w:pPr>
        <w:widowControl w:val="0"/>
        <w:rPr>
          <w:b/>
        </w:rPr>
      </w:pPr>
    </w:p>
    <w:p w14:paraId="3080105B" w14:textId="70905C60" w:rsidR="00497F64" w:rsidRDefault="00497F64" w:rsidP="00497F64">
      <w:pPr>
        <w:widowControl w:val="0"/>
      </w:pPr>
      <w:r w:rsidRPr="00497F64">
        <w:rPr>
          <w:b/>
        </w:rPr>
        <w:t>STATUS INFORMATION</w:t>
      </w:r>
    </w:p>
    <w:p w14:paraId="6D34B107" w14:textId="197857F3" w:rsidR="00497F64" w:rsidRDefault="00497F64" w:rsidP="00497F64">
      <w:pPr>
        <w:widowControl w:val="0"/>
      </w:pPr>
    </w:p>
    <w:p w14:paraId="38D2C93D" w14:textId="6730195A" w:rsidR="00497F64" w:rsidRDefault="00497F64" w:rsidP="00497F64">
      <w:pPr>
        <w:widowControl w:val="0"/>
      </w:pPr>
      <w:r>
        <w:t>Senate Resolution</w:t>
      </w:r>
    </w:p>
    <w:p w14:paraId="3B498BFB" w14:textId="7C9E0512" w:rsidR="00497F64" w:rsidRDefault="00497F64" w:rsidP="00497F64">
      <w:pPr>
        <w:widowControl w:val="0"/>
      </w:pPr>
      <w:r>
        <w:t>Sponsors: Senator Cromer</w:t>
      </w:r>
    </w:p>
    <w:p w14:paraId="55357F52" w14:textId="0A28C25A" w:rsidR="00497F64" w:rsidRDefault="00497F64" w:rsidP="00497F64">
      <w:pPr>
        <w:widowControl w:val="0"/>
      </w:pPr>
      <w:r>
        <w:t>Document Path: l:\s-res\rwc\019tony.kmm.rwc.docx</w:t>
      </w:r>
    </w:p>
    <w:p w14:paraId="58B4BA6E" w14:textId="2860EF98" w:rsidR="00497F64" w:rsidRDefault="00497F64" w:rsidP="00497F64">
      <w:pPr>
        <w:widowControl w:val="0"/>
      </w:pPr>
    </w:p>
    <w:p w14:paraId="56217FB1" w14:textId="77777777" w:rsidR="00497F64" w:rsidRDefault="00497F64" w:rsidP="00497F64">
      <w:pPr>
        <w:widowControl w:val="0"/>
      </w:pPr>
      <w:r>
        <w:t>Introduced in the Senate on April 19, 2022</w:t>
      </w:r>
    </w:p>
    <w:p w14:paraId="29D467B2" w14:textId="22916014" w:rsidR="00497F64" w:rsidRDefault="00497F64" w:rsidP="00497F64">
      <w:pPr>
        <w:widowControl w:val="0"/>
      </w:pPr>
      <w:r>
        <w:t>Adopted by the Senate on April 19, 2022</w:t>
      </w:r>
    </w:p>
    <w:p w14:paraId="6331B71B" w14:textId="054A6DC4" w:rsidR="00497F64" w:rsidRDefault="00497F64" w:rsidP="00497F64">
      <w:pPr>
        <w:widowControl w:val="0"/>
      </w:pPr>
    </w:p>
    <w:p w14:paraId="13619B59" w14:textId="46A2AF2C" w:rsidR="00497F64" w:rsidRDefault="005E0A18" w:rsidP="00497F64">
      <w:pPr>
        <w:widowControl w:val="0"/>
      </w:pPr>
      <w:r>
        <w:t>Summary: Tony Massarelli</w:t>
      </w:r>
    </w:p>
    <w:p w14:paraId="36ED1350" w14:textId="400AB37D" w:rsidR="00497F64" w:rsidRDefault="00497F64" w:rsidP="00497F64">
      <w:pPr>
        <w:widowControl w:val="0"/>
      </w:pPr>
    </w:p>
    <w:p w14:paraId="75948A90" w14:textId="5E94B371" w:rsidR="00497F64" w:rsidRDefault="00497F64" w:rsidP="00497F64">
      <w:pPr>
        <w:widowControl w:val="0"/>
      </w:pPr>
    </w:p>
    <w:p w14:paraId="09B4DD15" w14:textId="29ADB4A7" w:rsidR="00497F64" w:rsidRDefault="00497F64" w:rsidP="00497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7F64">
        <w:rPr>
          <w:b/>
        </w:rPr>
        <w:t>HISTORY OF LEGISLATIVE ACTIONS</w:t>
      </w:r>
    </w:p>
    <w:p w14:paraId="07F84483" w14:textId="5A6900E6" w:rsidR="00497F64" w:rsidRDefault="00497F64" w:rsidP="00497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95450F3" w14:textId="02B22225" w:rsidR="00497F64" w:rsidRPr="00497F64" w:rsidRDefault="00497F64" w:rsidP="00497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7F64">
        <w:rPr>
          <w:u w:val="single"/>
        </w:rPr>
        <w:tab/>
        <w:t>Date</w:t>
      </w:r>
      <w:r w:rsidRPr="00497F64">
        <w:rPr>
          <w:u w:val="single"/>
        </w:rPr>
        <w:tab/>
        <w:t>Body</w:t>
      </w:r>
      <w:r w:rsidRPr="00497F64">
        <w:rPr>
          <w:u w:val="single"/>
        </w:rPr>
        <w:tab/>
        <w:t>Action Description with journal page number</w:t>
      </w:r>
      <w:r w:rsidRPr="00497F64">
        <w:rPr>
          <w:u w:val="single"/>
        </w:rPr>
        <w:tab/>
      </w:r>
    </w:p>
    <w:p w14:paraId="6CA7307C" w14:textId="77777777" w:rsidR="005A2D8F" w:rsidRDefault="005A2D8F" w:rsidP="005A2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Senate</w:t>
      </w:r>
      <w:r>
        <w:tab/>
        <w:t>Introduced and adopted (</w:t>
      </w:r>
      <w:hyperlink r:id="rId6" w:history="1">
        <w:r w:rsidRPr="00211544">
          <w:rPr>
            <w:rStyle w:val="Hyperlink"/>
          </w:rPr>
          <w:t>Senate Journal</w:t>
        </w:r>
        <w:r w:rsidRPr="00211544">
          <w:rPr>
            <w:rStyle w:val="Hyperlink"/>
          </w:rPr>
          <w:noBreakHyphen/>
          <w:t>page 5</w:t>
        </w:r>
      </w:hyperlink>
      <w:r>
        <w:t>)</w:t>
      </w:r>
    </w:p>
    <w:p w14:paraId="64FBEE65" w14:textId="77777777" w:rsidR="005A2D8F" w:rsidRDefault="005A2D8F" w:rsidP="005A2D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1CBE7A5" w14:textId="3EC0AC5C" w:rsidR="00497F64" w:rsidRDefault="00497F64" w:rsidP="00497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497F64">
          <w:rPr>
            <w:rStyle w:val="Hyperlink"/>
          </w:rPr>
          <w:t>legislative information</w:t>
        </w:r>
      </w:hyperlink>
      <w:r>
        <w:t xml:space="preserve"> at the website</w:t>
      </w:r>
    </w:p>
    <w:p w14:paraId="00A126E8" w14:textId="415E51D2" w:rsidR="00497F64" w:rsidRDefault="00497F64" w:rsidP="00497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A75C054" w14:textId="77777777" w:rsidR="00497F64" w:rsidRPr="00497F64" w:rsidRDefault="00497F64" w:rsidP="00497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04B96BC" w14:textId="6F20653F" w:rsidR="00497F64" w:rsidRDefault="00497F64" w:rsidP="00497F64">
      <w:r w:rsidRPr="00497F64">
        <w:rPr>
          <w:b/>
        </w:rPr>
        <w:t>VERSIONS OF THIS BILL</w:t>
      </w:r>
    </w:p>
    <w:p w14:paraId="48D90BE9" w14:textId="49AAC462" w:rsidR="00497F64" w:rsidRDefault="00497F64" w:rsidP="00497F64"/>
    <w:p w14:paraId="373CBC2B" w14:textId="02F329F7" w:rsidR="00497F64" w:rsidRDefault="002A4BB5" w:rsidP="00497F64">
      <w:hyperlink r:id="rId8" w:history="1">
        <w:r w:rsidR="00497F64">
          <w:rPr>
            <w:rStyle w:val="Hyperlink"/>
          </w:rPr>
          <w:t>4/19/2022</w:t>
        </w:r>
      </w:hyperlink>
    </w:p>
    <w:p w14:paraId="6AF0575C" w14:textId="77777777" w:rsidR="00497F64" w:rsidRDefault="00497F64" w:rsidP="00497F64"/>
    <w:p w14:paraId="5C14453C" w14:textId="459E74B7" w:rsidR="00497F64" w:rsidRDefault="00497F64" w:rsidP="00497F64">
      <w:pPr>
        <w:sectPr w:rsidR="00497F64" w:rsidSect="00497F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B0A4C54" w14:textId="1C008C54" w:rsidR="00F40D55" w:rsidRPr="00522CE0" w:rsidRDefault="00F40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14A8F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A3E6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DA07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67992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6B4F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D79A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54EE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60E5C1" w14:textId="77777777" w:rsidR="00522CE0" w:rsidRPr="008F023B" w:rsidRDefault="00522CE0" w:rsidP="00F4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639B7">
        <w:rPr>
          <w:rFonts w:eastAsia="Times New Roman"/>
          <w:b/>
          <w:sz w:val="30"/>
          <w:szCs w:val="30"/>
        </w:rPr>
        <w:t>SENATE RESOLUTION</w:t>
      </w:r>
    </w:p>
    <w:p w14:paraId="245AFD6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77D3AC" w14:textId="0CAEEF59" w:rsidR="004C6BFE" w:rsidRPr="00522CE0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</w:t>
      </w:r>
      <w:r w:rsidRPr="00F96CFD">
        <w:rPr>
          <w:color w:val="000000" w:themeColor="text1"/>
          <w:szCs w:val="40"/>
          <w:u w:color="000000" w:themeColor="text1"/>
        </w:rPr>
        <w:t>TONY MASSARELLI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t>.</w:t>
      </w:r>
    </w:p>
    <w:p w14:paraId="63006D76" w14:textId="77777777" w:rsidR="004C6BFE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DC0802" w14:textId="0DB1165A" w:rsidR="004C6BFE" w:rsidRPr="0001212E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</w:t>
      </w:r>
      <w:r w:rsidRPr="00F96CFD">
        <w:rPr>
          <w:color w:val="000000" w:themeColor="text1"/>
          <w:szCs w:val="40"/>
          <w:u w:color="000000" w:themeColor="text1"/>
        </w:rPr>
        <w:t>Tony Massarelli</w:t>
      </w:r>
      <w:r>
        <w:t xml:space="preserve"> has been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Fame. He is one of only thirty</w:t>
      </w:r>
      <w:r w:rsidR="00FD147A">
        <w:rPr>
          <w:color w:val="000000" w:themeColor="text1"/>
          <w:u w:color="000000" w:themeColor="text1"/>
        </w:rPr>
        <w:noBreakHyphen/>
      </w:r>
      <w:r w:rsidRPr="009222D3">
        <w:rPr>
          <w:color w:val="000000" w:themeColor="text1"/>
          <w:u w:color="000000" w:themeColor="text1"/>
        </w:rPr>
        <w:t>five people to receive this honor</w:t>
      </w:r>
      <w:r>
        <w:t>; and</w:t>
      </w:r>
    </w:p>
    <w:p w14:paraId="1946290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CC49148" w14:textId="3E9F3696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 xml:space="preserve">is known for his strong work ethic, a trait instilled by his father, who worked for the city, starting out in sanitation and working his way up. His family </w:t>
      </w:r>
      <w:r w:rsidR="0011558D">
        <w:rPr>
          <w:color w:val="000000" w:themeColor="text1"/>
          <w:u w:color="000000" w:themeColor="text1"/>
        </w:rPr>
        <w:t>came</w:t>
      </w:r>
      <w:r w:rsidRPr="00F96CFD">
        <w:rPr>
          <w:color w:val="000000" w:themeColor="text1"/>
          <w:u w:color="000000" w:themeColor="text1"/>
        </w:rPr>
        <w:t xml:space="preserve"> to America from Italy three generations before</w:t>
      </w:r>
      <w:r>
        <w:rPr>
          <w:color w:val="000000" w:themeColor="text1"/>
          <w:u w:color="000000" w:themeColor="text1"/>
        </w:rPr>
        <w:t>; and</w:t>
      </w:r>
    </w:p>
    <w:p w14:paraId="670F5587" w14:textId="4CC19225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107F8A" w14:textId="61296BD5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</w:t>
      </w:r>
      <w:r w:rsidRPr="00F96CFD">
        <w:rPr>
          <w:color w:val="000000" w:themeColor="text1"/>
          <w:u w:color="000000" w:themeColor="text1"/>
        </w:rPr>
        <w:t>s a young person</w:t>
      </w:r>
      <w:r>
        <w:rPr>
          <w:color w:val="000000" w:themeColor="text1"/>
          <w:u w:color="000000" w:themeColor="text1"/>
        </w:rPr>
        <w:t>,</w:t>
      </w:r>
      <w:r w:rsidRPr="00F96CFD">
        <w:rPr>
          <w:color w:val="000000" w:themeColor="text1"/>
          <w:u w:color="000000" w:themeColor="text1"/>
        </w:rPr>
        <w:t xml:space="preserve"> he quickly found his niche. At the age of </w:t>
      </w:r>
      <w:r>
        <w:rPr>
          <w:color w:val="000000" w:themeColor="text1"/>
          <w:u w:color="000000" w:themeColor="text1"/>
        </w:rPr>
        <w:t>nineteen</w:t>
      </w:r>
      <w:r w:rsidRPr="00F96CFD">
        <w:rPr>
          <w:color w:val="000000" w:themeColor="text1"/>
          <w:u w:color="000000" w:themeColor="text1"/>
        </w:rPr>
        <w:t>, he went to work with an independent manufactured home retailer in the Upstate</w:t>
      </w:r>
      <w:r>
        <w:rPr>
          <w:color w:val="000000" w:themeColor="text1"/>
          <w:u w:color="000000" w:themeColor="text1"/>
        </w:rPr>
        <w:t>; and</w:t>
      </w:r>
    </w:p>
    <w:p w14:paraId="0D1AC112" w14:textId="52CC887A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B9C89B7" w14:textId="12B5B2BF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>joined the Clayton Manufactured Home organization</w:t>
      </w:r>
      <w:r>
        <w:rPr>
          <w:color w:val="000000" w:themeColor="text1"/>
          <w:u w:color="000000" w:themeColor="text1"/>
        </w:rPr>
        <w:t xml:space="preserve"> and</w:t>
      </w:r>
      <w:r w:rsidRPr="00F96CFD">
        <w:rPr>
          <w:color w:val="000000" w:themeColor="text1"/>
          <w:u w:color="000000" w:themeColor="text1"/>
        </w:rPr>
        <w:t xml:space="preserve"> Clayton’s corporate management quickly recognized </w:t>
      </w:r>
      <w:r>
        <w:rPr>
          <w:color w:val="000000" w:themeColor="text1"/>
        </w:rPr>
        <w:t>his</w:t>
      </w:r>
      <w:r w:rsidRPr="00F96CFD">
        <w:rPr>
          <w:color w:val="000000" w:themeColor="text1"/>
          <w:u w:color="000000" w:themeColor="text1"/>
        </w:rPr>
        <w:t xml:space="preserve"> talent</w:t>
      </w:r>
      <w:r>
        <w:rPr>
          <w:color w:val="000000" w:themeColor="text1"/>
          <w:u w:color="000000" w:themeColor="text1"/>
        </w:rPr>
        <w:t xml:space="preserve">. He soon </w:t>
      </w:r>
      <w:r w:rsidRPr="00F96CFD">
        <w:rPr>
          <w:color w:val="000000" w:themeColor="text1"/>
          <w:u w:color="000000" w:themeColor="text1"/>
        </w:rPr>
        <w:t xml:space="preserve">became a Top </w:t>
      </w:r>
      <w:r w:rsidR="00FF02DA">
        <w:rPr>
          <w:color w:val="000000" w:themeColor="text1"/>
          <w:u w:color="000000" w:themeColor="text1"/>
        </w:rPr>
        <w:t>Twenty-</w:t>
      </w:r>
      <w:r w:rsidRPr="00F96CFD">
        <w:rPr>
          <w:color w:val="000000" w:themeColor="text1"/>
          <w:u w:color="000000" w:themeColor="text1"/>
        </w:rPr>
        <w:t>Five salesman for the entire Clayton organization</w:t>
      </w:r>
      <w:r>
        <w:rPr>
          <w:color w:val="000000" w:themeColor="text1"/>
          <w:u w:color="000000" w:themeColor="text1"/>
        </w:rPr>
        <w:t>; and</w:t>
      </w:r>
    </w:p>
    <w:p w14:paraId="0F4E355E" w14:textId="45039484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CBF81B9" w14:textId="35B45C8F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F96CFD">
        <w:rPr>
          <w:color w:val="000000" w:themeColor="text1"/>
          <w:u w:color="000000" w:themeColor="text1"/>
        </w:rPr>
        <w:t xml:space="preserve">t age </w:t>
      </w:r>
      <w:r>
        <w:rPr>
          <w:color w:val="000000" w:themeColor="text1"/>
          <w:u w:color="000000" w:themeColor="text1"/>
        </w:rPr>
        <w:t>twenty-five,</w:t>
      </w:r>
      <w:r w:rsidRPr="00F96C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 w:rsidRPr="00F96CFD">
        <w:rPr>
          <w:color w:val="000000" w:themeColor="text1"/>
          <w:u w:color="000000" w:themeColor="text1"/>
        </w:rPr>
        <w:t xml:space="preserve"> was promoted to district manager</w:t>
      </w:r>
      <w:r>
        <w:rPr>
          <w:color w:val="000000" w:themeColor="text1"/>
          <w:u w:color="000000" w:themeColor="text1"/>
        </w:rPr>
        <w:t>. He</w:t>
      </w:r>
      <w:r w:rsidRPr="00F96CFD">
        <w:rPr>
          <w:color w:val="000000" w:themeColor="text1"/>
          <w:u w:color="000000" w:themeColor="text1"/>
        </w:rPr>
        <w:t xml:space="preserve"> was then promoted to Regional Vice President and soon had responsibilities throughout the South. When Clayton acquired the Oakwood retail chain, </w:t>
      </w:r>
      <w:r>
        <w:rPr>
          <w:color w:val="000000" w:themeColor="text1"/>
          <w:u w:color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 w:rsidRPr="00F96CFD">
        <w:rPr>
          <w:color w:val="000000" w:themeColor="text1"/>
          <w:u w:color="000000" w:themeColor="text1"/>
        </w:rPr>
        <w:t xml:space="preserve"> oversaw the process of making stores </w:t>
      </w:r>
      <w:r w:rsidR="00FF02DA">
        <w:rPr>
          <w:color w:val="000000" w:themeColor="text1"/>
          <w:u w:color="000000" w:themeColor="text1"/>
        </w:rPr>
        <w:t xml:space="preserve">in South Carolina, North Carolina, Virginia, and Tennessee </w:t>
      </w:r>
      <w:r w:rsidRPr="00F96CFD">
        <w:rPr>
          <w:color w:val="000000" w:themeColor="text1"/>
          <w:u w:color="000000" w:themeColor="text1"/>
        </w:rPr>
        <w:t xml:space="preserve">a key part of the company’s marketing </w:t>
      </w:r>
      <w:r w:rsidR="00FF02DA">
        <w:rPr>
          <w:color w:val="000000" w:themeColor="text1"/>
          <w:u w:color="000000" w:themeColor="text1"/>
        </w:rPr>
        <w:t>culture</w:t>
      </w:r>
      <w:r>
        <w:rPr>
          <w:color w:val="000000" w:themeColor="text1"/>
          <w:u w:color="000000" w:themeColor="text1"/>
        </w:rPr>
        <w:t>; and</w:t>
      </w:r>
    </w:p>
    <w:p w14:paraId="4CB56282" w14:textId="2DB494A0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3B68024" w14:textId="145249F5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>first got involved with</w:t>
      </w:r>
      <w:r>
        <w:rPr>
          <w:color w:val="000000" w:themeColor="text1"/>
          <w:u w:color="000000" w:themeColor="text1"/>
        </w:rPr>
        <w:t xml:space="preserve"> </w:t>
      </w:r>
      <w:r w:rsidRPr="009222D3">
        <w:rPr>
          <w:color w:val="000000" w:themeColor="text1"/>
          <w:u w:color="000000" w:themeColor="text1"/>
        </w:rPr>
        <w:t>the Manufactured Housing Institute of South Carolina</w:t>
      </w:r>
      <w:r>
        <w:rPr>
          <w:color w:val="000000" w:themeColor="text1"/>
          <w:u w:color="000000" w:themeColor="text1"/>
        </w:rPr>
        <w:t xml:space="preserve"> by </w:t>
      </w:r>
      <w:r w:rsidRPr="00F96CFD">
        <w:rPr>
          <w:color w:val="000000" w:themeColor="text1"/>
          <w:u w:color="000000" w:themeColor="text1"/>
        </w:rPr>
        <w:t>participating in the Upstate chapter</w:t>
      </w:r>
      <w:r>
        <w:rPr>
          <w:color w:val="000000" w:themeColor="text1"/>
          <w:u w:color="000000" w:themeColor="text1"/>
        </w:rPr>
        <w:t xml:space="preserve">. </w:t>
      </w:r>
      <w:r w:rsidRPr="00F96CFD">
        <w:rPr>
          <w:color w:val="000000" w:themeColor="text1"/>
          <w:u w:color="000000" w:themeColor="text1"/>
        </w:rPr>
        <w:t>He moved rapidly up the ranks of the association, serving on the Board and Executive Committee</w:t>
      </w:r>
      <w:r>
        <w:rPr>
          <w:color w:val="000000" w:themeColor="text1"/>
          <w:u w:color="000000" w:themeColor="text1"/>
        </w:rPr>
        <w:t xml:space="preserve"> and serving as </w:t>
      </w:r>
      <w:r w:rsidRPr="00F96CFD">
        <w:rPr>
          <w:color w:val="000000" w:themeColor="text1"/>
          <w:u w:color="000000" w:themeColor="text1"/>
        </w:rPr>
        <w:t>Chair from 2011</w:t>
      </w:r>
      <w:r w:rsidR="0011558D">
        <w:rPr>
          <w:color w:val="000000" w:themeColor="text1"/>
          <w:u w:color="000000" w:themeColor="text1"/>
        </w:rPr>
        <w:t>-</w:t>
      </w:r>
      <w:r w:rsidRPr="00F96CFD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; and</w:t>
      </w:r>
    </w:p>
    <w:p w14:paraId="16FD28DE" w14:textId="4B3DB5EB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978DD4D" w14:textId="51E3EEC3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’s </w:t>
      </w:r>
      <w:r w:rsidRPr="00F96CFD">
        <w:rPr>
          <w:color w:val="000000" w:themeColor="text1"/>
          <w:u w:color="000000" w:themeColor="text1"/>
        </w:rPr>
        <w:t xml:space="preserve">confident leadership and people skills kept </w:t>
      </w:r>
      <w:r w:rsidRPr="009222D3">
        <w:rPr>
          <w:color w:val="000000" w:themeColor="text1"/>
          <w:u w:color="000000" w:themeColor="text1"/>
        </w:rPr>
        <w:t>the Manufactured Housing Institute of South Carolina</w:t>
      </w:r>
      <w:r>
        <w:rPr>
          <w:color w:val="000000" w:themeColor="text1"/>
          <w:u w:color="000000" w:themeColor="text1"/>
        </w:rPr>
        <w:t xml:space="preserve"> </w:t>
      </w:r>
      <w:r w:rsidRPr="00F96CFD">
        <w:rPr>
          <w:color w:val="000000" w:themeColor="text1"/>
          <w:u w:color="000000" w:themeColor="text1"/>
        </w:rPr>
        <w:t>on an even keel during a time when both the industry and the association were facing severe financial challenges</w:t>
      </w:r>
      <w:r>
        <w:rPr>
          <w:color w:val="000000" w:themeColor="text1"/>
          <w:u w:color="000000" w:themeColor="text1"/>
        </w:rPr>
        <w:t>; and</w:t>
      </w:r>
    </w:p>
    <w:p w14:paraId="304B9292" w14:textId="6E9881C9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BB7EE22" w14:textId="5CE522C6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currently, </w:t>
      </w:r>
      <w:r>
        <w:rPr>
          <w:color w:val="000000" w:themeColor="text1"/>
        </w:rPr>
        <w:t xml:space="preserve">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 xml:space="preserve"> is </w:t>
      </w:r>
      <w:r w:rsidRPr="00F96CFD">
        <w:rPr>
          <w:color w:val="000000" w:themeColor="text1"/>
          <w:u w:color="000000" w:themeColor="text1"/>
        </w:rPr>
        <w:t>the General Manager of Clayton Homes of Beaufort</w:t>
      </w:r>
      <w:r>
        <w:rPr>
          <w:color w:val="000000" w:themeColor="text1"/>
          <w:u w:color="000000" w:themeColor="text1"/>
        </w:rPr>
        <w:t>; and</w:t>
      </w:r>
    </w:p>
    <w:p w14:paraId="5D73E7A2" w14:textId="6B89070D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2E072FD" w14:textId="239F68A6" w:rsidR="0001212E" w:rsidRDefault="0001212E" w:rsidP="0001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a significant factor in </w:t>
      </w:r>
      <w:r w:rsidRPr="00F96CFD">
        <w:rPr>
          <w:color w:val="000000" w:themeColor="text1"/>
          <w:u w:color="000000" w:themeColor="text1"/>
        </w:rPr>
        <w:t>his success has been his ability to motivate people, to give them the confidence to be creative and do their best. He follows the time</w:t>
      </w:r>
      <w:r w:rsidR="00FD147A">
        <w:rPr>
          <w:color w:val="000000" w:themeColor="text1"/>
          <w:u w:color="000000" w:themeColor="text1"/>
        </w:rPr>
        <w:noBreakHyphen/>
      </w:r>
      <w:r w:rsidRPr="00F96CFD">
        <w:rPr>
          <w:color w:val="000000" w:themeColor="text1"/>
          <w:u w:color="000000" w:themeColor="text1"/>
        </w:rPr>
        <w:t>honored principle of treating people they way he</w:t>
      </w:r>
      <w:r w:rsidR="0011558D">
        <w:rPr>
          <w:color w:val="000000" w:themeColor="text1"/>
          <w:u w:color="000000" w:themeColor="text1"/>
        </w:rPr>
        <w:t xml:space="preserve"> woul</w:t>
      </w:r>
      <w:r w:rsidRPr="00F96CFD">
        <w:rPr>
          <w:color w:val="000000" w:themeColor="text1"/>
          <w:u w:color="000000" w:themeColor="text1"/>
        </w:rPr>
        <w:t xml:space="preserve">d like to be treated. When a challenge or a problem </w:t>
      </w:r>
      <w:r w:rsidR="0011558D">
        <w:rPr>
          <w:color w:val="000000" w:themeColor="text1"/>
          <w:u w:color="000000" w:themeColor="text1"/>
        </w:rPr>
        <w:t>arises</w:t>
      </w:r>
      <w:r w:rsidRPr="00F96CFD">
        <w:rPr>
          <w:color w:val="000000" w:themeColor="text1"/>
          <w:u w:color="000000" w:themeColor="text1"/>
        </w:rPr>
        <w:t xml:space="preserve">, </w:t>
      </w:r>
      <w:r w:rsidR="00892629">
        <w:rPr>
          <w:color w:val="000000" w:themeColor="text1"/>
          <w:u w:color="000000" w:themeColor="text1"/>
        </w:rPr>
        <w:t>he</w:t>
      </w:r>
      <w:r w:rsidRPr="00F96CFD">
        <w:rPr>
          <w:color w:val="000000" w:themeColor="text1"/>
          <w:u w:color="000000" w:themeColor="text1"/>
        </w:rPr>
        <w:t xml:space="preserve"> brings a calm, level</w:t>
      </w:r>
      <w:r w:rsidR="00FD147A">
        <w:rPr>
          <w:color w:val="000000" w:themeColor="text1"/>
          <w:u w:color="000000" w:themeColor="text1"/>
        </w:rPr>
        <w:noBreakHyphen/>
      </w:r>
      <w:r w:rsidRPr="00F96CFD">
        <w:rPr>
          <w:color w:val="000000" w:themeColor="text1"/>
          <w:u w:color="000000" w:themeColor="text1"/>
        </w:rPr>
        <w:t>headed approach to the issue</w:t>
      </w:r>
      <w:r w:rsidR="00892629">
        <w:rPr>
          <w:color w:val="000000" w:themeColor="text1"/>
          <w:u w:color="000000" w:themeColor="text1"/>
        </w:rPr>
        <w:t>; and</w:t>
      </w:r>
    </w:p>
    <w:p w14:paraId="6D23E097" w14:textId="77777777" w:rsidR="0001212E" w:rsidRDefault="00012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A19FCE" w14:textId="79FC0A58" w:rsidR="00E639B7" w:rsidRDefault="004C6B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Mr. </w:t>
      </w:r>
      <w:r w:rsidRPr="00F96CFD">
        <w:rPr>
          <w:color w:val="000000" w:themeColor="text1"/>
          <w:szCs w:val="40"/>
          <w:u w:color="000000" w:themeColor="text1"/>
        </w:rPr>
        <w:t>Massarelli</w:t>
      </w:r>
      <w:r>
        <w:rPr>
          <w:color w:val="000000" w:themeColor="text1"/>
          <w:szCs w:val="40"/>
          <w:u w:color="000000" w:themeColor="text1"/>
        </w:rPr>
        <w:t>’s</w:t>
      </w:r>
      <w:r>
        <w:t xml:space="preserve"> </w:t>
      </w:r>
      <w:r>
        <w:rPr>
          <w:color w:val="000000" w:themeColor="text1"/>
        </w:rPr>
        <w:t xml:space="preserve">dedicated service to the people and the State of South Carolina and takes great pleasure in saluting </w:t>
      </w:r>
      <w:r w:rsidRPr="008959E8">
        <w:rPr>
          <w:color w:val="000000" w:themeColor="text1"/>
        </w:rPr>
        <w:t>him</w:t>
      </w:r>
      <w:r>
        <w:rPr>
          <w:color w:val="000000" w:themeColor="text1"/>
        </w:rPr>
        <w:t xml:space="preserve"> for </w:t>
      </w:r>
      <w:r>
        <w:t xml:space="preserve">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 Now, therefore,</w:t>
      </w:r>
    </w:p>
    <w:p w14:paraId="5A7C71A2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203ED9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717F35C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F46AC9" w14:textId="38D0F14B" w:rsidR="004C6BFE" w:rsidRDefault="004C6BFE" w:rsidP="004C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Pr="00F96CFD">
        <w:rPr>
          <w:color w:val="000000" w:themeColor="text1"/>
          <w:szCs w:val="40"/>
          <w:u w:color="000000" w:themeColor="text1"/>
        </w:rPr>
        <w:t>Tony Massarelli</w:t>
      </w:r>
      <w:r>
        <w:t xml:space="preserve"> for being </w:t>
      </w:r>
      <w:r w:rsidRPr="009222D3">
        <w:rPr>
          <w:color w:val="000000" w:themeColor="text1"/>
          <w:u w:color="000000" w:themeColor="text1"/>
        </w:rPr>
        <w:t>elected to the S</w:t>
      </w:r>
      <w:r>
        <w:rPr>
          <w:color w:val="000000" w:themeColor="text1"/>
          <w:u w:color="000000" w:themeColor="text1"/>
        </w:rPr>
        <w:t xml:space="preserve">outh </w:t>
      </w:r>
      <w:r w:rsidRPr="009222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222D3">
        <w:rPr>
          <w:color w:val="000000" w:themeColor="text1"/>
          <w:u w:color="000000" w:themeColor="text1"/>
        </w:rPr>
        <w:t xml:space="preserve"> Manufactured Housing Hall of Fame</w:t>
      </w:r>
      <w:r>
        <w:rPr>
          <w:rFonts w:eastAsia="Times New Roman"/>
        </w:rPr>
        <w:t>.</w:t>
      </w:r>
    </w:p>
    <w:p w14:paraId="21AA065D" w14:textId="77777777" w:rsidR="00E639B7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C2E498" w14:textId="0171812C" w:rsidR="00E639B7" w:rsidRPr="00522CE0" w:rsidRDefault="00E639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C6BFE" w:rsidRPr="00F96CFD">
        <w:rPr>
          <w:color w:val="000000" w:themeColor="text1"/>
          <w:szCs w:val="40"/>
          <w:u w:color="000000" w:themeColor="text1"/>
        </w:rPr>
        <w:t>Tony Massarelli</w:t>
      </w:r>
      <w:r>
        <w:rPr>
          <w:rFonts w:eastAsia="Times New Roman"/>
        </w:rPr>
        <w:t>.</w:t>
      </w:r>
    </w:p>
    <w:p w14:paraId="6EA14E49" w14:textId="71FE1B0B" w:rsidR="00945745" w:rsidRDefault="00FD147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09F2A4C" w14:textId="77777777" w:rsidR="00497F64" w:rsidRDefault="00497F64" w:rsidP="00497F64">
      <w:pPr>
        <w:suppressAutoHyphens/>
        <w:jc w:val="both"/>
        <w:rPr>
          <w:rFonts w:eastAsia="Times New Roman"/>
        </w:rPr>
      </w:pPr>
    </w:p>
    <w:sectPr w:rsidR="00497F64" w:rsidSect="00497F6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619A" w14:textId="77777777" w:rsidR="00E639B7" w:rsidRDefault="00E639B7" w:rsidP="00522CE0">
      <w:r>
        <w:separator/>
      </w:r>
    </w:p>
  </w:endnote>
  <w:endnote w:type="continuationSeparator" w:id="0">
    <w:p w14:paraId="31B5B988" w14:textId="77777777" w:rsidR="00E639B7" w:rsidRDefault="00E639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E11C72-9AC2-4544-A8F1-6037712A8FC3}"/>
    <w:embedBold r:id="rId2" w:fontKey="{8E867A10-1BF7-471C-8692-20FDCEBAA3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FCB18D-E58D-4B1F-A388-D5E7D07EF67A}"/>
    <w:embedBold r:id="rId4" w:fontKey="{26E8DD9F-E657-41B5-904A-BCC6B472711E}"/>
  </w:font>
  <w:font w:name="Calibri (Body)">
    <w:altName w:val="Calibri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7F1A86-84CC-4D06-AA3A-8A3F5091B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8F38" w14:textId="77777777" w:rsidR="00497F64" w:rsidRPr="00F40D55" w:rsidRDefault="00497F64" w:rsidP="00F40D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D4525" w14:textId="77777777" w:rsidR="00E639B7" w:rsidRDefault="00E639B7" w:rsidP="00522CE0">
      <w:r>
        <w:separator/>
      </w:r>
    </w:p>
  </w:footnote>
  <w:footnote w:type="continuationSeparator" w:id="0">
    <w:p w14:paraId="564FE8A5" w14:textId="77777777" w:rsidR="00E639B7" w:rsidRDefault="00E639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19TONY.KMM.RWC"/>
    <w:docVar w:name="CoverAttorneyInitials" w:val="KMM"/>
    <w:docVar w:name="CoverAttorneyLastName" w:val="Moffitt"/>
    <w:docVar w:name="CoverBillType" w:val="r"/>
    <w:docVar w:name="CoverSenator" w:val="RWC"/>
    <w:docVar w:name="dvBillNumber" w:val="1262"/>
    <w:docVar w:name="dvBillNumberPrefix" w:val="S. "/>
    <w:docVar w:name="dvOriginalBody" w:val="Senate"/>
    <w:docVar w:name="fulldraftpath" w:val="L:\S-RES\RWC\019TONY.KMM.RWC.DOCX"/>
    <w:docVar w:name="NameofBody" w:val="S"/>
    <w:docVar w:name="vgroup2" w:val="S-RES"/>
  </w:docVars>
  <w:rsids>
    <w:rsidRoot w:val="00E639B7"/>
    <w:rsid w:val="0001212E"/>
    <w:rsid w:val="00042AC1"/>
    <w:rsid w:val="00046516"/>
    <w:rsid w:val="00072458"/>
    <w:rsid w:val="0007601D"/>
    <w:rsid w:val="000B0720"/>
    <w:rsid w:val="000B5EAF"/>
    <w:rsid w:val="0011558D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5873"/>
    <w:rsid w:val="002C1321"/>
    <w:rsid w:val="002C2031"/>
    <w:rsid w:val="002C5896"/>
    <w:rsid w:val="002D3BED"/>
    <w:rsid w:val="002D4BCD"/>
    <w:rsid w:val="00307C2B"/>
    <w:rsid w:val="00313990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7F64"/>
    <w:rsid w:val="004B490D"/>
    <w:rsid w:val="004B6A22"/>
    <w:rsid w:val="004C6BFE"/>
    <w:rsid w:val="004D7F37"/>
    <w:rsid w:val="005072E8"/>
    <w:rsid w:val="00522CE0"/>
    <w:rsid w:val="00541951"/>
    <w:rsid w:val="00565148"/>
    <w:rsid w:val="00570403"/>
    <w:rsid w:val="00577450"/>
    <w:rsid w:val="00593361"/>
    <w:rsid w:val="005A2D8F"/>
    <w:rsid w:val="005A413B"/>
    <w:rsid w:val="005A5017"/>
    <w:rsid w:val="005A648C"/>
    <w:rsid w:val="005E0A18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92629"/>
    <w:rsid w:val="008B2F42"/>
    <w:rsid w:val="008C3697"/>
    <w:rsid w:val="008E185F"/>
    <w:rsid w:val="008F023B"/>
    <w:rsid w:val="00904E16"/>
    <w:rsid w:val="009162B3"/>
    <w:rsid w:val="00927C62"/>
    <w:rsid w:val="00945745"/>
    <w:rsid w:val="00972DDC"/>
    <w:rsid w:val="00983951"/>
    <w:rsid w:val="00984124"/>
    <w:rsid w:val="00984640"/>
    <w:rsid w:val="00995C37"/>
    <w:rsid w:val="009C118A"/>
    <w:rsid w:val="00A02011"/>
    <w:rsid w:val="00A4011E"/>
    <w:rsid w:val="00A8195F"/>
    <w:rsid w:val="00A86015"/>
    <w:rsid w:val="00A9594E"/>
    <w:rsid w:val="00AE59C8"/>
    <w:rsid w:val="00B10098"/>
    <w:rsid w:val="00B3797D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023AC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9B7"/>
    <w:rsid w:val="00E76AD9"/>
    <w:rsid w:val="00E86EE2"/>
    <w:rsid w:val="00E91E2F"/>
    <w:rsid w:val="00EA3546"/>
    <w:rsid w:val="00EB47AE"/>
    <w:rsid w:val="00EC34E1"/>
    <w:rsid w:val="00F0234A"/>
    <w:rsid w:val="00F05CF2"/>
    <w:rsid w:val="00F40D55"/>
    <w:rsid w:val="00F51241"/>
    <w:rsid w:val="00F52959"/>
    <w:rsid w:val="00F55884"/>
    <w:rsid w:val="00FB7F01"/>
    <w:rsid w:val="00FC0D36"/>
    <w:rsid w:val="00FC3A2B"/>
    <w:rsid w:val="00FD147A"/>
    <w:rsid w:val="00FE6467"/>
    <w:rsid w:val="00FF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946E7"/>
  <w15:docId w15:val="{192173D1-0156-4382-BBAC-768B188E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01212E"/>
    <w:pPr>
      <w:ind w:left="720"/>
      <w:contextualSpacing/>
    </w:pPr>
    <w:rPr>
      <w:rFonts w:asciiTheme="minorHAnsi" w:hAnsiTheme="minorHAnsi" w:cs="Calibri (Body)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7F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7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62_202204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6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1262: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2022-04-22T18:58:00Z</dcterms:created>
  <dcterms:modified xsi:type="dcterms:W3CDTF">2022-04-22T18:58:00Z</dcterms:modified>
</cp:coreProperties>
</file>