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CDA0F9" w14:textId="798BE6ED" w:rsidR="00C72A9D" w:rsidRDefault="00C72A9D" w:rsidP="00C72A9D">
      <w:pPr>
        <w:widowControl w:val="0"/>
        <w:jc w:val="center"/>
      </w:pPr>
      <w:r w:rsidRPr="00C72A9D">
        <w:rPr>
          <w:b/>
        </w:rPr>
        <w:t>South Carolina General Assembly</w:t>
      </w:r>
    </w:p>
    <w:p w14:paraId="072709E9" w14:textId="35AC5073" w:rsidR="00C72A9D" w:rsidRDefault="00C72A9D" w:rsidP="00C72A9D">
      <w:pPr>
        <w:widowControl w:val="0"/>
        <w:jc w:val="center"/>
      </w:pPr>
      <w:r>
        <w:t>124th Session, 2021-2022</w:t>
      </w:r>
    </w:p>
    <w:p w14:paraId="2E971270" w14:textId="74AB112D" w:rsidR="00C72A9D" w:rsidRDefault="00C72A9D" w:rsidP="00C72A9D">
      <w:pPr>
        <w:widowControl w:val="0"/>
      </w:pPr>
    </w:p>
    <w:p w14:paraId="61BED7EB" w14:textId="64E5F06B" w:rsidR="00C72A9D" w:rsidRDefault="00C72A9D" w:rsidP="00C72A9D">
      <w:pPr>
        <w:widowControl w:val="0"/>
        <w:rPr>
          <w:b/>
        </w:rPr>
      </w:pPr>
      <w:r w:rsidRPr="00C72A9D">
        <w:rPr>
          <w:b/>
        </w:rPr>
        <w:t>S.</w:t>
      </w:r>
      <w:r>
        <w:rPr>
          <w:b/>
        </w:rPr>
        <w:t xml:space="preserve"> </w:t>
      </w:r>
      <w:r w:rsidRPr="00C72A9D">
        <w:rPr>
          <w:b/>
        </w:rPr>
        <w:t>1376</w:t>
      </w:r>
    </w:p>
    <w:p w14:paraId="64453374" w14:textId="4DD3C946" w:rsidR="00C72A9D" w:rsidRDefault="00C72A9D" w:rsidP="00C72A9D">
      <w:pPr>
        <w:widowControl w:val="0"/>
        <w:rPr>
          <w:b/>
        </w:rPr>
      </w:pPr>
    </w:p>
    <w:p w14:paraId="50DD5DFE" w14:textId="598F7389" w:rsidR="00C72A9D" w:rsidRDefault="00C72A9D" w:rsidP="00C72A9D">
      <w:pPr>
        <w:widowControl w:val="0"/>
      </w:pPr>
      <w:r w:rsidRPr="00C72A9D">
        <w:rPr>
          <w:b/>
        </w:rPr>
        <w:t>STATUS INFORMATION</w:t>
      </w:r>
    </w:p>
    <w:p w14:paraId="6F50259C" w14:textId="70BFBF84" w:rsidR="00C72A9D" w:rsidRDefault="00C72A9D" w:rsidP="00C72A9D">
      <w:pPr>
        <w:widowControl w:val="0"/>
      </w:pPr>
    </w:p>
    <w:p w14:paraId="07230FE3" w14:textId="160A46F4" w:rsidR="00C72A9D" w:rsidRDefault="00C72A9D" w:rsidP="00C72A9D">
      <w:pPr>
        <w:widowControl w:val="0"/>
      </w:pPr>
      <w:r>
        <w:t>Senate Resolution</w:t>
      </w:r>
    </w:p>
    <w:p w14:paraId="2350B378" w14:textId="03FFC9D7" w:rsidR="00C72A9D" w:rsidRDefault="00C72A9D" w:rsidP="00C72A9D">
      <w:pPr>
        <w:widowControl w:val="0"/>
      </w:pPr>
      <w:r>
        <w:t>Sponsors: Senators Stephens and Hutto</w:t>
      </w:r>
    </w:p>
    <w:p w14:paraId="06EEEFD6" w14:textId="4AA0347B" w:rsidR="00C72A9D" w:rsidRDefault="00C72A9D" w:rsidP="00C72A9D">
      <w:pPr>
        <w:widowControl w:val="0"/>
      </w:pPr>
      <w:r>
        <w:t>Document Path: l:\s-res\vs\013will.kmm.vs.docx</w:t>
      </w:r>
    </w:p>
    <w:p w14:paraId="7F0A41A6" w14:textId="47857DE2" w:rsidR="00C72A9D" w:rsidRDefault="00C72A9D" w:rsidP="00C72A9D">
      <w:pPr>
        <w:widowControl w:val="0"/>
      </w:pPr>
    </w:p>
    <w:p w14:paraId="2079D028" w14:textId="77777777" w:rsidR="00C72A9D" w:rsidRDefault="00C72A9D" w:rsidP="00C72A9D">
      <w:pPr>
        <w:widowControl w:val="0"/>
      </w:pPr>
      <w:r>
        <w:t>Introduced in the Senate on September 7, 2022</w:t>
      </w:r>
    </w:p>
    <w:p w14:paraId="673B1540" w14:textId="7157EC0B" w:rsidR="00C72A9D" w:rsidRDefault="00C72A9D" w:rsidP="00C72A9D">
      <w:pPr>
        <w:widowControl w:val="0"/>
      </w:pPr>
      <w:r>
        <w:t>Adopted by the Senate on September 7, 2022</w:t>
      </w:r>
    </w:p>
    <w:p w14:paraId="0B7F1BD0" w14:textId="265A9F6E" w:rsidR="00C72A9D" w:rsidRDefault="00C72A9D" w:rsidP="00C72A9D">
      <w:pPr>
        <w:widowControl w:val="0"/>
      </w:pPr>
    </w:p>
    <w:p w14:paraId="7DA30085" w14:textId="6AEC21D8" w:rsidR="00C72A9D" w:rsidRDefault="001F1A06" w:rsidP="00C72A9D">
      <w:pPr>
        <w:widowControl w:val="0"/>
      </w:pPr>
      <w:r>
        <w:t>Summary: Willie B. Owens, Sr.</w:t>
      </w:r>
    </w:p>
    <w:p w14:paraId="0295292A" w14:textId="2F58D367" w:rsidR="00C72A9D" w:rsidRDefault="00C72A9D" w:rsidP="00C72A9D">
      <w:pPr>
        <w:widowControl w:val="0"/>
      </w:pPr>
    </w:p>
    <w:p w14:paraId="7DB2D129" w14:textId="500F1252" w:rsidR="00C72A9D" w:rsidRDefault="00C72A9D" w:rsidP="00C72A9D">
      <w:pPr>
        <w:widowControl w:val="0"/>
      </w:pPr>
    </w:p>
    <w:p w14:paraId="6D3EBA83" w14:textId="75995D63" w:rsidR="00C72A9D" w:rsidRDefault="00C72A9D" w:rsidP="00C72A9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72A9D">
        <w:rPr>
          <w:b/>
        </w:rPr>
        <w:t>HISTORY OF LEGISLATIVE ACTIONS</w:t>
      </w:r>
    </w:p>
    <w:p w14:paraId="17A0835F" w14:textId="03DC9647" w:rsidR="00C72A9D" w:rsidRDefault="00C72A9D" w:rsidP="00C72A9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407DCF33" w14:textId="3582B437" w:rsidR="00C72A9D" w:rsidRPr="00C72A9D" w:rsidRDefault="00C72A9D" w:rsidP="00C72A9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72A9D">
        <w:rPr>
          <w:u w:val="single"/>
        </w:rPr>
        <w:tab/>
        <w:t>Date</w:t>
      </w:r>
      <w:r w:rsidRPr="00C72A9D">
        <w:rPr>
          <w:u w:val="single"/>
        </w:rPr>
        <w:tab/>
        <w:t>Body</w:t>
      </w:r>
      <w:r w:rsidRPr="00C72A9D">
        <w:rPr>
          <w:u w:val="single"/>
        </w:rPr>
        <w:tab/>
        <w:t>Action Description with journal page number</w:t>
      </w:r>
      <w:r w:rsidRPr="00C72A9D">
        <w:rPr>
          <w:u w:val="single"/>
        </w:rPr>
        <w:tab/>
      </w:r>
    </w:p>
    <w:p w14:paraId="13ACD6F2" w14:textId="77777777" w:rsidR="005C0BFD" w:rsidRDefault="005C0BFD" w:rsidP="005C0B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9/7/2022</w:t>
      </w:r>
      <w:r>
        <w:tab/>
        <w:t>Senate</w:t>
      </w:r>
      <w:r>
        <w:tab/>
        <w:t>Introduced and adopted (</w:t>
      </w:r>
      <w:hyperlink r:id="rId6" w:history="1">
        <w:r w:rsidRPr="008965C3">
          <w:rPr>
            <w:rStyle w:val="Hyperlink"/>
          </w:rPr>
          <w:t>Senate Journal</w:t>
        </w:r>
        <w:r w:rsidRPr="008965C3">
          <w:rPr>
            <w:rStyle w:val="Hyperlink"/>
          </w:rPr>
          <w:noBreakHyphen/>
          <w:t>page 4</w:t>
        </w:r>
      </w:hyperlink>
      <w:r>
        <w:t>)</w:t>
      </w:r>
    </w:p>
    <w:p w14:paraId="68BECF76" w14:textId="77777777" w:rsidR="005C0BFD" w:rsidRDefault="005C0BFD" w:rsidP="005C0B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9A8E2A1" w14:textId="6C01C8B0" w:rsidR="00C72A9D" w:rsidRDefault="00C72A9D" w:rsidP="00C72A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C72A9D">
          <w:rPr>
            <w:rStyle w:val="Hyperlink"/>
          </w:rPr>
          <w:t>legislative information</w:t>
        </w:r>
      </w:hyperlink>
      <w:r>
        <w:t xml:space="preserve"> at the website</w:t>
      </w:r>
    </w:p>
    <w:p w14:paraId="1B7CFC01" w14:textId="24DC73C7" w:rsidR="00C72A9D" w:rsidRDefault="00C72A9D" w:rsidP="00C72A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85262B9" w14:textId="77777777" w:rsidR="00C72A9D" w:rsidRPr="00C72A9D" w:rsidRDefault="00C72A9D" w:rsidP="00C72A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819E2CF" w14:textId="27B27684" w:rsidR="00C72A9D" w:rsidRDefault="00C72A9D" w:rsidP="00C72A9D">
      <w:r w:rsidRPr="00C72A9D">
        <w:rPr>
          <w:b/>
        </w:rPr>
        <w:t>VERSIONS OF THIS BILL</w:t>
      </w:r>
    </w:p>
    <w:p w14:paraId="04796EDD" w14:textId="419EBDA5" w:rsidR="00C72A9D" w:rsidRDefault="00C72A9D" w:rsidP="00C72A9D"/>
    <w:p w14:paraId="01DE46FA" w14:textId="2A361381" w:rsidR="00C72A9D" w:rsidRDefault="00C70690" w:rsidP="00C72A9D">
      <w:hyperlink r:id="rId8" w:history="1">
        <w:r w:rsidR="00C72A9D">
          <w:rPr>
            <w:rStyle w:val="Hyperlink"/>
          </w:rPr>
          <w:t>9/7/2022</w:t>
        </w:r>
      </w:hyperlink>
    </w:p>
    <w:p w14:paraId="5E58D045" w14:textId="1A5BD0CE" w:rsidR="00C72A9D" w:rsidRDefault="00C72A9D" w:rsidP="00C72A9D"/>
    <w:p w14:paraId="4F6635A4" w14:textId="77777777" w:rsidR="00C72A9D" w:rsidRDefault="00C72A9D" w:rsidP="00C72A9D">
      <w:pPr>
        <w:sectPr w:rsidR="00C72A9D" w:rsidSect="00C72A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2EF7890" w14:textId="081A2491" w:rsidR="00EF3DD7" w:rsidRPr="00522CE0" w:rsidRDefault="00EF3D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AED4C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25854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76A40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7E581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807084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D5916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377E1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EC6316" w14:textId="77777777" w:rsidR="00522CE0" w:rsidRPr="008F023B" w:rsidRDefault="00522CE0" w:rsidP="00EF3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A6F9B">
        <w:rPr>
          <w:rFonts w:eastAsia="Times New Roman"/>
          <w:b/>
          <w:sz w:val="30"/>
          <w:szCs w:val="30"/>
        </w:rPr>
        <w:t>SENATE RESOLUTION</w:t>
      </w:r>
    </w:p>
    <w:p w14:paraId="22A2281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E815A7" w14:textId="3DCB292F" w:rsidR="00522CE0" w:rsidRPr="00522CE0" w:rsidRDefault="00FE28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>
        <w:rPr>
          <w:color w:val="000000" w:themeColor="text1"/>
          <w:szCs w:val="28"/>
          <w:u w:color="000000" w:themeColor="text1"/>
        </w:rPr>
        <w:t>WILLIE B. OWENS, SR.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TEND THE DEEPEST SYMPATHY TO HIS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14:paraId="7F937CB5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647F19C" w14:textId="3BBBEB01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szCs w:val="28"/>
          <w:u w:color="000000" w:themeColor="text1"/>
        </w:rPr>
        <w:t>Willie B. Owens, Sr., at the age of eighty-three,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August 6, 2022</w:t>
      </w:r>
      <w:r>
        <w:rPr>
          <w:color w:val="000000" w:themeColor="text1"/>
          <w:szCs w:val="36"/>
          <w:u w:color="000000" w:themeColor="text1"/>
        </w:rPr>
        <w:t>; and</w:t>
      </w:r>
    </w:p>
    <w:p w14:paraId="310CBB99" w14:textId="77777777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6"/>
          <w:u w:color="000000" w:themeColor="text1"/>
        </w:rPr>
      </w:pPr>
    </w:p>
    <w:p w14:paraId="5085B2D3" w14:textId="0D7340DE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Branchville, </w:t>
      </w:r>
      <w:r w:rsidR="00FD38CA">
        <w:rPr>
          <w:color w:val="000000" w:themeColor="text1"/>
          <w:szCs w:val="28"/>
          <w:u w:color="000000" w:themeColor="text1"/>
        </w:rPr>
        <w:t>Mr. Owens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>on November 8, 1938, to parents Bennie C. Owens and Lillie Ruth Warren Owens</w:t>
      </w:r>
      <w:r w:rsidRPr="00AE17F6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14:paraId="4909B453" w14:textId="373DA15F" w:rsidR="00442EFB" w:rsidRDefault="00442EFB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4FDEA8EB" w14:textId="6DF3597D" w:rsidR="00FE28D6" w:rsidRDefault="00442EFB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FD38CA">
        <w:rPr>
          <w:color w:val="000000" w:themeColor="text1"/>
          <w:szCs w:val="28"/>
          <w:u w:color="000000" w:themeColor="text1"/>
        </w:rPr>
        <w:t>Mr. Owens</w:t>
      </w:r>
      <w:r w:rsidR="00FD38CA" w:rsidRPr="00AE17F6">
        <w:rPr>
          <w:color w:val="000000" w:themeColor="text1"/>
          <w:szCs w:val="28"/>
          <w:u w:color="000000" w:themeColor="text1"/>
        </w:rPr>
        <w:t xml:space="preserve"> </w:t>
      </w:r>
      <w:r w:rsidRPr="00D12CE8">
        <w:rPr>
          <w:color w:val="000000" w:themeColor="text1"/>
          <w:u w:color="000000" w:themeColor="text1"/>
        </w:rPr>
        <w:t>graduated from Wilkinson High School in 1956. He earned a Bachelor of Science degree in agriculture in 1960 and a Master of Education degree in 1966 from then</w:t>
      </w:r>
      <w:r w:rsidRPr="00D12CE8">
        <w:rPr>
          <w:color w:val="000000" w:themeColor="text1"/>
          <w:u w:color="000000" w:themeColor="text1"/>
        </w:rPr>
        <w:noBreakHyphen/>
        <w:t>South Carolina State College. He earned his Ed</w:t>
      </w:r>
      <w:r>
        <w:rPr>
          <w:color w:val="000000" w:themeColor="text1"/>
          <w:u w:color="000000" w:themeColor="text1"/>
        </w:rPr>
        <w:t>ucational Specialist degree</w:t>
      </w:r>
      <w:r w:rsidRPr="00D12CE8">
        <w:rPr>
          <w:color w:val="000000" w:themeColor="text1"/>
          <w:u w:color="000000" w:themeColor="text1"/>
        </w:rPr>
        <w:t xml:space="preserve"> from The Citadel, and </w:t>
      </w:r>
      <w:r>
        <w:rPr>
          <w:color w:val="000000" w:themeColor="text1"/>
          <w:u w:color="000000" w:themeColor="text1"/>
        </w:rPr>
        <w:t>studied further</w:t>
      </w:r>
      <w:r w:rsidRPr="00D12CE8">
        <w:rPr>
          <w:color w:val="000000" w:themeColor="text1"/>
          <w:u w:color="000000" w:themeColor="text1"/>
        </w:rPr>
        <w:t xml:space="preserve"> at Clemson University and the University of South Carolina</w:t>
      </w:r>
      <w:r>
        <w:rPr>
          <w:color w:val="000000" w:themeColor="text1"/>
          <w:u w:color="000000" w:themeColor="text1"/>
        </w:rPr>
        <w:t>; and</w:t>
      </w:r>
    </w:p>
    <w:p w14:paraId="2C0321FA" w14:textId="77777777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1357AFB0" w14:textId="16D0886D" w:rsidR="00A23737" w:rsidRPr="00D12CE8" w:rsidRDefault="007C2FED" w:rsidP="00A23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56140">
        <w:rPr>
          <w:color w:val="000000" w:themeColor="text1"/>
          <w:szCs w:val="28"/>
          <w:u w:color="000000" w:themeColor="text1"/>
        </w:rPr>
        <w:t>Mr. Owens</w:t>
      </w:r>
      <w:r w:rsidR="00A23737" w:rsidRPr="00D12CE8">
        <w:rPr>
          <w:color w:val="000000" w:themeColor="text1"/>
          <w:u w:color="000000" w:themeColor="text1"/>
        </w:rPr>
        <w:t>’s work experience was expansive</w:t>
      </w:r>
      <w:r>
        <w:rPr>
          <w:color w:val="000000" w:themeColor="text1"/>
          <w:u w:color="000000" w:themeColor="text1"/>
        </w:rPr>
        <w:t>. He served as</w:t>
      </w:r>
      <w:r w:rsidR="00A23737" w:rsidRPr="00D12C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="00A23737" w:rsidRPr="00D12CE8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="00A23737" w:rsidRPr="00D12CE8">
        <w:rPr>
          <w:color w:val="000000" w:themeColor="text1"/>
          <w:u w:color="000000" w:themeColor="text1"/>
        </w:rPr>
        <w:t>irector of Voorhees College Community Development Corporation</w:t>
      </w:r>
      <w:r w:rsidR="00D9751E">
        <w:rPr>
          <w:color w:val="000000" w:themeColor="text1"/>
          <w:u w:color="000000" w:themeColor="text1"/>
        </w:rPr>
        <w:t>;</w:t>
      </w:r>
      <w:r w:rsidR="00A23737" w:rsidRPr="00D12CE8">
        <w:rPr>
          <w:color w:val="000000" w:themeColor="text1"/>
          <w:u w:color="000000" w:themeColor="text1"/>
        </w:rPr>
        <w:t xml:space="preserve"> </w:t>
      </w:r>
      <w:r w:rsidRPr="008A0A6E">
        <w:rPr>
          <w:color w:val="000000" w:themeColor="text1"/>
          <w:u w:color="000000" w:themeColor="text1"/>
        </w:rPr>
        <w:t>A</w:t>
      </w:r>
      <w:r w:rsidR="00A23737" w:rsidRPr="008A0A6E">
        <w:rPr>
          <w:color w:val="000000" w:themeColor="text1"/>
          <w:u w:color="000000" w:themeColor="text1"/>
        </w:rPr>
        <w:t xml:space="preserve">ssistant </w:t>
      </w:r>
      <w:r w:rsidRPr="008A0A6E">
        <w:rPr>
          <w:color w:val="000000" w:themeColor="text1"/>
          <w:u w:color="000000" w:themeColor="text1"/>
        </w:rPr>
        <w:t>V</w:t>
      </w:r>
      <w:r w:rsidR="00A23737" w:rsidRPr="008A0A6E">
        <w:rPr>
          <w:color w:val="000000" w:themeColor="text1"/>
          <w:u w:color="000000" w:themeColor="text1"/>
        </w:rPr>
        <w:t xml:space="preserve">ice </w:t>
      </w:r>
      <w:r w:rsidRPr="008A0A6E">
        <w:rPr>
          <w:color w:val="000000" w:themeColor="text1"/>
          <w:u w:color="000000" w:themeColor="text1"/>
        </w:rPr>
        <w:t>P</w:t>
      </w:r>
      <w:r w:rsidR="00A23737" w:rsidRPr="008A0A6E">
        <w:rPr>
          <w:color w:val="000000" w:themeColor="text1"/>
          <w:u w:color="000000" w:themeColor="text1"/>
        </w:rPr>
        <w:t xml:space="preserve">resident </w:t>
      </w:r>
      <w:r w:rsidR="008A0A6E" w:rsidRPr="008A0A6E">
        <w:rPr>
          <w:color w:val="000000" w:themeColor="text1"/>
          <w:u w:color="000000" w:themeColor="text1"/>
        </w:rPr>
        <w:t>of</w:t>
      </w:r>
      <w:r w:rsidR="00A23737" w:rsidRPr="008A0A6E">
        <w:rPr>
          <w:color w:val="000000" w:themeColor="text1"/>
          <w:u w:color="000000" w:themeColor="text1"/>
        </w:rPr>
        <w:t xml:space="preserve"> Academic Administration</w:t>
      </w:r>
      <w:r w:rsidR="008A0A6E" w:rsidRPr="008A0A6E">
        <w:rPr>
          <w:color w:val="000000" w:themeColor="text1"/>
          <w:u w:color="000000" w:themeColor="text1"/>
        </w:rPr>
        <w:t>,</w:t>
      </w:r>
      <w:r w:rsidR="00A23737" w:rsidRPr="008A0A6E">
        <w:rPr>
          <w:color w:val="000000" w:themeColor="text1"/>
          <w:u w:color="000000" w:themeColor="text1"/>
        </w:rPr>
        <w:t xml:space="preserve"> </w:t>
      </w:r>
      <w:r w:rsidR="008A0A6E" w:rsidRPr="008A0A6E">
        <w:rPr>
          <w:color w:val="000000" w:themeColor="text1"/>
          <w:u w:color="000000" w:themeColor="text1"/>
        </w:rPr>
        <w:t>Director of</w:t>
      </w:r>
      <w:r w:rsidR="00A23737" w:rsidRPr="008A0A6E">
        <w:rPr>
          <w:color w:val="000000" w:themeColor="text1"/>
          <w:u w:color="000000" w:themeColor="text1"/>
        </w:rPr>
        <w:t xml:space="preserve"> Professional and Continuing Studies at Claflin University</w:t>
      </w:r>
      <w:r w:rsidR="00D9751E">
        <w:rPr>
          <w:color w:val="000000" w:themeColor="text1"/>
          <w:u w:color="000000" w:themeColor="text1"/>
        </w:rPr>
        <w:t>;</w:t>
      </w:r>
      <w:r w:rsidR="00A23737" w:rsidRPr="00D12CE8">
        <w:rPr>
          <w:color w:val="000000" w:themeColor="text1"/>
          <w:u w:color="000000" w:themeColor="text1"/>
        </w:rPr>
        <w:t xml:space="preserve"> </w:t>
      </w:r>
      <w:r w:rsidR="00D9751E">
        <w:rPr>
          <w:color w:val="000000" w:themeColor="text1"/>
          <w:u w:color="000000" w:themeColor="text1"/>
        </w:rPr>
        <w:t>A</w:t>
      </w:r>
      <w:r w:rsidR="00A23737" w:rsidRPr="00D12CE8">
        <w:rPr>
          <w:color w:val="000000" w:themeColor="text1"/>
          <w:u w:color="000000" w:themeColor="text1"/>
        </w:rPr>
        <w:t xml:space="preserve">ssistant </w:t>
      </w:r>
      <w:r w:rsidR="00D9751E">
        <w:rPr>
          <w:color w:val="000000" w:themeColor="text1"/>
          <w:u w:color="000000" w:themeColor="text1"/>
        </w:rPr>
        <w:t>V</w:t>
      </w:r>
      <w:r w:rsidR="00A23737" w:rsidRPr="00D12CE8">
        <w:rPr>
          <w:color w:val="000000" w:themeColor="text1"/>
          <w:u w:color="000000" w:themeColor="text1"/>
        </w:rPr>
        <w:t xml:space="preserve">ice </w:t>
      </w:r>
      <w:r w:rsidR="00D9751E">
        <w:rPr>
          <w:color w:val="000000" w:themeColor="text1"/>
          <w:u w:color="000000" w:themeColor="text1"/>
        </w:rPr>
        <w:t>P</w:t>
      </w:r>
      <w:r w:rsidR="00A23737" w:rsidRPr="00D12CE8">
        <w:rPr>
          <w:color w:val="000000" w:themeColor="text1"/>
          <w:u w:color="000000" w:themeColor="text1"/>
        </w:rPr>
        <w:t>resident for Academic Affairs at Voorhees College</w:t>
      </w:r>
      <w:r w:rsidR="00D9751E">
        <w:rPr>
          <w:color w:val="000000" w:themeColor="text1"/>
          <w:u w:color="000000" w:themeColor="text1"/>
        </w:rPr>
        <w:t>;</w:t>
      </w:r>
      <w:r w:rsidR="00A23737" w:rsidRPr="00D12CE8">
        <w:rPr>
          <w:color w:val="000000" w:themeColor="text1"/>
          <w:u w:color="000000" w:themeColor="text1"/>
        </w:rPr>
        <w:t xml:space="preserve"> </w:t>
      </w:r>
      <w:r w:rsidR="00D9751E">
        <w:rPr>
          <w:color w:val="000000" w:themeColor="text1"/>
          <w:u w:color="000000" w:themeColor="text1"/>
        </w:rPr>
        <w:t>p</w:t>
      </w:r>
      <w:r w:rsidR="00A23737" w:rsidRPr="00D12CE8">
        <w:rPr>
          <w:color w:val="000000" w:themeColor="text1"/>
          <w:u w:color="000000" w:themeColor="text1"/>
        </w:rPr>
        <w:t>rincipal of Bamberg</w:t>
      </w:r>
      <w:r w:rsidR="00A23737" w:rsidRPr="00D12CE8">
        <w:rPr>
          <w:color w:val="000000" w:themeColor="text1"/>
          <w:u w:color="000000" w:themeColor="text1"/>
        </w:rPr>
        <w:noBreakHyphen/>
        <w:t>Ehrhardt High School</w:t>
      </w:r>
      <w:r w:rsidR="00D9751E">
        <w:rPr>
          <w:color w:val="000000" w:themeColor="text1"/>
          <w:u w:color="000000" w:themeColor="text1"/>
        </w:rPr>
        <w:t>;</w:t>
      </w:r>
      <w:r w:rsidR="00A23737" w:rsidRPr="00D12CE8">
        <w:rPr>
          <w:color w:val="000000" w:themeColor="text1"/>
          <w:u w:color="000000" w:themeColor="text1"/>
        </w:rPr>
        <w:t xml:space="preserve"> </w:t>
      </w:r>
      <w:r w:rsidR="00D9751E">
        <w:rPr>
          <w:color w:val="000000" w:themeColor="text1"/>
          <w:u w:color="000000" w:themeColor="text1"/>
        </w:rPr>
        <w:t>D</w:t>
      </w:r>
      <w:r w:rsidR="00A23737" w:rsidRPr="00D12CE8">
        <w:rPr>
          <w:color w:val="000000" w:themeColor="text1"/>
          <w:u w:color="000000" w:themeColor="text1"/>
        </w:rPr>
        <w:t xml:space="preserve">irector of </w:t>
      </w:r>
      <w:r w:rsidR="00D9751E">
        <w:rPr>
          <w:color w:val="000000" w:themeColor="text1"/>
          <w:u w:color="000000" w:themeColor="text1"/>
        </w:rPr>
        <w:t>T</w:t>
      </w:r>
      <w:r w:rsidR="00A23737" w:rsidRPr="00D12CE8">
        <w:rPr>
          <w:color w:val="000000" w:themeColor="text1"/>
          <w:u w:color="000000" w:themeColor="text1"/>
        </w:rPr>
        <w:t>ransportation at Bamberg</w:t>
      </w:r>
      <w:r w:rsidR="00A23737" w:rsidRPr="00D12CE8">
        <w:rPr>
          <w:color w:val="000000" w:themeColor="text1"/>
          <w:u w:color="000000" w:themeColor="text1"/>
        </w:rPr>
        <w:noBreakHyphen/>
        <w:t>Ehrhardt High School</w:t>
      </w:r>
      <w:r w:rsidR="00D9751E">
        <w:rPr>
          <w:color w:val="000000" w:themeColor="text1"/>
          <w:u w:color="000000" w:themeColor="text1"/>
        </w:rPr>
        <w:t>;</w:t>
      </w:r>
      <w:r w:rsidR="00A23737" w:rsidRPr="00D12CE8">
        <w:rPr>
          <w:color w:val="000000" w:themeColor="text1"/>
          <w:u w:color="000000" w:themeColor="text1"/>
        </w:rPr>
        <w:t xml:space="preserve"> agriculture</w:t>
      </w:r>
      <w:r w:rsidR="00D9751E">
        <w:rPr>
          <w:color w:val="000000" w:themeColor="text1"/>
          <w:u w:color="000000" w:themeColor="text1"/>
        </w:rPr>
        <w:t xml:space="preserve"> teacher</w:t>
      </w:r>
      <w:r w:rsidR="00A23737" w:rsidRPr="00D12CE8">
        <w:rPr>
          <w:color w:val="000000" w:themeColor="text1"/>
          <w:u w:color="000000" w:themeColor="text1"/>
        </w:rPr>
        <w:t xml:space="preserve"> at Bamberg</w:t>
      </w:r>
      <w:r w:rsidR="00A23737" w:rsidRPr="00D12CE8">
        <w:rPr>
          <w:color w:val="000000" w:themeColor="text1"/>
          <w:u w:color="000000" w:themeColor="text1"/>
        </w:rPr>
        <w:noBreakHyphen/>
        <w:t>Ehrhardt High School</w:t>
      </w:r>
      <w:r w:rsidR="00D9751E">
        <w:rPr>
          <w:color w:val="000000" w:themeColor="text1"/>
          <w:u w:color="000000" w:themeColor="text1"/>
        </w:rPr>
        <w:t>;</w:t>
      </w:r>
      <w:r w:rsidR="00A23737" w:rsidRPr="00D12CE8">
        <w:rPr>
          <w:color w:val="000000" w:themeColor="text1"/>
          <w:u w:color="000000" w:themeColor="text1"/>
        </w:rPr>
        <w:t xml:space="preserve"> </w:t>
      </w:r>
      <w:r w:rsidR="00D9751E">
        <w:rPr>
          <w:color w:val="000000" w:themeColor="text1"/>
          <w:u w:color="000000" w:themeColor="text1"/>
        </w:rPr>
        <w:t>d</w:t>
      </w:r>
      <w:r w:rsidR="00A23737" w:rsidRPr="00D12CE8">
        <w:rPr>
          <w:color w:val="000000" w:themeColor="text1"/>
          <w:u w:color="000000" w:themeColor="text1"/>
        </w:rPr>
        <w:t>irector of Future Farmers of America Camp in Orangeburg</w:t>
      </w:r>
      <w:r w:rsidR="00D9751E">
        <w:rPr>
          <w:color w:val="000000" w:themeColor="text1"/>
          <w:u w:color="000000" w:themeColor="text1"/>
        </w:rPr>
        <w:t>;</w:t>
      </w:r>
      <w:r w:rsidR="00A23737" w:rsidRPr="00D12CE8">
        <w:rPr>
          <w:color w:val="000000" w:themeColor="text1"/>
          <w:u w:color="000000" w:themeColor="text1"/>
        </w:rPr>
        <w:t xml:space="preserve"> director of Vocational Programs for Bamberg School District Number One</w:t>
      </w:r>
      <w:r w:rsidR="00D9751E">
        <w:rPr>
          <w:color w:val="000000" w:themeColor="text1"/>
          <w:u w:color="000000" w:themeColor="text1"/>
        </w:rPr>
        <w:t>;</w:t>
      </w:r>
      <w:r w:rsidR="00A23737" w:rsidRPr="00D12CE8">
        <w:rPr>
          <w:color w:val="000000" w:themeColor="text1"/>
          <w:u w:color="000000" w:themeColor="text1"/>
        </w:rPr>
        <w:t xml:space="preserve"> and agriculture</w:t>
      </w:r>
      <w:r w:rsidR="00D9751E">
        <w:rPr>
          <w:color w:val="000000" w:themeColor="text1"/>
          <w:u w:color="000000" w:themeColor="text1"/>
        </w:rPr>
        <w:t xml:space="preserve"> teacher</w:t>
      </w:r>
      <w:r w:rsidR="00A23737" w:rsidRPr="00D12CE8">
        <w:rPr>
          <w:color w:val="000000" w:themeColor="text1"/>
          <w:u w:color="000000" w:themeColor="text1"/>
        </w:rPr>
        <w:t xml:space="preserve"> for Richard Carroll High School</w:t>
      </w:r>
      <w:r w:rsidR="00D9751E">
        <w:rPr>
          <w:color w:val="000000" w:themeColor="text1"/>
          <w:u w:color="000000" w:themeColor="text1"/>
        </w:rPr>
        <w:t>; and</w:t>
      </w:r>
    </w:p>
    <w:p w14:paraId="25FBBA59" w14:textId="77777777" w:rsidR="00A23737" w:rsidRPr="00D12CE8" w:rsidRDefault="00A23737" w:rsidP="00A23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23167FF" w14:textId="73C86929" w:rsidR="00FE28D6" w:rsidRPr="00D9751E" w:rsidRDefault="00D9751E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 civic leader, </w:t>
      </w:r>
      <w:r w:rsidR="00456140">
        <w:rPr>
          <w:color w:val="000000" w:themeColor="text1"/>
          <w:szCs w:val="28"/>
          <w:u w:color="000000" w:themeColor="text1"/>
        </w:rPr>
        <w:t>Mr. Owens</w:t>
      </w:r>
      <w:r w:rsidR="00456140" w:rsidRPr="00AE17F6">
        <w:rPr>
          <w:color w:val="000000" w:themeColor="text1"/>
          <w:szCs w:val="28"/>
          <w:u w:color="000000" w:themeColor="text1"/>
        </w:rPr>
        <w:t xml:space="preserve"> </w:t>
      </w:r>
      <w:r w:rsidR="00A23737" w:rsidRPr="00D12CE8">
        <w:rPr>
          <w:color w:val="000000" w:themeColor="text1"/>
          <w:u w:color="000000" w:themeColor="text1"/>
        </w:rPr>
        <w:t>was devoted to public service and did what he could to make life better for individuals locally and nationally. He enjoyed serving the citizens of Orangeburg County District 7 as their county council representative</w:t>
      </w:r>
      <w:r>
        <w:rPr>
          <w:color w:val="000000" w:themeColor="text1"/>
          <w:u w:color="000000" w:themeColor="text1"/>
        </w:rPr>
        <w:t>. W</w:t>
      </w:r>
      <w:r w:rsidR="00A23737" w:rsidRPr="00D12CE8">
        <w:rPr>
          <w:color w:val="000000" w:themeColor="text1"/>
          <w:u w:color="000000" w:themeColor="text1"/>
        </w:rPr>
        <w:t>hile a member of Orangeburg County Council</w:t>
      </w:r>
      <w:r>
        <w:rPr>
          <w:color w:val="000000" w:themeColor="text1"/>
          <w:u w:color="000000" w:themeColor="text1"/>
        </w:rPr>
        <w:t>, he</w:t>
      </w:r>
      <w:r w:rsidR="00A23737" w:rsidRPr="00D12C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spearheaded</w:t>
      </w:r>
      <w:r w:rsidR="00A23737" w:rsidRPr="00D12CE8">
        <w:rPr>
          <w:color w:val="000000" w:themeColor="text1"/>
          <w:u w:color="000000" w:themeColor="text1"/>
        </w:rPr>
        <w:t xml:space="preserve"> the building of the Whittaker Community Center and the erection of the Martin Luther King Jr. monument at the Orangeburg County Courthouse</w:t>
      </w:r>
      <w:r>
        <w:rPr>
          <w:color w:val="000000" w:themeColor="text1"/>
          <w:u w:color="000000" w:themeColor="text1"/>
        </w:rPr>
        <w:t>; and</w:t>
      </w:r>
    </w:p>
    <w:p w14:paraId="4C6F7A5A" w14:textId="77777777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E74218" w14:textId="6D5D95FE" w:rsidR="00FE28D6" w:rsidRPr="00D9751E" w:rsidRDefault="00FE28D6" w:rsidP="00D9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5D3C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a devout </w:t>
      </w:r>
      <w:r w:rsidR="00A23737">
        <w:rPr>
          <w:color w:val="000000" w:themeColor="text1"/>
          <w:szCs w:val="28"/>
          <w:u w:color="000000" w:themeColor="text1"/>
        </w:rPr>
        <w:t xml:space="preserve">Christian, </w:t>
      </w:r>
      <w:r w:rsidR="003D46B6">
        <w:rPr>
          <w:color w:val="000000" w:themeColor="text1"/>
          <w:szCs w:val="28"/>
          <w:u w:color="000000" w:themeColor="text1"/>
        </w:rPr>
        <w:t>Mr. Owens</w:t>
      </w:r>
      <w:r w:rsidR="00A23737">
        <w:rPr>
          <w:color w:val="000000" w:themeColor="text1"/>
          <w:szCs w:val="28"/>
          <w:u w:color="000000" w:themeColor="text1"/>
        </w:rPr>
        <w:t xml:space="preserve"> became a member of McBranch Baptist Church at an early age and served faithfully</w:t>
      </w:r>
      <w:r w:rsidRPr="00335D3C">
        <w:rPr>
          <w:color w:val="000000" w:themeColor="text1"/>
          <w:szCs w:val="28"/>
          <w:u w:color="000000" w:themeColor="text1"/>
        </w:rPr>
        <w:t>; and</w:t>
      </w:r>
    </w:p>
    <w:p w14:paraId="1ADF5482" w14:textId="77777777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B9C523" w14:textId="429650BE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D46B6">
        <w:rPr>
          <w:color w:val="000000" w:themeColor="text1"/>
          <w:szCs w:val="28"/>
          <w:u w:color="000000" w:themeColor="text1"/>
        </w:rPr>
        <w:t>Mr. Owens</w:t>
      </w:r>
      <w:r w:rsidR="003D46B6" w:rsidRPr="00AE17F6">
        <w:rPr>
          <w:color w:val="000000" w:themeColor="text1"/>
          <w:szCs w:val="28"/>
          <w:u w:color="000000" w:themeColor="text1"/>
        </w:rPr>
        <w:t xml:space="preserve"> </w:t>
      </w:r>
      <w:r w:rsidR="00442EFB" w:rsidRPr="00D12CE8">
        <w:rPr>
          <w:color w:val="000000" w:themeColor="text1"/>
          <w:u w:color="000000" w:themeColor="text1"/>
        </w:rPr>
        <w:t xml:space="preserve">was preceded in death by his parents, Bennie C. Owens and Lillie Ruth Warren Owens; </w:t>
      </w:r>
      <w:r w:rsidR="00442EFB">
        <w:rPr>
          <w:color w:val="000000" w:themeColor="text1"/>
          <w:u w:color="000000" w:themeColor="text1"/>
        </w:rPr>
        <w:t xml:space="preserve">his </w:t>
      </w:r>
      <w:r w:rsidR="00442EFB" w:rsidRPr="00D12CE8">
        <w:rPr>
          <w:color w:val="000000" w:themeColor="text1"/>
          <w:u w:color="000000" w:themeColor="text1"/>
        </w:rPr>
        <w:t xml:space="preserve">sister, Mattie E. Owens Peterman Davis; </w:t>
      </w:r>
      <w:r w:rsidR="00442EFB">
        <w:rPr>
          <w:color w:val="000000" w:themeColor="text1"/>
          <w:u w:color="000000" w:themeColor="text1"/>
        </w:rPr>
        <w:t xml:space="preserve">his </w:t>
      </w:r>
      <w:r w:rsidR="00442EFB" w:rsidRPr="00D12CE8">
        <w:rPr>
          <w:color w:val="000000" w:themeColor="text1"/>
          <w:u w:color="000000" w:themeColor="text1"/>
        </w:rPr>
        <w:t>mother</w:t>
      </w:r>
      <w:r w:rsidR="00442EFB" w:rsidRPr="00D12CE8">
        <w:rPr>
          <w:color w:val="000000" w:themeColor="text1"/>
          <w:u w:color="000000" w:themeColor="text1"/>
        </w:rPr>
        <w:noBreakHyphen/>
        <w:t>in</w:t>
      </w:r>
      <w:r w:rsidR="00442EFB" w:rsidRPr="00D12CE8">
        <w:rPr>
          <w:color w:val="000000" w:themeColor="text1"/>
          <w:u w:color="000000" w:themeColor="text1"/>
        </w:rPr>
        <w:noBreakHyphen/>
        <w:t xml:space="preserve">law, Charlotte E. Montague Partridge; and </w:t>
      </w:r>
      <w:r w:rsidR="00442EFB">
        <w:rPr>
          <w:color w:val="000000" w:themeColor="text1"/>
          <w:u w:color="000000" w:themeColor="text1"/>
        </w:rPr>
        <w:t xml:space="preserve">his </w:t>
      </w:r>
      <w:r w:rsidR="00442EFB" w:rsidRPr="00D12CE8">
        <w:rPr>
          <w:color w:val="000000" w:themeColor="text1"/>
          <w:u w:color="000000" w:themeColor="text1"/>
        </w:rPr>
        <w:t>father</w:t>
      </w:r>
      <w:r w:rsidR="00442EFB" w:rsidRPr="00D12CE8">
        <w:rPr>
          <w:color w:val="000000" w:themeColor="text1"/>
          <w:u w:color="000000" w:themeColor="text1"/>
        </w:rPr>
        <w:noBreakHyphen/>
        <w:t>in</w:t>
      </w:r>
      <w:r w:rsidR="00442EFB" w:rsidRPr="00D12CE8">
        <w:rPr>
          <w:color w:val="000000" w:themeColor="text1"/>
          <w:u w:color="000000" w:themeColor="text1"/>
        </w:rPr>
        <w:noBreakHyphen/>
        <w:t>law, Joseph A. Partridge</w:t>
      </w:r>
      <w:r w:rsidR="00442EFB">
        <w:rPr>
          <w:color w:val="000000" w:themeColor="text1"/>
          <w:u w:color="000000" w:themeColor="text1"/>
        </w:rPr>
        <w:t>; and</w:t>
      </w:r>
    </w:p>
    <w:p w14:paraId="65CC953F" w14:textId="77777777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486814D" w14:textId="705D042C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D46B6">
        <w:rPr>
          <w:color w:val="000000" w:themeColor="text1"/>
          <w:szCs w:val="28"/>
          <w:u w:color="000000" w:themeColor="text1"/>
        </w:rPr>
        <w:t>Mr. Owens</w:t>
      </w:r>
      <w:r w:rsidR="003D46B6"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rFonts w:eastAsia="Times New Roman"/>
        </w:rPr>
        <w:t xml:space="preserve">leaves to cherish </w:t>
      </w:r>
      <w:r w:rsidR="00442EFB">
        <w:rPr>
          <w:rFonts w:eastAsia="Times New Roman"/>
        </w:rPr>
        <w:t xml:space="preserve">his memory </w:t>
      </w:r>
      <w:r w:rsidR="00442EFB" w:rsidRPr="00D12CE8">
        <w:rPr>
          <w:color w:val="000000" w:themeColor="text1"/>
          <w:u w:color="000000" w:themeColor="text1"/>
        </w:rPr>
        <w:t xml:space="preserve">his wife of </w:t>
      </w:r>
      <w:r w:rsidR="00442EFB">
        <w:rPr>
          <w:color w:val="000000" w:themeColor="text1"/>
          <w:u w:color="000000" w:themeColor="text1"/>
        </w:rPr>
        <w:t>fifty-nine</w:t>
      </w:r>
      <w:r w:rsidR="00442EFB" w:rsidRPr="00D12CE8">
        <w:rPr>
          <w:color w:val="000000" w:themeColor="text1"/>
          <w:u w:color="000000" w:themeColor="text1"/>
        </w:rPr>
        <w:t xml:space="preserve"> years, Arminta P. Owens; </w:t>
      </w:r>
      <w:r w:rsidR="00442EFB">
        <w:rPr>
          <w:color w:val="000000" w:themeColor="text1"/>
          <w:u w:color="000000" w:themeColor="text1"/>
        </w:rPr>
        <w:t xml:space="preserve">his </w:t>
      </w:r>
      <w:r w:rsidR="00442EFB" w:rsidRPr="00D12CE8">
        <w:rPr>
          <w:color w:val="000000" w:themeColor="text1"/>
          <w:u w:color="000000" w:themeColor="text1"/>
        </w:rPr>
        <w:t>sons, Derrick Chase Owens, MD, Willie B. Owens</w:t>
      </w:r>
      <w:r w:rsidR="00104687">
        <w:rPr>
          <w:color w:val="000000" w:themeColor="text1"/>
          <w:u w:color="000000" w:themeColor="text1"/>
        </w:rPr>
        <w:t>,</w:t>
      </w:r>
      <w:r w:rsidR="00442EFB" w:rsidRPr="00D12CE8">
        <w:rPr>
          <w:color w:val="000000" w:themeColor="text1"/>
          <w:u w:color="000000" w:themeColor="text1"/>
        </w:rPr>
        <w:t xml:space="preserve"> Jr., </w:t>
      </w:r>
      <w:r w:rsidR="00442EFB">
        <w:rPr>
          <w:color w:val="000000" w:themeColor="text1"/>
          <w:u w:color="000000" w:themeColor="text1"/>
        </w:rPr>
        <w:t xml:space="preserve">and </w:t>
      </w:r>
      <w:r w:rsidR="00442EFB" w:rsidRPr="00D12CE8">
        <w:rPr>
          <w:color w:val="000000" w:themeColor="text1"/>
          <w:u w:color="000000" w:themeColor="text1"/>
        </w:rPr>
        <w:t xml:space="preserve">Greg T. Nell; his twin brother, Sammie G. Owens; his sister, Ruth Owens Butts Harvey (James); </w:t>
      </w:r>
      <w:r w:rsidR="002163A0">
        <w:rPr>
          <w:color w:val="000000" w:themeColor="text1"/>
          <w:u w:color="000000" w:themeColor="text1"/>
        </w:rPr>
        <w:t xml:space="preserve">his </w:t>
      </w:r>
      <w:r w:rsidR="00442EFB" w:rsidRPr="00D12CE8">
        <w:rPr>
          <w:color w:val="000000" w:themeColor="text1"/>
          <w:u w:color="000000" w:themeColor="text1"/>
        </w:rPr>
        <w:t xml:space="preserve">granddaughters, Lauren B. Nell and Jessica M. Nell; </w:t>
      </w:r>
      <w:r w:rsidR="002163A0">
        <w:rPr>
          <w:color w:val="000000" w:themeColor="text1"/>
          <w:u w:color="000000" w:themeColor="text1"/>
        </w:rPr>
        <w:t xml:space="preserve">his </w:t>
      </w:r>
      <w:r w:rsidR="00442EFB" w:rsidRPr="00D12CE8">
        <w:rPr>
          <w:color w:val="000000" w:themeColor="text1"/>
          <w:u w:color="000000" w:themeColor="text1"/>
        </w:rPr>
        <w:t>brother</w:t>
      </w:r>
      <w:r w:rsidR="00442EFB" w:rsidRPr="00D12CE8">
        <w:rPr>
          <w:color w:val="000000" w:themeColor="text1"/>
          <w:u w:color="000000" w:themeColor="text1"/>
        </w:rPr>
        <w:noBreakHyphen/>
        <w:t>in</w:t>
      </w:r>
      <w:r w:rsidR="00442EFB" w:rsidRPr="00D12CE8">
        <w:rPr>
          <w:color w:val="000000" w:themeColor="text1"/>
          <w:u w:color="000000" w:themeColor="text1"/>
        </w:rPr>
        <w:noBreakHyphen/>
        <w:t xml:space="preserve">law, Benjamin Partridge; and </w:t>
      </w:r>
      <w:r w:rsidR="002163A0">
        <w:rPr>
          <w:color w:val="000000" w:themeColor="text1"/>
          <w:u w:color="000000" w:themeColor="text1"/>
        </w:rPr>
        <w:t>many</w:t>
      </w:r>
      <w:r w:rsidR="00442EFB" w:rsidRPr="00D12CE8">
        <w:rPr>
          <w:color w:val="000000" w:themeColor="text1"/>
          <w:u w:color="000000" w:themeColor="text1"/>
        </w:rPr>
        <w:t xml:space="preserve"> nieces, nephews, extended family</w:t>
      </w:r>
      <w:r w:rsidR="002163A0">
        <w:rPr>
          <w:color w:val="000000" w:themeColor="text1"/>
          <w:u w:color="000000" w:themeColor="text1"/>
        </w:rPr>
        <w:t xml:space="preserve"> members,</w:t>
      </w:r>
      <w:r w:rsidR="00442EFB" w:rsidRPr="00D12CE8">
        <w:rPr>
          <w:color w:val="000000" w:themeColor="text1"/>
          <w:u w:color="000000" w:themeColor="text1"/>
        </w:rPr>
        <w:t xml:space="preserve"> and friends</w:t>
      </w:r>
      <w:r>
        <w:rPr>
          <w:color w:val="000000" w:themeColor="text1"/>
          <w:szCs w:val="28"/>
          <w:u w:color="000000" w:themeColor="text1"/>
        </w:rPr>
        <w:t xml:space="preserve">. </w:t>
      </w:r>
      <w:r w:rsidR="002163A0">
        <w:rPr>
          <w:color w:val="000000" w:themeColor="text1"/>
          <w:szCs w:val="28"/>
          <w:u w:color="000000" w:themeColor="text1"/>
        </w:rPr>
        <w:t>He</w:t>
      </w:r>
      <w:r>
        <w:rPr>
          <w:rFonts w:eastAsia="Times New Roman"/>
        </w:rPr>
        <w:t xml:space="preserve"> will be greatly missed. Now, therefore,</w:t>
      </w:r>
    </w:p>
    <w:p w14:paraId="671B6AFF" w14:textId="77777777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E49493" w14:textId="77777777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5924A05F" w14:textId="77777777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293599" w14:textId="19099D30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Pr="008C2DCF">
        <w:rPr>
          <w:color w:val="000000" w:themeColor="text1"/>
          <w:u w:color="000000" w:themeColor="text1"/>
        </w:rPr>
        <w:t xml:space="preserve">profound sorrow </w:t>
      </w:r>
      <w:r>
        <w:rPr>
          <w:color w:val="000000" w:themeColor="text1"/>
          <w:u w:color="000000" w:themeColor="text1"/>
        </w:rPr>
        <w:t>upon</w:t>
      </w:r>
      <w:r w:rsidRPr="008C2DCF">
        <w:rPr>
          <w:color w:val="000000" w:themeColor="text1"/>
          <w:u w:color="000000" w:themeColor="text1"/>
        </w:rPr>
        <w:t xml:space="preserve"> the passing of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="00D9751E">
        <w:rPr>
          <w:color w:val="000000" w:themeColor="text1"/>
          <w:szCs w:val="28"/>
          <w:u w:color="000000" w:themeColor="text1"/>
        </w:rPr>
        <w:t>Willie B. Owens, Sr.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8C2DC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the </w:t>
      </w:r>
      <w:r w:rsidRPr="008C2DCF">
        <w:rPr>
          <w:color w:val="000000" w:themeColor="text1"/>
          <w:u w:color="000000" w:themeColor="text1"/>
        </w:rPr>
        <w:t>dee</w:t>
      </w:r>
      <w:r>
        <w:rPr>
          <w:color w:val="000000" w:themeColor="text1"/>
          <w:u w:color="000000" w:themeColor="text1"/>
        </w:rPr>
        <w:t xml:space="preserve">pest sympathy to </w:t>
      </w:r>
      <w:r w:rsidR="00D9751E">
        <w:rPr>
          <w:color w:val="000000" w:themeColor="text1"/>
          <w:u w:color="000000" w:themeColor="text1"/>
        </w:rPr>
        <w:t>his</w:t>
      </w:r>
      <w:r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14:paraId="60FA2DA9" w14:textId="77777777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8095F4" w14:textId="14DABB3F" w:rsidR="00AA6F9B" w:rsidRPr="00522CE0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 w:rsidR="00D9751E">
        <w:rPr>
          <w:color w:val="000000" w:themeColor="text1"/>
          <w:szCs w:val="28"/>
          <w:u w:color="000000" w:themeColor="text1"/>
        </w:rPr>
        <w:t>Willie B. Owens, Sr.</w:t>
      </w:r>
    </w:p>
    <w:p w14:paraId="053495BD" w14:textId="5A085762" w:rsidR="003B267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1D2701E4" w14:textId="77777777" w:rsidR="00C72A9D" w:rsidRDefault="00C72A9D" w:rsidP="00C72A9D">
      <w:pPr>
        <w:suppressAutoHyphens/>
        <w:jc w:val="both"/>
        <w:rPr>
          <w:rFonts w:eastAsia="Times New Roman"/>
        </w:rPr>
      </w:pPr>
    </w:p>
    <w:sectPr w:rsidR="00C72A9D" w:rsidSect="00C72A9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D28CA5" w14:textId="77777777" w:rsidR="00AA6F9B" w:rsidRDefault="00AA6F9B" w:rsidP="00522CE0">
      <w:r>
        <w:separator/>
      </w:r>
    </w:p>
  </w:endnote>
  <w:endnote w:type="continuationSeparator" w:id="0">
    <w:p w14:paraId="1C6367EF" w14:textId="77777777" w:rsidR="00AA6F9B" w:rsidRDefault="00AA6F9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322FAB-8C1B-4609-B0A2-A86AF320F03D}"/>
    <w:embedBold r:id="rId2" w:fontKey="{A5CAC504-7570-460D-BF2D-44D19EED05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B7EB198-B67A-4E9E-8BFE-E949AAC41238}"/>
    <w:embedBold r:id="rId4" w:fontKey="{8A006477-23D8-423F-B2D1-EAE01A8153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97D7B03-C1B8-4331-BB2A-AB227C49A0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5225FF9-E741-4283-BE8D-DF6C3DBB17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AF6F1A" w14:textId="149551D8" w:rsidR="00C72A9D" w:rsidRPr="00EF3DD7" w:rsidRDefault="00C72A9D" w:rsidP="00EF3D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F1A0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4D9827" w14:textId="77777777" w:rsidR="00AA6F9B" w:rsidRDefault="00AA6F9B" w:rsidP="00522CE0">
      <w:r>
        <w:separator/>
      </w:r>
    </w:p>
  </w:footnote>
  <w:footnote w:type="continuationSeparator" w:id="0">
    <w:p w14:paraId="623CD6D4" w14:textId="77777777" w:rsidR="00AA6F9B" w:rsidRDefault="00AA6F9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WILL.KMM.VS"/>
    <w:docVar w:name="CoverAttorneyInitials" w:val="KMM"/>
    <w:docVar w:name="CoverAttorneyLastName" w:val="Moffitt"/>
    <w:docVar w:name="CoverBillType" w:val="r"/>
    <w:docVar w:name="CoverSenator" w:val="VS"/>
    <w:docVar w:name="dvBillNumber" w:val="1376"/>
    <w:docVar w:name="dvBillNumberPrefix" w:val="S. "/>
    <w:docVar w:name="dvOriginalBody" w:val="Senate"/>
    <w:docVar w:name="fulldraftpath" w:val="L:\S-RES\VS\013WILL.KMM.VS.DOCX"/>
    <w:docVar w:name="NameofBody" w:val="S"/>
    <w:docVar w:name="vgroup2" w:val="S-RES"/>
  </w:docVars>
  <w:rsids>
    <w:rsidRoot w:val="00AA6F9B"/>
    <w:rsid w:val="00042AC1"/>
    <w:rsid w:val="00046516"/>
    <w:rsid w:val="00072458"/>
    <w:rsid w:val="0007601D"/>
    <w:rsid w:val="000B0720"/>
    <w:rsid w:val="000B5EAF"/>
    <w:rsid w:val="00104687"/>
    <w:rsid w:val="001315B2"/>
    <w:rsid w:val="00170561"/>
    <w:rsid w:val="00174988"/>
    <w:rsid w:val="00186AC9"/>
    <w:rsid w:val="00197DF1"/>
    <w:rsid w:val="001B3DD9"/>
    <w:rsid w:val="001B7E5D"/>
    <w:rsid w:val="001D3BAC"/>
    <w:rsid w:val="001F1A06"/>
    <w:rsid w:val="00216025"/>
    <w:rsid w:val="002163A0"/>
    <w:rsid w:val="00245C4E"/>
    <w:rsid w:val="002C1321"/>
    <w:rsid w:val="002C2031"/>
    <w:rsid w:val="002C5896"/>
    <w:rsid w:val="002D3BED"/>
    <w:rsid w:val="002D4BCD"/>
    <w:rsid w:val="00307C2B"/>
    <w:rsid w:val="00313EC9"/>
    <w:rsid w:val="00315D04"/>
    <w:rsid w:val="00383247"/>
    <w:rsid w:val="003B2670"/>
    <w:rsid w:val="003D46B6"/>
    <w:rsid w:val="003D6E2B"/>
    <w:rsid w:val="003E7597"/>
    <w:rsid w:val="003F25BC"/>
    <w:rsid w:val="00413EBF"/>
    <w:rsid w:val="0044020F"/>
    <w:rsid w:val="00442EFB"/>
    <w:rsid w:val="00450668"/>
    <w:rsid w:val="00454138"/>
    <w:rsid w:val="00456140"/>
    <w:rsid w:val="00460369"/>
    <w:rsid w:val="004813A2"/>
    <w:rsid w:val="00483871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0BFD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C2FED"/>
    <w:rsid w:val="007E5CB7"/>
    <w:rsid w:val="008314D2"/>
    <w:rsid w:val="00870F6F"/>
    <w:rsid w:val="008A0A6E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3737"/>
    <w:rsid w:val="00A4011E"/>
    <w:rsid w:val="00A86015"/>
    <w:rsid w:val="00A9594E"/>
    <w:rsid w:val="00A95F4E"/>
    <w:rsid w:val="00AA6F9B"/>
    <w:rsid w:val="00AE59C8"/>
    <w:rsid w:val="00B0538A"/>
    <w:rsid w:val="00B10098"/>
    <w:rsid w:val="00B5790D"/>
    <w:rsid w:val="00B945C5"/>
    <w:rsid w:val="00BA20EA"/>
    <w:rsid w:val="00BB5AFC"/>
    <w:rsid w:val="00BC026E"/>
    <w:rsid w:val="00BC0A56"/>
    <w:rsid w:val="00C20510"/>
    <w:rsid w:val="00C45366"/>
    <w:rsid w:val="00C57023"/>
    <w:rsid w:val="00C72A9D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22DAD"/>
    <w:rsid w:val="00D35486"/>
    <w:rsid w:val="00D53E29"/>
    <w:rsid w:val="00D86943"/>
    <w:rsid w:val="00D9751E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F3DD7"/>
    <w:rsid w:val="00F0234A"/>
    <w:rsid w:val="00F05CF2"/>
    <w:rsid w:val="00F51241"/>
    <w:rsid w:val="00F52959"/>
    <w:rsid w:val="00F55884"/>
    <w:rsid w:val="00F728B0"/>
    <w:rsid w:val="00F92B52"/>
    <w:rsid w:val="00FB7F01"/>
    <w:rsid w:val="00FC0D36"/>
    <w:rsid w:val="00FC3A2B"/>
    <w:rsid w:val="00FD38CA"/>
    <w:rsid w:val="00FE28D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24AD1F"/>
  <w15:docId w15:val="{6D552854-0901-4925-A543-D38B950B4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D975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751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75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75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751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E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EC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2A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76_2022090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376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90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1376: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2022-09-09T19:39:00Z</dcterms:created>
  <dcterms:modified xsi:type="dcterms:W3CDTF">2022-09-09T19:39:00Z</dcterms:modified>
</cp:coreProperties>
</file>