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9C5" w:rsidRDefault="009E49C5" w:rsidP="009E49C5">
      <w:pPr>
        <w:widowControl w:val="0"/>
        <w:jc w:val="center"/>
      </w:pPr>
      <w:r w:rsidRPr="009E49C5">
        <w:rPr>
          <w:b/>
        </w:rPr>
        <w:t>South Carolina General Assembly</w:t>
      </w:r>
    </w:p>
    <w:p w:rsidR="009E49C5" w:rsidRDefault="009E49C5" w:rsidP="009E49C5">
      <w:pPr>
        <w:widowControl w:val="0"/>
        <w:jc w:val="center"/>
      </w:pPr>
      <w:r>
        <w:t>124th Session, 2021-2022</w:t>
      </w:r>
    </w:p>
    <w:p w:rsidR="009E49C5" w:rsidRDefault="009E49C5" w:rsidP="009E49C5">
      <w:pPr>
        <w:widowControl w:val="0"/>
        <w:jc w:val="left"/>
      </w:pPr>
    </w:p>
    <w:p w:rsidR="009E49C5" w:rsidRDefault="009E49C5" w:rsidP="009E49C5">
      <w:pPr>
        <w:widowControl w:val="0"/>
        <w:jc w:val="left"/>
        <w:rPr>
          <w:b/>
        </w:rPr>
      </w:pPr>
      <w:r w:rsidRPr="009E49C5">
        <w:rPr>
          <w:b/>
        </w:rPr>
        <w:t>H. 3256</w:t>
      </w:r>
    </w:p>
    <w:p w:rsidR="009E49C5" w:rsidRDefault="009E49C5" w:rsidP="009E49C5">
      <w:pPr>
        <w:widowControl w:val="0"/>
        <w:jc w:val="left"/>
        <w:rPr>
          <w:b/>
        </w:rPr>
      </w:pPr>
    </w:p>
    <w:p w:rsidR="009E49C5" w:rsidRDefault="009E49C5" w:rsidP="009E49C5">
      <w:pPr>
        <w:widowControl w:val="0"/>
        <w:jc w:val="left"/>
      </w:pPr>
      <w:r w:rsidRPr="009E49C5">
        <w:rPr>
          <w:b/>
        </w:rPr>
        <w:t>STATUS INFORMATION</w:t>
      </w:r>
    </w:p>
    <w:p w:rsidR="009E49C5" w:rsidRDefault="009E49C5" w:rsidP="009E49C5">
      <w:pPr>
        <w:widowControl w:val="0"/>
        <w:jc w:val="left"/>
      </w:pPr>
    </w:p>
    <w:p w:rsidR="009E49C5" w:rsidRDefault="009E49C5" w:rsidP="009E49C5">
      <w:pPr>
        <w:widowControl w:val="0"/>
        <w:jc w:val="left"/>
      </w:pPr>
      <w:r>
        <w:t>Joint Resolution</w:t>
      </w:r>
    </w:p>
    <w:p w:rsidR="009E49C5" w:rsidRDefault="00273594" w:rsidP="009E49C5">
      <w:pPr>
        <w:widowControl w:val="0"/>
        <w:jc w:val="left"/>
      </w:pPr>
      <w:r>
        <w:t>Sponsors: Reps. Bennett, Haddon, May, Dabney, Huggins, Thayer and Jones</w:t>
      </w:r>
    </w:p>
    <w:p w:rsidR="009E49C5" w:rsidRDefault="009E49C5" w:rsidP="009E49C5">
      <w:pPr>
        <w:widowControl w:val="0"/>
        <w:jc w:val="left"/>
      </w:pPr>
      <w:r>
        <w:t>Document Path: l:\council\bills\rt\17870zw21.docx</w:t>
      </w:r>
    </w:p>
    <w:p w:rsidR="009E49C5" w:rsidRDefault="009E49C5" w:rsidP="009E49C5">
      <w:pPr>
        <w:widowControl w:val="0"/>
        <w:jc w:val="left"/>
      </w:pPr>
    </w:p>
    <w:p w:rsidR="001C0D38" w:rsidRDefault="001C0D38" w:rsidP="009E49C5">
      <w:pPr>
        <w:widowControl w:val="0"/>
        <w:jc w:val="left"/>
      </w:pPr>
      <w:r>
        <w:t>Introduced in the House on January 12, 2021</w:t>
      </w:r>
    </w:p>
    <w:p w:rsidR="001C0D38" w:rsidRPr="001C0D38" w:rsidRDefault="001C0D38" w:rsidP="009E49C5">
      <w:pPr>
        <w:widowControl w:val="0"/>
        <w:jc w:val="left"/>
      </w:pPr>
      <w:r>
        <w:t xml:space="preserve">Currently residing in the House Committee on </w:t>
      </w:r>
      <w:r w:rsidRPr="001C0D38">
        <w:rPr>
          <w:b/>
        </w:rPr>
        <w:t>Judiciary</w:t>
      </w:r>
    </w:p>
    <w:p w:rsidR="001C0D38" w:rsidRDefault="001C0D38" w:rsidP="009E49C5">
      <w:pPr>
        <w:widowControl w:val="0"/>
        <w:jc w:val="left"/>
      </w:pPr>
    </w:p>
    <w:p w:rsidR="009E49C5" w:rsidRDefault="00BB40BE" w:rsidP="009E49C5">
      <w:pPr>
        <w:widowControl w:val="0"/>
        <w:jc w:val="left"/>
      </w:pPr>
      <w:r>
        <w:t>Summary: Recalling or removing from public office persons holding elected public offices</w:t>
      </w:r>
    </w:p>
    <w:p w:rsidR="009E49C5" w:rsidRDefault="009E49C5" w:rsidP="009E49C5">
      <w:pPr>
        <w:widowControl w:val="0"/>
        <w:jc w:val="left"/>
      </w:pPr>
    </w:p>
    <w:p w:rsidR="009E49C5" w:rsidRDefault="009E49C5" w:rsidP="009E49C5">
      <w:pPr>
        <w:widowControl w:val="0"/>
        <w:jc w:val="left"/>
      </w:pPr>
    </w:p>
    <w:p w:rsidR="009E49C5" w:rsidRDefault="009E49C5" w:rsidP="009E49C5">
      <w:pPr>
        <w:widowControl w:val="0"/>
        <w:tabs>
          <w:tab w:val="center" w:pos="590"/>
          <w:tab w:val="center" w:pos="1440"/>
          <w:tab w:val="left" w:pos="1872"/>
          <w:tab w:val="left" w:pos="9187"/>
        </w:tabs>
        <w:jc w:val="left"/>
      </w:pPr>
      <w:r w:rsidRPr="009E49C5">
        <w:rPr>
          <w:b/>
        </w:rPr>
        <w:t>HISTORY OF LEGISLATIVE ACTIONS</w:t>
      </w:r>
    </w:p>
    <w:p w:rsidR="009E49C5" w:rsidRDefault="009E49C5" w:rsidP="009E49C5">
      <w:pPr>
        <w:widowControl w:val="0"/>
        <w:tabs>
          <w:tab w:val="center" w:pos="590"/>
          <w:tab w:val="center" w:pos="1440"/>
          <w:tab w:val="left" w:pos="1872"/>
          <w:tab w:val="left" w:pos="9187"/>
        </w:tabs>
        <w:jc w:val="left"/>
      </w:pPr>
    </w:p>
    <w:p w:rsidR="009E49C5" w:rsidRPr="009E49C5" w:rsidRDefault="009E49C5" w:rsidP="009E49C5">
      <w:pPr>
        <w:widowControl w:val="0"/>
        <w:tabs>
          <w:tab w:val="center" w:pos="590"/>
          <w:tab w:val="center" w:pos="1440"/>
          <w:tab w:val="left" w:pos="1872"/>
          <w:tab w:val="left" w:pos="9187"/>
        </w:tabs>
        <w:jc w:val="left"/>
      </w:pPr>
      <w:r w:rsidRPr="009E49C5">
        <w:rPr>
          <w:u w:val="single"/>
        </w:rPr>
        <w:tab/>
        <w:t>Date</w:t>
      </w:r>
      <w:r w:rsidRPr="009E49C5">
        <w:rPr>
          <w:u w:val="single"/>
        </w:rPr>
        <w:tab/>
        <w:t>Body</w:t>
      </w:r>
      <w:r w:rsidRPr="009E49C5">
        <w:rPr>
          <w:u w:val="single"/>
        </w:rPr>
        <w:tab/>
        <w:t>Action Description with journal page number</w:t>
      </w:r>
      <w:r w:rsidRPr="009E49C5">
        <w:rPr>
          <w:u w:val="single"/>
        </w:rPr>
        <w:tab/>
      </w:r>
    </w:p>
    <w:p w:rsidR="00273594" w:rsidRDefault="00273594" w:rsidP="00273594">
      <w:pPr>
        <w:widowControl w:val="0"/>
        <w:tabs>
          <w:tab w:val="right" w:pos="1008"/>
          <w:tab w:val="left" w:pos="1152"/>
          <w:tab w:val="left" w:pos="1872"/>
          <w:tab w:val="left" w:pos="9187"/>
        </w:tabs>
        <w:ind w:left="2088" w:hanging="2088"/>
      </w:pPr>
      <w:r>
        <w:tab/>
        <w:t>12/9/2020</w:t>
      </w:r>
      <w:r>
        <w:tab/>
        <w:t>House</w:t>
      </w:r>
      <w:r>
        <w:tab/>
        <w:t>Prefiled</w:t>
      </w:r>
    </w:p>
    <w:p w:rsidR="00273594" w:rsidRDefault="00273594" w:rsidP="0027359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C5A68">
        <w:rPr>
          <w:b/>
        </w:rPr>
        <w:t>Judiciary</w:t>
      </w:r>
    </w:p>
    <w:p w:rsidR="00273594" w:rsidRDefault="00273594" w:rsidP="0027359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C5A68">
          <w:rPr>
            <w:rStyle w:val="Hyperlink"/>
          </w:rPr>
          <w:t>House Journal</w:t>
        </w:r>
        <w:r w:rsidRPr="001C5A68">
          <w:rPr>
            <w:rStyle w:val="Hyperlink"/>
          </w:rPr>
          <w:noBreakHyphen/>
          <w:t>page 135</w:t>
        </w:r>
      </w:hyperlink>
      <w:r>
        <w:t>)</w:t>
      </w:r>
    </w:p>
    <w:p w:rsidR="00273594" w:rsidRDefault="00273594" w:rsidP="0027359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C5A68">
        <w:rPr>
          <w:b/>
        </w:rPr>
        <w:t>Judiciary</w:t>
      </w:r>
      <w:r>
        <w:t xml:space="preserve"> (</w:t>
      </w:r>
      <w:hyperlink r:id="rId8" w:history="1">
        <w:r w:rsidRPr="001C5A68">
          <w:rPr>
            <w:rStyle w:val="Hyperlink"/>
          </w:rPr>
          <w:t>House Journal</w:t>
        </w:r>
        <w:r w:rsidRPr="001C5A68">
          <w:rPr>
            <w:rStyle w:val="Hyperlink"/>
          </w:rPr>
          <w:noBreakHyphen/>
          <w:t>page 135</w:t>
        </w:r>
      </w:hyperlink>
      <w:r>
        <w:t>)</w:t>
      </w:r>
    </w:p>
    <w:p w:rsidR="00273594" w:rsidRDefault="00273594" w:rsidP="00273594">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273594" w:rsidRDefault="00273594" w:rsidP="00273594">
      <w:pPr>
        <w:widowControl w:val="0"/>
        <w:tabs>
          <w:tab w:val="right" w:pos="1008"/>
          <w:tab w:val="left" w:pos="1152"/>
          <w:tab w:val="left" w:pos="1872"/>
          <w:tab w:val="left" w:pos="9187"/>
        </w:tabs>
        <w:ind w:left="2088" w:hanging="2088"/>
      </w:pPr>
      <w:r>
        <w:tab/>
        <w:t>1/26/2021</w:t>
      </w:r>
      <w:r>
        <w:tab/>
        <w:t>House</w:t>
      </w:r>
      <w:r>
        <w:tab/>
        <w:t>Member(s) request name added as sponsor: Huggins</w:t>
      </w:r>
    </w:p>
    <w:p w:rsidR="00273594" w:rsidRDefault="00273594" w:rsidP="00273594">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273594" w:rsidRDefault="00273594" w:rsidP="00273594">
      <w:pPr>
        <w:widowControl w:val="0"/>
        <w:tabs>
          <w:tab w:val="right" w:pos="1008"/>
          <w:tab w:val="left" w:pos="1152"/>
          <w:tab w:val="left" w:pos="1872"/>
          <w:tab w:val="left" w:pos="9187"/>
        </w:tabs>
        <w:ind w:left="2088" w:hanging="2088"/>
      </w:pPr>
      <w:r>
        <w:tab/>
        <w:t>2/9/2021</w:t>
      </w:r>
      <w:r>
        <w:tab/>
        <w:t>House</w:t>
      </w:r>
      <w:r>
        <w:tab/>
        <w:t>Member(s) request name added as sponsor: Jones</w:t>
      </w:r>
    </w:p>
    <w:p w:rsidR="00273594" w:rsidRDefault="00273594" w:rsidP="00273594">
      <w:pPr>
        <w:widowControl w:val="0"/>
        <w:tabs>
          <w:tab w:val="right" w:pos="1008"/>
          <w:tab w:val="left" w:pos="1152"/>
          <w:tab w:val="left" w:pos="1872"/>
          <w:tab w:val="left" w:pos="9187"/>
        </w:tabs>
        <w:ind w:left="2088" w:hanging="2088"/>
      </w:pPr>
    </w:p>
    <w:p w:rsidR="009E49C5" w:rsidRDefault="009E49C5" w:rsidP="009E49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49C5">
          <w:rPr>
            <w:rStyle w:val="Hyperlink"/>
          </w:rPr>
          <w:t>legislative information</w:t>
        </w:r>
      </w:hyperlink>
      <w:r>
        <w:t xml:space="preserve"> at the website</w:t>
      </w:r>
    </w:p>
    <w:p w:rsidR="009E49C5" w:rsidRDefault="009E49C5" w:rsidP="009E49C5">
      <w:pPr>
        <w:widowControl w:val="0"/>
        <w:tabs>
          <w:tab w:val="right" w:pos="1008"/>
          <w:tab w:val="left" w:pos="1152"/>
          <w:tab w:val="left" w:pos="1872"/>
          <w:tab w:val="left" w:pos="9187"/>
        </w:tabs>
        <w:ind w:left="2088" w:hanging="2088"/>
        <w:jc w:val="left"/>
      </w:pPr>
    </w:p>
    <w:p w:rsidR="009E49C5" w:rsidRPr="009E49C5" w:rsidRDefault="009E49C5" w:rsidP="009E49C5">
      <w:pPr>
        <w:widowControl w:val="0"/>
        <w:tabs>
          <w:tab w:val="right" w:pos="1008"/>
          <w:tab w:val="left" w:pos="1152"/>
          <w:tab w:val="left" w:pos="1872"/>
          <w:tab w:val="left" w:pos="9187"/>
        </w:tabs>
        <w:ind w:left="2088" w:hanging="2088"/>
        <w:jc w:val="left"/>
      </w:pPr>
    </w:p>
    <w:p w:rsidR="009E49C5" w:rsidRDefault="009E49C5" w:rsidP="009E49C5">
      <w:pPr>
        <w:widowControl w:val="0"/>
        <w:jc w:val="left"/>
      </w:pPr>
      <w:r w:rsidRPr="009E49C5">
        <w:rPr>
          <w:b/>
        </w:rPr>
        <w:t>VERSIONS OF THIS BILL</w:t>
      </w:r>
    </w:p>
    <w:p w:rsidR="009E49C5" w:rsidRDefault="009E49C5" w:rsidP="009E49C5">
      <w:pPr>
        <w:widowControl w:val="0"/>
        <w:jc w:val="left"/>
      </w:pPr>
    </w:p>
    <w:p w:rsidR="009E49C5" w:rsidRDefault="0017648A" w:rsidP="009E49C5">
      <w:pPr>
        <w:widowControl w:val="0"/>
        <w:jc w:val="left"/>
      </w:pPr>
      <w:hyperlink r:id="rId10" w:history="1">
        <w:r w:rsidR="009E49C5">
          <w:rPr>
            <w:rStyle w:val="Hyperlink"/>
          </w:rPr>
          <w:t>12/9/2020</w:t>
        </w:r>
      </w:hyperlink>
    </w:p>
    <w:p w:rsidR="009E49C5" w:rsidRDefault="009E49C5" w:rsidP="009E49C5"/>
    <w:p w:rsidR="009E49C5" w:rsidRDefault="009E49C5" w:rsidP="009E49C5">
      <w:pPr>
        <w:sectPr w:rsidR="009E49C5" w:rsidSect="009E49C5">
          <w:pgSz w:w="12240" w:h="15840" w:code="1"/>
          <w:pgMar w:top="1080" w:right="1440" w:bottom="1080" w:left="1440" w:header="720" w:footer="720" w:gutter="0"/>
          <w:cols w:space="720"/>
          <w:noEndnote/>
          <w:docGrid w:linePitch="360"/>
        </w:sectPr>
      </w:pPr>
    </w:p>
    <w:p w:rsidR="00B70DE3" w:rsidRDefault="00B70DE3"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1C" w:rsidRDefault="0052421C" w:rsidP="0052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76E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XV OF THE CONSTITUTION OF SOUTH CAROLINA, 1895, BY ADDING SECTION 4 SO AS TO PROVIDE PROCEDURES FOR RECALLING AND REMOVING FROM PUBLIC OFFICE PERSONS HOLDING ELECTED PUBLIC OFFICES OF THE STATE OR ITS POLITICAL SUBDIVISIONS IN THE EXECUTIVE AND LEGISLATIVE BRANCHES OF STATE OR LOCAL GOVERNMENTS.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76EA" w:rsidRDefault="0082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6EA" w:rsidRDefault="0082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Default="008276EA"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BEC">
        <w:t>It is proposed that Article XV of the Constitution of this State be amended by adding at the end:</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tab/>
      </w:r>
      <w:r w:rsidRPr="005425D2">
        <w:rPr>
          <w:color w:val="000000" w:themeColor="text1"/>
          <w:u w:color="000000" w:themeColor="text1"/>
        </w:rPr>
        <w:t xml:space="preserve">Persons holding </w:t>
      </w:r>
      <w:r>
        <w:rPr>
          <w:color w:val="000000" w:themeColor="text1"/>
          <w:u w:color="000000" w:themeColor="text1"/>
        </w:rPr>
        <w:t xml:space="preserve">elected </w:t>
      </w:r>
      <w:r w:rsidRPr="005425D2">
        <w:rPr>
          <w:color w:val="000000" w:themeColor="text1"/>
          <w:u w:color="000000" w:themeColor="text1"/>
        </w:rPr>
        <w:t>public office in the executive or legislative branch of state or local governments may be recalled by the people as follows: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Public office</w:t>
      </w:r>
      <w:r w:rsidRPr="00134BEC">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filled by a vote of qualified electors for a definite term of office fixed by law.</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Political subdivision</w:t>
      </w:r>
      <w:r w:rsidRPr="00134BEC">
        <w:rPr>
          <w:color w:val="000000" w:themeColor="text1"/>
          <w:u w:color="000000" w:themeColor="text1"/>
        </w:rPr>
        <w:t>’</w:t>
      </w:r>
      <w:r w:rsidRPr="005425D2">
        <w:rPr>
          <w:color w:val="000000" w:themeColor="text1"/>
          <w:u w:color="000000" w:themeColor="text1"/>
        </w:rPr>
        <w:t xml:space="preserve"> means a local government unit including, but not limited to, a county, municipal</w:t>
      </w:r>
      <w:r>
        <w:rPr>
          <w:color w:val="000000" w:themeColor="text1"/>
          <w:u w:color="000000" w:themeColor="text1"/>
        </w:rPr>
        <w:t>ity</w:t>
      </w:r>
      <w:r w:rsidRPr="005425D2">
        <w:rPr>
          <w:color w:val="000000" w:themeColor="text1"/>
          <w:u w:color="000000" w:themeColor="text1"/>
        </w:rPr>
        <w:t>, or special purpose</w:t>
      </w:r>
      <w:r>
        <w:rPr>
          <w:color w:val="000000" w:themeColor="text1"/>
          <w:u w:color="000000" w:themeColor="text1"/>
        </w:rPr>
        <w:t xml:space="preserve"> or public service</w:t>
      </w:r>
      <w:r w:rsidRPr="005425D2">
        <w:rPr>
          <w:color w:val="000000" w:themeColor="text1"/>
          <w:u w:color="000000" w:themeColor="text1"/>
        </w:rPr>
        <w:t xml:space="preserve"> district</w:t>
      </w:r>
      <w:r>
        <w:rPr>
          <w:color w:val="000000" w:themeColor="text1"/>
          <w:u w:color="000000" w:themeColor="text1"/>
        </w:rPr>
        <w:t>, and includes a school district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State</w:t>
      </w:r>
      <w:r>
        <w:rPr>
          <w:color w:val="000000" w:themeColor="text1"/>
          <w:u w:color="000000" w:themeColor="text1"/>
        </w:rPr>
        <w:noBreakHyphen/>
      </w:r>
      <w:r w:rsidRPr="005425D2">
        <w:rPr>
          <w:color w:val="000000" w:themeColor="text1"/>
          <w:u w:color="000000" w:themeColor="text1"/>
        </w:rPr>
        <w:t>district</w:t>
      </w:r>
      <w:r w:rsidRPr="00134BEC">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 xml:space="preserve">Every person holding a public office of the State or any of its political subdivisions in the executive or legislative branch of </w:t>
      </w:r>
      <w:r w:rsidRPr="005425D2">
        <w:rPr>
          <w:color w:val="000000" w:themeColor="text1"/>
          <w:u w:color="000000" w:themeColor="text1"/>
        </w:rPr>
        <w:lastRenderedPageBreak/>
        <w:t>state or local government, filled by a vote of qualified electors, is subject to recall from the office.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Pr>
          <w:color w:val="000000" w:themeColor="text1"/>
          <w:u w:color="000000" w:themeColor="text1"/>
        </w:rPr>
        <w:noBreakHyphen/>
      </w:r>
      <w:r w:rsidRPr="005425D2">
        <w:rPr>
          <w:color w:val="000000" w:themeColor="text1"/>
          <w:u w:color="000000" w:themeColor="text1"/>
        </w:rPr>
        <w:t>district officer is elected may sign a petition for recall of a state</w:t>
      </w:r>
      <w:r>
        <w:rPr>
          <w:color w:val="000000" w:themeColor="text1"/>
          <w:u w:color="000000" w:themeColor="text1"/>
        </w:rPr>
        <w:noBreakHyphen/>
      </w:r>
      <w:r w:rsidRPr="005425D2">
        <w:rPr>
          <w:color w:val="000000" w:themeColor="text1"/>
          <w:u w:color="000000" w:themeColor="text1"/>
        </w:rPr>
        <w:t>district officer of that district.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against an officer may </w:t>
      </w:r>
      <w:r>
        <w:rPr>
          <w:color w:val="000000" w:themeColor="text1"/>
          <w:u w:color="000000" w:themeColor="text1"/>
        </w:rPr>
        <w:t xml:space="preserve">not </w:t>
      </w:r>
      <w:r w:rsidRPr="005425D2">
        <w:rPr>
          <w:color w:val="000000" w:themeColor="text1"/>
          <w:u w:color="000000" w:themeColor="text1"/>
        </w:rPr>
        <w:t xml:space="preserve">be approved for circulation, as required in </w:t>
      </w:r>
      <w:r>
        <w:rPr>
          <w:color w:val="000000" w:themeColor="text1"/>
          <w:u w:color="000000" w:themeColor="text1"/>
        </w:rPr>
        <w:t>item</w:t>
      </w:r>
      <w:r w:rsidRPr="005425D2">
        <w:rPr>
          <w:color w:val="000000" w:themeColor="text1"/>
          <w:u w:color="000000" w:themeColor="text1"/>
        </w:rPr>
        <w:t xml:space="preserve"> (9)(c) of this section, until the o</w:t>
      </w:r>
      <w:r>
        <w:rPr>
          <w:color w:val="000000" w:themeColor="text1"/>
          <w:u w:color="000000" w:themeColor="text1"/>
        </w:rPr>
        <w:t>fficer has held office for nine</w:t>
      </w:r>
      <w:r w:rsidRPr="005425D2">
        <w:rPr>
          <w:color w:val="000000" w:themeColor="text1"/>
          <w:u w:color="000000" w:themeColor="text1"/>
        </w:rPr>
        <w:t xml:space="preserve"> months.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may </w:t>
      </w:r>
      <w:r>
        <w:rPr>
          <w:color w:val="000000" w:themeColor="text1"/>
          <w:u w:color="000000" w:themeColor="text1"/>
        </w:rPr>
        <w:t xml:space="preserve">not </w:t>
      </w:r>
      <w:r w:rsidRPr="005425D2">
        <w:rPr>
          <w:color w:val="000000" w:themeColor="text1"/>
          <w:u w:color="000000" w:themeColor="text1"/>
        </w:rPr>
        <w:t>be filed against an officer for whom a recall election has been held for a period of two years during his term of office.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w:t>
      </w:r>
      <w:r>
        <w:rPr>
          <w:color w:val="000000" w:themeColor="text1"/>
          <w:u w:color="000000" w:themeColor="text1"/>
        </w:rPr>
        <w:t>wide</w:t>
      </w:r>
      <w:r>
        <w:rPr>
          <w:color w:val="000000" w:themeColor="text1"/>
          <w:u w:color="000000" w:themeColor="text1"/>
        </w:rPr>
        <w:noBreakHyphen/>
        <w:t>elected</w:t>
      </w:r>
      <w:r w:rsidRPr="005425D2">
        <w:rPr>
          <w:color w:val="000000" w:themeColor="text1"/>
          <w:u w:color="000000" w:themeColor="text1"/>
        </w:rPr>
        <w:t xml:space="preserve"> officers must contain the signatures of qualified electors equaling at least t</w:t>
      </w:r>
      <w:r>
        <w:rPr>
          <w:color w:val="000000" w:themeColor="text1"/>
          <w:u w:color="000000" w:themeColor="text1"/>
        </w:rPr>
        <w:t>w</w:t>
      </w:r>
      <w:r w:rsidRPr="005425D2">
        <w:rPr>
          <w:color w:val="000000" w:themeColor="text1"/>
          <w:u w:color="000000" w:themeColor="text1"/>
        </w:rPr>
        <w:t>en</w:t>
      </w:r>
      <w:r>
        <w:rPr>
          <w:color w:val="000000" w:themeColor="text1"/>
          <w:u w:color="000000" w:themeColor="text1"/>
        </w:rPr>
        <w:t>ty</w:t>
      </w:r>
      <w:r w:rsidRPr="005425D2">
        <w:rPr>
          <w:color w:val="000000" w:themeColor="text1"/>
          <w:u w:color="000000" w:themeColor="text1"/>
        </w:rPr>
        <w:t xml:space="preserve"> percent of the number of persons registered to vote at the preceding state general election.  A petition for the recall of a state</w:t>
      </w:r>
      <w:r>
        <w:rPr>
          <w:color w:val="000000" w:themeColor="text1"/>
          <w:u w:color="000000" w:themeColor="text1"/>
        </w:rPr>
        <w:noBreakHyphen/>
      </w:r>
      <w:r w:rsidRPr="005425D2">
        <w:rPr>
          <w:color w:val="000000" w:themeColor="text1"/>
          <w:u w:color="000000" w:themeColor="text1"/>
        </w:rPr>
        <w:t>district officer must contain the signatures of qualified electors equaling at least twenty</w:t>
      </w:r>
      <w:r>
        <w:rPr>
          <w:color w:val="000000" w:themeColor="text1"/>
          <w:u w:color="000000" w:themeColor="text1"/>
        </w:rPr>
        <w:noBreakHyphen/>
      </w:r>
      <w:r w:rsidRPr="005425D2">
        <w:rPr>
          <w:color w:val="000000" w:themeColor="text1"/>
          <w:u w:color="000000" w:themeColor="text1"/>
        </w:rPr>
        <w:t>five percent of the number of persons registered to vote in the last preceding election in that district.  Recall petitions for county officers must contain the signatures of qualified electors equaling at least twenty</w:t>
      </w:r>
      <w:r>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county general election.  Recall petitions for elected officers of municipalities, special purpose </w:t>
      </w:r>
      <w:r>
        <w:rPr>
          <w:color w:val="000000" w:themeColor="text1"/>
          <w:u w:color="000000" w:themeColor="text1"/>
        </w:rPr>
        <w:t xml:space="preserve">or public service </w:t>
      </w:r>
      <w:r w:rsidRPr="005425D2">
        <w:rPr>
          <w:color w:val="000000" w:themeColor="text1"/>
          <w:u w:color="000000" w:themeColor="text1"/>
        </w:rPr>
        <w:t>districts, or school districts must contain the signatures of qualified electors equaling at least twenty</w:t>
      </w:r>
      <w:r>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election for offices of the municipality, special purpose </w:t>
      </w:r>
      <w:r>
        <w:rPr>
          <w:color w:val="000000" w:themeColor="text1"/>
          <w:u w:color="000000" w:themeColor="text1"/>
        </w:rPr>
        <w:t xml:space="preserve">or public service </w:t>
      </w:r>
      <w:r w:rsidRPr="005425D2">
        <w:rPr>
          <w:color w:val="000000" w:themeColor="text1"/>
          <w:u w:color="000000" w:themeColor="text1"/>
        </w:rPr>
        <w:t>district, or school district.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BEC">
        <w:rPr>
          <w:color w:val="000000" w:themeColor="text1"/>
          <w:u w:color="000000" w:themeColor="text1"/>
        </w:rPr>
        <w:t>‘</w:t>
      </w:r>
      <w:r w:rsidRPr="005425D2">
        <w:rPr>
          <w:color w:val="000000" w:themeColor="text1"/>
          <w:u w:color="000000" w:themeColor="text1"/>
        </w:rPr>
        <w:t>RECALL PETITION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By his signature each signer certifies:  I have personally signed this petition; I am a qualified elector of the State of South Carolina and (name of appropriate political subdivision and appropriate election district); and my residence and post</w:t>
      </w:r>
      <w:r>
        <w:rPr>
          <w:color w:val="000000" w:themeColor="text1"/>
          <w:u w:color="000000" w:themeColor="text1"/>
        </w:rPr>
        <w:noBreakHyphen/>
      </w:r>
      <w:r w:rsidRPr="005425D2">
        <w:rPr>
          <w:color w:val="000000" w:themeColor="text1"/>
          <w:u w:color="000000" w:themeColor="text1"/>
        </w:rPr>
        <w:t>office address are correctly written after my name to the best of my knowledge and belief.</w:t>
      </w:r>
      <w:r w:rsidRPr="00134BEC">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Pr>
          <w:color w:val="000000" w:themeColor="text1"/>
          <w:u w:color="000000" w:themeColor="text1"/>
        </w:rPr>
        <w:noBreakHyphen/>
      </w:r>
      <w:r w:rsidRPr="005425D2">
        <w:rPr>
          <w:color w:val="000000" w:themeColor="text1"/>
          <w:u w:color="000000" w:themeColor="text1"/>
        </w:rPr>
        <w:t>office address, and printed last name of the signer.  Each separate sheet of the petition must contain the heading for the proposed recall as prescribed above.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Pr>
          <w:color w:val="000000" w:themeColor="text1"/>
          <w:u w:color="000000" w:themeColor="text1"/>
        </w:rPr>
        <w:noBreakHyphen/>
      </w:r>
      <w:r w:rsidRPr="005425D2">
        <w:rPr>
          <w:color w:val="000000" w:themeColor="text1"/>
          <w:u w:color="000000" w:themeColor="text1"/>
        </w:rPr>
        <w:t>five circulation sheets.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Pr="00134BEC">
        <w:rPr>
          <w:color w:val="000000" w:themeColor="text1"/>
          <w:u w:color="000000" w:themeColor="text1"/>
        </w:rPr>
        <w: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134BEC">
        <w:rPr>
          <w:color w:val="000000" w:themeColor="text1"/>
          <w:u w:color="000000" w:themeColor="text1"/>
        </w:rPr>
        <w:t>‘</w:t>
      </w:r>
      <w:r w:rsidRPr="005425D2">
        <w:rPr>
          <w:color w:val="000000" w:themeColor="text1"/>
          <w:u w:color="000000" w:themeColor="text1"/>
        </w:rPr>
        <w:t>To the Honorable _______________, (name and title of filing officer):</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Pr>
          <w:color w:val="000000" w:themeColor="text1"/>
          <w:u w:color="000000" w:themeColor="text1"/>
        </w:rPr>
        <w:noBreakHyphen/>
      </w:r>
      <w:r w:rsidRPr="005425D2">
        <w:rPr>
          <w:color w:val="000000" w:themeColor="text1"/>
          <w:u w:color="000000" w:themeColor="text1"/>
        </w:rPr>
        <w:t>office address is completed for each valid signature.</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 (Date)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 _______________ (Signature)</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 (Title)</w:t>
      </w:r>
      <w:r w:rsidRPr="00134BEC">
        <w:rPr>
          <w:color w:val="000000" w:themeColor="text1"/>
          <w:u w:color="000000" w:themeColor="text1"/>
        </w:rPr>
        <w: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Pr>
          <w:color w:val="000000" w:themeColor="text1"/>
          <w:u w:color="000000" w:themeColor="text1"/>
        </w:rPr>
        <w:noBreakHyphen/>
      </w:r>
      <w:r w:rsidRPr="005425D2">
        <w:rPr>
          <w:color w:val="000000" w:themeColor="text1"/>
          <w:u w:color="000000" w:themeColor="text1"/>
        </w:rPr>
        <w:t>day period, the commission clerk shall certify the valid signatures on that portion of the petition and deliver it to the person with whom the petition is required to be filed.</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Pr>
          <w:color w:val="000000" w:themeColor="text1"/>
          <w:u w:color="000000" w:themeColor="text1"/>
        </w:rPr>
        <w:noBreakHyphen/>
      </w:r>
      <w:r w:rsidRPr="005425D2">
        <w:rPr>
          <w:color w:val="000000" w:themeColor="text1"/>
          <w:u w:color="000000" w:themeColor="text1"/>
        </w:rPr>
        <w:t>district officer or by the board or officer empowered by law to call special elections for a political subdivision in the case of an officer of a political subdivision of the State.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BEC">
        <w:rPr>
          <w:color w:val="000000" w:themeColor="text1"/>
          <w:u w:color="000000" w:themeColor="text1"/>
        </w:rPr>
        <w:t>‘</w:t>
      </w:r>
      <w:r w:rsidRPr="005425D2">
        <w:rPr>
          <w:color w:val="000000" w:themeColor="text1"/>
          <w:u w:color="000000" w:themeColor="text1"/>
        </w:rPr>
        <w:t>NOTICE OF RECALL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Pr="00134BEC">
        <w:rPr>
          <w:color w:val="000000" w:themeColor="text1"/>
          <w:u w:color="000000" w:themeColor="text1"/>
        </w:rPr>
        <w:t>’</w:t>
      </w:r>
      <w:r w:rsidRPr="005425D2">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(16)(a)</w:t>
      </w:r>
      <w:r>
        <w:rPr>
          <w:color w:val="000000" w:themeColor="text1"/>
          <w:u w:color="000000" w:themeColor="text1"/>
        </w:rPr>
        <w:tab/>
      </w:r>
      <w:r w:rsidRPr="005425D2">
        <w:rPr>
          <w:color w:val="000000" w:themeColor="text1"/>
          <w:u w:color="000000" w:themeColor="text1"/>
        </w:rPr>
        <w:t>The question of whether the officer should be recalled must be placed on the ballot in a form similar to the following:</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BEC">
        <w:rPr>
          <w:color w:val="000000" w:themeColor="text1"/>
          <w:u w:color="000000" w:themeColor="text1"/>
        </w:rPr>
        <w:t>‘</w:t>
      </w:r>
      <w:r>
        <w:rPr>
          <w:color w:val="000000" w:themeColor="text1"/>
          <w:u w:color="000000" w:themeColor="text1"/>
        </w:rPr>
        <w:t>Should __________ who holds the office of _________ be recalled?</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Pr="00134BEC">
        <w:rPr>
          <w:color w:val="000000" w:themeColor="text1"/>
          <w:u w:color="000000" w:themeColor="text1"/>
        </w:rPr>
        <w:t>‘</w:t>
      </w:r>
      <w:r w:rsidRPr="005425D2">
        <w:rPr>
          <w:color w:val="000000" w:themeColor="text1"/>
          <w:u w:color="000000" w:themeColor="text1"/>
        </w:rPr>
        <w:t>Yes</w:t>
      </w:r>
      <w:r w:rsidRPr="00134BEC">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Pr="00134BEC">
        <w:rPr>
          <w:color w:val="000000" w:themeColor="text1"/>
          <w:u w:color="000000" w:themeColor="text1"/>
        </w:rPr>
        <w:t>‘</w:t>
      </w:r>
      <w:r w:rsidRPr="005425D2">
        <w:rPr>
          <w:color w:val="000000" w:themeColor="text1"/>
          <w:u w:color="000000" w:themeColor="text1"/>
        </w:rPr>
        <w:t>No</w:t>
      </w:r>
      <w:r w:rsidRPr="00134BEC">
        <w:rPr>
          <w:color w:val="000000" w:themeColor="text1"/>
          <w:u w:color="000000" w:themeColor="text1"/>
        </w:rPr>
        <w:t>’</w:t>
      </w:r>
      <w:r>
        <w:rPr>
          <w:color w:val="000000" w:themeColor="text1"/>
          <w:u w:color="000000" w:themeColor="text1"/>
        </w:rPr>
        <w:t>.</w:t>
      </w:r>
      <w:r w:rsidRPr="00134BEC">
        <w:rPr>
          <w:color w:val="000000" w:themeColor="text1"/>
          <w:u w:color="000000" w:themeColor="text1"/>
        </w:rPr>
        <w:t>’</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Pr>
          <w:color w:val="000000" w:themeColor="text1"/>
          <w:u w:color="000000" w:themeColor="text1"/>
        </w:rPr>
        <w:noBreakHyphen/>
      </w:r>
      <w:r w:rsidRPr="005425D2">
        <w:rPr>
          <w:color w:val="000000" w:themeColor="text1"/>
          <w:u w:color="000000" w:themeColor="text1"/>
        </w:rPr>
        <w:t>district officer, the General Assembly shall appropriate funds to reimburse the counties involved for costs incurred in conducting the election.</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BEC" w:rsidRPr="005425D2"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D2">
        <w:rPr>
          <w:color w:val="000000" w:themeColor="text1"/>
          <w:u w:color="000000" w:themeColor="text1"/>
        </w:rPr>
        <w:t xml:space="preserve">“Shall Article XV of the Constitution of this State be amended </w:t>
      </w:r>
      <w:r>
        <w:rPr>
          <w:color w:val="000000" w:themeColor="text1"/>
          <w:u w:color="000000" w:themeColor="text1"/>
        </w:rPr>
        <w:t>by</w:t>
      </w:r>
      <w:r w:rsidRPr="005425D2">
        <w:rPr>
          <w:color w:val="000000" w:themeColor="text1"/>
          <w:u w:color="000000" w:themeColor="text1"/>
        </w:rPr>
        <w:t xml:space="preserve"> add</w:t>
      </w:r>
      <w:r>
        <w:rPr>
          <w:color w:val="000000" w:themeColor="text1"/>
          <w:u w:color="000000" w:themeColor="text1"/>
        </w:rPr>
        <w:t>ing</w:t>
      </w:r>
      <w:r w:rsidRPr="005425D2">
        <w:rPr>
          <w:color w:val="000000" w:themeColor="text1"/>
          <w:u w:color="000000" w:themeColor="text1"/>
        </w:rPr>
        <w:t xml:space="preserve"> Section 4 so as to provide that a person holding a public office of the State or any of its political subdivisions who is elected by a vote of the qualified electors for a definite term fixed by law must be recalled and removed from office if at least </w:t>
      </w:r>
      <w:r>
        <w:rPr>
          <w:color w:val="000000" w:themeColor="text1"/>
          <w:u w:color="000000" w:themeColor="text1"/>
        </w:rPr>
        <w:t>twenty</w:t>
      </w:r>
      <w:r w:rsidRPr="005425D2">
        <w:rPr>
          <w:color w:val="000000" w:themeColor="text1"/>
          <w:u w:color="000000" w:themeColor="text1"/>
        </w:rPr>
        <w:t xml:space="preserve"> percent of the qualified electors of this State, in the case of a state</w:t>
      </w:r>
      <w:r>
        <w:rPr>
          <w:color w:val="000000" w:themeColor="text1"/>
          <w:u w:color="000000" w:themeColor="text1"/>
        </w:rPr>
        <w:t>wide</w:t>
      </w:r>
      <w:r>
        <w:rPr>
          <w:color w:val="000000" w:themeColor="text1"/>
          <w:u w:color="000000" w:themeColor="text1"/>
        </w:rPr>
        <w:noBreakHyphen/>
      </w:r>
      <w:r w:rsidRPr="005425D2">
        <w:rPr>
          <w:color w:val="000000" w:themeColor="text1"/>
          <w:u w:color="000000" w:themeColor="text1"/>
        </w:rPr>
        <w:t>elected officer, or at least twenty</w:t>
      </w:r>
      <w:r>
        <w:rPr>
          <w:color w:val="000000" w:themeColor="text1"/>
          <w:u w:color="000000" w:themeColor="text1"/>
        </w:rPr>
        <w:noBreakHyphen/>
      </w:r>
      <w:r w:rsidRPr="005425D2">
        <w:rPr>
          <w:color w:val="000000" w:themeColor="text1"/>
          <w:u w:color="000000" w:themeColor="text1"/>
        </w:rPr>
        <w:t>five percent of the qualified electors of a state</w:t>
      </w:r>
      <w:r>
        <w:rPr>
          <w:color w:val="000000" w:themeColor="text1"/>
          <w:u w:color="000000" w:themeColor="text1"/>
        </w:rPr>
        <w:noBreakHyphen/>
      </w:r>
      <w:r w:rsidRPr="005425D2">
        <w:rPr>
          <w:color w:val="000000" w:themeColor="text1"/>
          <w:u w:color="000000" w:themeColor="text1"/>
        </w:rPr>
        <w:t>district office in the case of a state</w:t>
      </w:r>
      <w:r>
        <w:rPr>
          <w:color w:val="000000" w:themeColor="text1"/>
          <w:u w:color="000000" w:themeColor="text1"/>
        </w:rPr>
        <w:noBreakHyphen/>
      </w:r>
      <w:r w:rsidRPr="005425D2">
        <w:rPr>
          <w:color w:val="000000" w:themeColor="text1"/>
          <w:u w:color="000000" w:themeColor="text1"/>
        </w:rPr>
        <w:t>district officer, or twenty</w:t>
      </w:r>
      <w:r>
        <w:rPr>
          <w:color w:val="000000" w:themeColor="text1"/>
          <w:u w:color="000000" w:themeColor="text1"/>
        </w:rPr>
        <w:noBreakHyphen/>
      </w:r>
      <w:r w:rsidRPr="005425D2">
        <w:rPr>
          <w:color w:val="000000" w:themeColor="text1"/>
          <w:u w:color="000000" w:themeColor="text1"/>
        </w:rPr>
        <w:t>five percent of the qualified electors of a county, municipal</w:t>
      </w:r>
      <w:r>
        <w:rPr>
          <w:color w:val="000000" w:themeColor="text1"/>
          <w:u w:color="000000" w:themeColor="text1"/>
        </w:rPr>
        <w:t>ity</w:t>
      </w:r>
      <w:r w:rsidRPr="005425D2">
        <w:rPr>
          <w:color w:val="000000" w:themeColor="text1"/>
          <w:u w:color="000000" w:themeColor="text1"/>
        </w:rPr>
        <w:t>, school district, or special purpose</w:t>
      </w:r>
      <w:r>
        <w:rPr>
          <w:color w:val="000000" w:themeColor="text1"/>
          <w:u w:color="000000" w:themeColor="text1"/>
        </w:rPr>
        <w:t xml:space="preserve"> or public service</w:t>
      </w:r>
      <w:r w:rsidRPr="005425D2">
        <w:rPr>
          <w:color w:val="000000" w:themeColor="text1"/>
          <w:u w:color="000000" w:themeColor="text1"/>
        </w:rPr>
        <w:t xml:space="preserve"> district</w:t>
      </w:r>
      <w:r>
        <w:rPr>
          <w:color w:val="000000" w:themeColor="text1"/>
          <w:u w:color="000000" w:themeColor="text1"/>
        </w:rPr>
        <w:t>,</w:t>
      </w:r>
      <w:r w:rsidRPr="005425D2">
        <w:rPr>
          <w:color w:val="000000" w:themeColor="text1"/>
          <w:u w:color="000000" w:themeColor="text1"/>
        </w:rPr>
        <w:t xml:space="preserve"> or twenty</w:t>
      </w:r>
      <w:r>
        <w:rPr>
          <w:color w:val="000000" w:themeColor="text1"/>
          <w:u w:color="000000" w:themeColor="text1"/>
        </w:rPr>
        <w:noBreakHyphen/>
      </w:r>
      <w:r w:rsidRPr="005425D2">
        <w:rPr>
          <w:color w:val="000000" w:themeColor="text1"/>
          <w:u w:color="000000" w:themeColor="text1"/>
        </w:rPr>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34BE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4BEC" w:rsidRPr="00F95F2C" w:rsidRDefault="00134BEC" w:rsidP="0013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134BEC">
        <w:t>‘</w:t>
      </w:r>
      <w:r>
        <w:t>Yes</w:t>
      </w:r>
      <w:r w:rsidRPr="00134BEC">
        <w:t>’</w:t>
      </w:r>
      <w:r>
        <w:t xml:space="preserve">, and those voting against the question shall deposit a ballot with a check or cross mark in the square after the word </w:t>
      </w:r>
      <w:r w:rsidRPr="00134BEC">
        <w:t>‘</w:t>
      </w:r>
      <w:r>
        <w:t>No</w:t>
      </w:r>
      <w:r w:rsidRPr="00134BEC">
        <w:t>’</w:t>
      </w:r>
      <w:r>
        <w:t>.”</w:t>
      </w:r>
    </w:p>
    <w:p w:rsidR="00E12B62" w:rsidRDefault="00134B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49C5" w:rsidRDefault="009E49C5" w:rsidP="009E49C5">
      <w:pPr>
        <w:suppressAutoHyphens/>
      </w:pPr>
    </w:p>
    <w:sectPr w:rsidR="009E49C5" w:rsidSect="009E49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6EA" w:rsidRDefault="008276EA" w:rsidP="009F0C77">
      <w:r>
        <w:separator/>
      </w:r>
    </w:p>
  </w:endnote>
  <w:endnote w:type="continuationSeparator" w:id="0">
    <w:p w:rsidR="008276EA" w:rsidRDefault="00827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E92DC3-D4B4-4ECD-889F-7195E5167C6B}"/>
    <w:embedBold r:id="rId2" w:fontKey="{6CBFFAD0-E163-464B-803F-C8ECD5096BCC}"/>
  </w:font>
  <w:font w:name="Calibri">
    <w:panose1 w:val="020F0502020204030204"/>
    <w:charset w:val="00"/>
    <w:family w:val="swiss"/>
    <w:pitch w:val="variable"/>
    <w:sig w:usb0="E0002EFF" w:usb1="C000247B" w:usb2="00000009" w:usb3="00000000" w:csb0="000001FF" w:csb1="00000000"/>
    <w:embedRegular r:id="rId3" w:fontKey="{03FD6778-D9F4-484D-8571-F697D874C49E}"/>
  </w:font>
  <w:font w:name="Segoe UI">
    <w:panose1 w:val="020B0502040204020203"/>
    <w:charset w:val="00"/>
    <w:family w:val="swiss"/>
    <w:pitch w:val="variable"/>
    <w:sig w:usb0="E4002EFF" w:usb1="C000E47F" w:usb2="00000009" w:usb3="00000000" w:csb0="000001FF" w:csb1="00000000"/>
    <w:embedRegular r:id="rId4" w:fontKey="{248E1E12-C3D2-4E35-ACD7-9FA9C0FB1E73}"/>
  </w:font>
  <w:font w:name="Wingdings">
    <w:panose1 w:val="05000000000000000000"/>
    <w:charset w:val="02"/>
    <w:family w:val="auto"/>
    <w:pitch w:val="variable"/>
    <w:sig w:usb0="00000000" w:usb1="10000000" w:usb2="00000000" w:usb3="00000000" w:csb0="80000000" w:csb1="00000000"/>
    <w:embedRegular r:id="rId5" w:fontKey="{0D4F7A2F-1348-4709-80A9-D615580CF76A}"/>
  </w:font>
  <w:font w:name="Cambria">
    <w:panose1 w:val="02040503050406030204"/>
    <w:charset w:val="00"/>
    <w:family w:val="roman"/>
    <w:pitch w:val="variable"/>
    <w:sig w:usb0="E00006FF" w:usb1="420024FF" w:usb2="02000000" w:usb3="00000000" w:csb0="0000019F" w:csb1="00000000"/>
    <w:embedRegular r:id="rId6" w:fontKey="{298526D2-EE7B-48C8-A320-2162F2DCB6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C5" w:rsidRPr="00B70DE3" w:rsidRDefault="009E49C5" w:rsidP="00B70DE3">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2735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6EA" w:rsidRDefault="008276EA" w:rsidP="009F0C77">
      <w:r>
        <w:separator/>
      </w:r>
    </w:p>
  </w:footnote>
  <w:footnote w:type="continuationSeparator" w:id="0">
    <w:p w:rsidR="008276EA" w:rsidRDefault="00827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0ZW21"/>
    <w:docVar w:name="CoverBillType" w:val="j"/>
    <w:docVar w:name="DocPath" w:val="L:\Council\bills\RT\17870ZW21.DOCX"/>
    <w:docVar w:name="dvBillNumber" w:val="3256"/>
    <w:docVar w:name="dvBillNumberPrefix" w:val="H. "/>
    <w:docVar w:name="dvOriginalBody" w:val="House"/>
    <w:docVar w:name="dvSteno" w:val="RT"/>
    <w:docVar w:name="NameofBody" w:val="h"/>
    <w:docVar w:name="vGroup2" w:val="Council"/>
  </w:docVars>
  <w:rsids>
    <w:rsidRoot w:val="008276EA"/>
    <w:rsid w:val="00011869"/>
    <w:rsid w:val="00015CD6"/>
    <w:rsid w:val="000E0100"/>
    <w:rsid w:val="000E1785"/>
    <w:rsid w:val="000F40FA"/>
    <w:rsid w:val="00100CDE"/>
    <w:rsid w:val="001035F1"/>
    <w:rsid w:val="0010776B"/>
    <w:rsid w:val="00133E66"/>
    <w:rsid w:val="00134BEC"/>
    <w:rsid w:val="001435A3"/>
    <w:rsid w:val="00146ED3"/>
    <w:rsid w:val="00151044"/>
    <w:rsid w:val="001C0D38"/>
    <w:rsid w:val="001D08F2"/>
    <w:rsid w:val="001D3A58"/>
    <w:rsid w:val="001D525B"/>
    <w:rsid w:val="001D7F4F"/>
    <w:rsid w:val="00205238"/>
    <w:rsid w:val="002321B6"/>
    <w:rsid w:val="00232912"/>
    <w:rsid w:val="00250967"/>
    <w:rsid w:val="002543C8"/>
    <w:rsid w:val="0025541D"/>
    <w:rsid w:val="00273594"/>
    <w:rsid w:val="00284AAE"/>
    <w:rsid w:val="002E5912"/>
    <w:rsid w:val="00301B21"/>
    <w:rsid w:val="00325348"/>
    <w:rsid w:val="0032732C"/>
    <w:rsid w:val="00336AD0"/>
    <w:rsid w:val="00337661"/>
    <w:rsid w:val="0037079A"/>
    <w:rsid w:val="003C4DAB"/>
    <w:rsid w:val="003C7D72"/>
    <w:rsid w:val="003D01E8"/>
    <w:rsid w:val="003E5288"/>
    <w:rsid w:val="003F6D79"/>
    <w:rsid w:val="0041760A"/>
    <w:rsid w:val="00417C01"/>
    <w:rsid w:val="004403BD"/>
    <w:rsid w:val="00461441"/>
    <w:rsid w:val="004809EE"/>
    <w:rsid w:val="004E7D54"/>
    <w:rsid w:val="0052421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7FAF"/>
    <w:rsid w:val="007A70AE"/>
    <w:rsid w:val="007F3B31"/>
    <w:rsid w:val="008276EA"/>
    <w:rsid w:val="008362E8"/>
    <w:rsid w:val="0085786E"/>
    <w:rsid w:val="008A1768"/>
    <w:rsid w:val="008A489F"/>
    <w:rsid w:val="008F0F33"/>
    <w:rsid w:val="008F4429"/>
    <w:rsid w:val="0094021A"/>
    <w:rsid w:val="009B44AF"/>
    <w:rsid w:val="009C6A0B"/>
    <w:rsid w:val="009E49C5"/>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0DE3"/>
    <w:rsid w:val="00BB40BE"/>
    <w:rsid w:val="00BE3C22"/>
    <w:rsid w:val="00C0345E"/>
    <w:rsid w:val="00C05A55"/>
    <w:rsid w:val="00C21ABE"/>
    <w:rsid w:val="00C31C95"/>
    <w:rsid w:val="00C3483A"/>
    <w:rsid w:val="00C74E9D"/>
    <w:rsid w:val="00C826DD"/>
    <w:rsid w:val="00C82FD3"/>
    <w:rsid w:val="00C92819"/>
    <w:rsid w:val="00CC6B7B"/>
    <w:rsid w:val="00CD2089"/>
    <w:rsid w:val="00D16222"/>
    <w:rsid w:val="00D73A67"/>
    <w:rsid w:val="00D970A9"/>
    <w:rsid w:val="00DF3845"/>
    <w:rsid w:val="00E12B62"/>
    <w:rsid w:val="00E41911"/>
    <w:rsid w:val="00E44B57"/>
    <w:rsid w:val="00E724FC"/>
    <w:rsid w:val="00E92EEF"/>
    <w:rsid w:val="00EF2368"/>
    <w:rsid w:val="00F24442"/>
    <w:rsid w:val="00F50AE3"/>
    <w:rsid w:val="00F5368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08DF3C-0CC8-4874-832D-02C3DDF1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B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BEC"/>
    <w:rPr>
      <w:rFonts w:ascii="Segoe UI" w:eastAsia="Times New Roman" w:hAnsi="Segoe UI" w:cs="Segoe UI"/>
      <w:sz w:val="18"/>
      <w:szCs w:val="18"/>
    </w:rPr>
  </w:style>
  <w:style w:type="character" w:styleId="Hyperlink">
    <w:name w:val="Hyperlink"/>
    <w:basedOn w:val="DefaultParagraphFont"/>
    <w:uiPriority w:val="99"/>
    <w:unhideWhenUsed/>
    <w:rsid w:val="009E49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CCAD7-D9A2-4129-B0F3-13BC678B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2720</Words>
  <Characters>13984</Characters>
  <Application>Microsoft Office Word</Application>
  <DocSecurity>0</DocSecurity>
  <Lines>399</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3256: Subject not yet available - South Carolina Legislature Online</dc:title>
  <dc:creator>Rebecca Turner</dc:creator>
  <cp:lastModifiedBy>S Wilson</cp:lastModifiedBy>
  <cp:revision>2</cp:revision>
  <cp:lastPrinted>2020-12-04T20:42:00Z</cp:lastPrinted>
  <dcterms:created xsi:type="dcterms:W3CDTF">2021-02-09T18:10:00Z</dcterms:created>
  <dcterms:modified xsi:type="dcterms:W3CDTF">2021-02-09T18:10:00Z</dcterms:modified>
</cp:coreProperties>
</file>