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01A" w:rsidRDefault="0028201A" w:rsidP="0028201A">
      <w:pPr>
        <w:widowControl w:val="0"/>
        <w:jc w:val="center"/>
      </w:pPr>
      <w:r w:rsidRPr="0028201A">
        <w:rPr>
          <w:b/>
        </w:rPr>
        <w:t>South Carolina General Assembly</w:t>
      </w:r>
    </w:p>
    <w:p w:rsidR="0028201A" w:rsidRDefault="0028201A" w:rsidP="0028201A">
      <w:pPr>
        <w:widowControl w:val="0"/>
        <w:jc w:val="center"/>
      </w:pPr>
      <w:r>
        <w:t>124th Session, 2021-2022</w:t>
      </w:r>
    </w:p>
    <w:p w:rsidR="0028201A" w:rsidRDefault="0028201A" w:rsidP="0028201A">
      <w:pPr>
        <w:widowControl w:val="0"/>
        <w:jc w:val="left"/>
      </w:pPr>
    </w:p>
    <w:p w:rsidR="0028201A" w:rsidRDefault="0028201A" w:rsidP="0028201A">
      <w:pPr>
        <w:widowControl w:val="0"/>
        <w:jc w:val="left"/>
        <w:rPr>
          <w:b/>
        </w:rPr>
      </w:pPr>
      <w:r w:rsidRPr="0028201A">
        <w:rPr>
          <w:b/>
        </w:rPr>
        <w:t>H. 3341</w:t>
      </w:r>
    </w:p>
    <w:p w:rsidR="0028201A" w:rsidRDefault="0028201A" w:rsidP="0028201A">
      <w:pPr>
        <w:widowControl w:val="0"/>
        <w:jc w:val="left"/>
        <w:rPr>
          <w:b/>
        </w:rPr>
      </w:pPr>
    </w:p>
    <w:p w:rsidR="0028201A" w:rsidRDefault="0028201A" w:rsidP="0028201A">
      <w:pPr>
        <w:widowControl w:val="0"/>
        <w:jc w:val="left"/>
      </w:pPr>
      <w:r w:rsidRPr="0028201A">
        <w:rPr>
          <w:b/>
        </w:rPr>
        <w:t>STATUS INFORMATION</w:t>
      </w:r>
    </w:p>
    <w:p w:rsidR="0028201A" w:rsidRDefault="0028201A" w:rsidP="0028201A">
      <w:pPr>
        <w:widowControl w:val="0"/>
        <w:jc w:val="left"/>
      </w:pPr>
    </w:p>
    <w:p w:rsidR="0028201A" w:rsidRDefault="0028201A" w:rsidP="0028201A">
      <w:pPr>
        <w:widowControl w:val="0"/>
        <w:jc w:val="left"/>
      </w:pPr>
      <w:r>
        <w:t>General Bill</w:t>
      </w:r>
    </w:p>
    <w:p w:rsidR="0028201A" w:rsidRDefault="00771FEE" w:rsidP="0028201A">
      <w:pPr>
        <w:widowControl w:val="0"/>
        <w:jc w:val="left"/>
      </w:pPr>
      <w:r>
        <w:t>Sponsors: Reps. Cobb</w:t>
      </w:r>
      <w:r>
        <w:noBreakHyphen/>
        <w:t>Hunter and Robinson</w:t>
      </w:r>
    </w:p>
    <w:p w:rsidR="0028201A" w:rsidRDefault="0028201A" w:rsidP="0028201A">
      <w:pPr>
        <w:widowControl w:val="0"/>
        <w:jc w:val="left"/>
      </w:pPr>
      <w:r>
        <w:t>Document Path: l:\council\bills\nbd\11098dg21.docx</w:t>
      </w:r>
    </w:p>
    <w:p w:rsidR="00F140CB" w:rsidRDefault="00F140CB" w:rsidP="0028201A">
      <w:pPr>
        <w:widowControl w:val="0"/>
        <w:jc w:val="left"/>
      </w:pPr>
      <w:r>
        <w:t>Companion/Similar bill(s): 3480</w:t>
      </w:r>
    </w:p>
    <w:p w:rsidR="0028201A" w:rsidRDefault="0028201A" w:rsidP="0028201A">
      <w:pPr>
        <w:widowControl w:val="0"/>
        <w:jc w:val="left"/>
      </w:pPr>
    </w:p>
    <w:p w:rsidR="003E20B3" w:rsidRDefault="003E20B3" w:rsidP="0028201A">
      <w:pPr>
        <w:widowControl w:val="0"/>
        <w:jc w:val="left"/>
      </w:pPr>
      <w:r>
        <w:t>Introduced in the House on January 12, 2021</w:t>
      </w:r>
    </w:p>
    <w:p w:rsidR="003E20B3" w:rsidRPr="003E20B3" w:rsidRDefault="003E20B3" w:rsidP="0028201A">
      <w:pPr>
        <w:widowControl w:val="0"/>
        <w:jc w:val="left"/>
      </w:pPr>
      <w:r>
        <w:t xml:space="preserve">Currently residing in the House Committee on </w:t>
      </w:r>
      <w:r w:rsidRPr="003E20B3">
        <w:rPr>
          <w:b/>
        </w:rPr>
        <w:t>Labor, Commerce and Industry</w:t>
      </w:r>
    </w:p>
    <w:p w:rsidR="003E20B3" w:rsidRDefault="003E20B3" w:rsidP="0028201A">
      <w:pPr>
        <w:widowControl w:val="0"/>
        <w:jc w:val="left"/>
      </w:pPr>
    </w:p>
    <w:p w:rsidR="0028201A" w:rsidRDefault="00EB2996" w:rsidP="0028201A">
      <w:pPr>
        <w:widowControl w:val="0"/>
        <w:jc w:val="left"/>
      </w:pPr>
      <w:r>
        <w:t>Summary: Minimum wage</w:t>
      </w:r>
    </w:p>
    <w:p w:rsidR="0028201A" w:rsidRDefault="0028201A" w:rsidP="0028201A">
      <w:pPr>
        <w:widowControl w:val="0"/>
        <w:jc w:val="left"/>
      </w:pPr>
    </w:p>
    <w:p w:rsidR="0028201A" w:rsidRDefault="0028201A" w:rsidP="0028201A">
      <w:pPr>
        <w:widowControl w:val="0"/>
        <w:jc w:val="left"/>
      </w:pPr>
    </w:p>
    <w:p w:rsidR="0028201A" w:rsidRDefault="0028201A" w:rsidP="002820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201A">
        <w:rPr>
          <w:b/>
        </w:rPr>
        <w:t>HISTORY OF LEGISLATIVE ACTIONS</w:t>
      </w:r>
    </w:p>
    <w:p w:rsidR="0028201A" w:rsidRDefault="0028201A" w:rsidP="002820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201A" w:rsidRPr="0028201A" w:rsidRDefault="0028201A" w:rsidP="002820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201A">
        <w:rPr>
          <w:u w:val="single"/>
        </w:rPr>
        <w:tab/>
        <w:t>Date</w:t>
      </w:r>
      <w:r w:rsidRPr="0028201A">
        <w:rPr>
          <w:u w:val="single"/>
        </w:rPr>
        <w:tab/>
        <w:t>Body</w:t>
      </w:r>
      <w:r w:rsidRPr="0028201A">
        <w:rPr>
          <w:u w:val="single"/>
        </w:rPr>
        <w:tab/>
        <w:t>Action Description with journal page number</w:t>
      </w:r>
      <w:r w:rsidRPr="0028201A">
        <w:rPr>
          <w:u w:val="single"/>
        </w:rPr>
        <w:tab/>
      </w:r>
    </w:p>
    <w:p w:rsidR="00125693" w:rsidRDefault="00125693" w:rsidP="00125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125693" w:rsidRDefault="00125693" w:rsidP="00125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2D731B">
        <w:rPr>
          <w:b/>
        </w:rPr>
        <w:t>Labor, Commerce and Industry</w:t>
      </w:r>
    </w:p>
    <w:p w:rsidR="00125693" w:rsidRDefault="00125693" w:rsidP="00125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2D731B">
          <w:rPr>
            <w:rStyle w:val="Hyperlink"/>
          </w:rPr>
          <w:t>House Journal</w:t>
        </w:r>
        <w:r w:rsidRPr="002D731B">
          <w:rPr>
            <w:rStyle w:val="Hyperlink"/>
          </w:rPr>
          <w:noBreakHyphen/>
          <w:t>page 164</w:t>
        </w:r>
      </w:hyperlink>
      <w:r>
        <w:t>)</w:t>
      </w:r>
    </w:p>
    <w:p w:rsidR="00125693" w:rsidRDefault="00125693" w:rsidP="00125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2D731B">
        <w:rPr>
          <w:b/>
        </w:rPr>
        <w:t>Labor, Commerce and Industry</w:t>
      </w:r>
      <w:r>
        <w:t xml:space="preserve"> (</w:t>
      </w:r>
      <w:hyperlink r:id="rId8" w:history="1">
        <w:r w:rsidRPr="002D731B">
          <w:rPr>
            <w:rStyle w:val="Hyperlink"/>
          </w:rPr>
          <w:t>House Journal</w:t>
        </w:r>
        <w:r w:rsidRPr="002D731B">
          <w:rPr>
            <w:rStyle w:val="Hyperlink"/>
          </w:rPr>
          <w:noBreakHyphen/>
          <w:t>page 164</w:t>
        </w:r>
      </w:hyperlink>
      <w:r>
        <w:t>)</w:t>
      </w:r>
    </w:p>
    <w:p w:rsidR="00125693" w:rsidRDefault="00125693" w:rsidP="00125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201A" w:rsidRDefault="0028201A" w:rsidP="002820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8201A">
          <w:rPr>
            <w:rStyle w:val="Hyperlink"/>
          </w:rPr>
          <w:t>legislative information</w:t>
        </w:r>
      </w:hyperlink>
      <w:r>
        <w:t xml:space="preserve"> at the website</w:t>
      </w:r>
    </w:p>
    <w:p w:rsidR="0028201A" w:rsidRDefault="0028201A" w:rsidP="002820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201A" w:rsidRPr="0028201A" w:rsidRDefault="0028201A" w:rsidP="002820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201A" w:rsidRDefault="0028201A" w:rsidP="0028201A">
      <w:pPr>
        <w:widowControl w:val="0"/>
        <w:jc w:val="left"/>
      </w:pPr>
      <w:r w:rsidRPr="0028201A">
        <w:rPr>
          <w:b/>
        </w:rPr>
        <w:t>VERSIONS OF THIS BILL</w:t>
      </w:r>
    </w:p>
    <w:p w:rsidR="0028201A" w:rsidRDefault="0028201A" w:rsidP="0028201A">
      <w:pPr>
        <w:widowControl w:val="0"/>
        <w:jc w:val="left"/>
      </w:pPr>
    </w:p>
    <w:p w:rsidR="0028201A" w:rsidRDefault="00EE4B69" w:rsidP="0028201A">
      <w:pPr>
        <w:widowControl w:val="0"/>
        <w:jc w:val="left"/>
      </w:pPr>
      <w:hyperlink r:id="rId10" w:history="1">
        <w:r w:rsidR="0028201A">
          <w:rPr>
            <w:rStyle w:val="Hyperlink"/>
          </w:rPr>
          <w:t>12/9/2020</w:t>
        </w:r>
      </w:hyperlink>
    </w:p>
    <w:p w:rsidR="0028201A" w:rsidRDefault="0028201A" w:rsidP="0028201A"/>
    <w:p w:rsidR="0028201A" w:rsidRDefault="0028201A" w:rsidP="0028201A">
      <w:pPr>
        <w:sectPr w:rsidR="0028201A" w:rsidSect="002820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59F1" w:rsidRDefault="00BE59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225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63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 xml:space="preserve">35 SO AS TO PROVIDE THAT THE MINIMUM WAGE IN THIS STATE IS THE GREATER VALUE OF EITHER </w:t>
      </w:r>
      <w:r w:rsidR="009E5D02">
        <w:rPr>
          <w:color w:val="000000" w:themeColor="text1"/>
          <w:u w:color="000000" w:themeColor="text1"/>
        </w:rPr>
        <w:t>FIFTEEN DOLLARS</w:t>
      </w:r>
      <w:r w:rsidRPr="005428BB">
        <w:rPr>
          <w:color w:val="000000" w:themeColor="text1"/>
          <w:u w:color="000000" w:themeColor="text1"/>
        </w:rPr>
        <w:t xml:space="preserve">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25C" w:rsidRDefault="001222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225C" w:rsidRDefault="001222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 xml:space="preserve">An employer shall pay to an employee who performs any work, wages of at least </w:t>
      </w:r>
      <w:r w:rsidR="009E5D02">
        <w:rPr>
          <w:color w:val="000000" w:themeColor="text1"/>
          <w:u w:color="000000" w:themeColor="text1"/>
        </w:rPr>
        <w:t>fifteen dollars</w:t>
      </w:r>
      <w:r w:rsidRPr="005428BB">
        <w:rPr>
          <w:color w:val="000000" w:themeColor="text1"/>
          <w:u w:color="000000" w:themeColor="text1"/>
        </w:rPr>
        <w:t xml:space="preserve"> per hour or the minimum wage provided in Section 6 of the Fair Labor Standards Act of 1938, 29 U.S.C. 206, whichever is greater.”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406354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406354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25C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6.</w:t>
      </w:r>
      <w:r w:rsidRPr="005428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B49C8" w:rsidRDefault="004063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01A" w:rsidRDefault="0028201A" w:rsidP="0028201A">
      <w:pPr>
        <w:suppressAutoHyphens/>
      </w:pPr>
    </w:p>
    <w:sectPr w:rsidR="0028201A" w:rsidSect="0028201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25C" w:rsidRDefault="0012225C" w:rsidP="009F0C77">
      <w:r>
        <w:separator/>
      </w:r>
    </w:p>
  </w:endnote>
  <w:endnote w:type="continuationSeparator" w:id="0">
    <w:p w:rsidR="0012225C" w:rsidRDefault="001222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75D01E-0630-4187-93A5-5E01C17A7A93}"/>
    <w:embedBold r:id="rId2" w:fontKey="{DF7B5F90-3C15-45BE-AE90-715D40E5DE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3E402DA-D687-41AD-82A8-0418281EF7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58BE00-9C22-482E-8111-B90EE4E787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F18666-4465-4E7A-8639-81253CE4D5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01A" w:rsidRPr="00BE59F1" w:rsidRDefault="0028201A" w:rsidP="00BE5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56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25C" w:rsidRDefault="0012225C" w:rsidP="009F0C77">
      <w:r>
        <w:separator/>
      </w:r>
    </w:p>
  </w:footnote>
  <w:footnote w:type="continuationSeparator" w:id="0">
    <w:p w:rsidR="0012225C" w:rsidRDefault="001222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8DG21"/>
    <w:docVar w:name="CoverBillType" w:val="b"/>
    <w:docVar w:name="DocPath" w:val="L:\Council\bills\NBD\11098DG21.DOCX"/>
    <w:docVar w:name="dvBillNumber" w:val="334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2225C"/>
    <w:rsid w:val="00011869"/>
    <w:rsid w:val="00015CD6"/>
    <w:rsid w:val="000E0100"/>
    <w:rsid w:val="000E1785"/>
    <w:rsid w:val="000F40FA"/>
    <w:rsid w:val="001035F1"/>
    <w:rsid w:val="0010776B"/>
    <w:rsid w:val="0012225C"/>
    <w:rsid w:val="0012569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201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0B3"/>
    <w:rsid w:val="003E5288"/>
    <w:rsid w:val="003F6D79"/>
    <w:rsid w:val="0040635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1FE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2A11"/>
    <w:rsid w:val="009C6A0B"/>
    <w:rsid w:val="009E5D0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59F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1B4"/>
    <w:rsid w:val="00DF3845"/>
    <w:rsid w:val="00E41911"/>
    <w:rsid w:val="00E44B57"/>
    <w:rsid w:val="00E92EEF"/>
    <w:rsid w:val="00EB2996"/>
    <w:rsid w:val="00EB49C8"/>
    <w:rsid w:val="00EF2368"/>
    <w:rsid w:val="00F140CB"/>
    <w:rsid w:val="00F24442"/>
    <w:rsid w:val="00F50AE3"/>
    <w:rsid w:val="00F56CE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AF557D-C0A2-496F-8EE8-CFD844AA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D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D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20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4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4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34FFE-0E4F-4A4F-B466-28825268E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3341: Subject not yet available - South Carolina Legislature Online</dc:title>
  <dc:creator>Niki Downey</dc:creator>
  <cp:lastModifiedBy>S Wilson</cp:lastModifiedBy>
  <cp:revision>2</cp:revision>
  <cp:lastPrinted>2020-12-07T18:55:00Z</cp:lastPrinted>
  <dcterms:created xsi:type="dcterms:W3CDTF">2021-01-26T15:12:00Z</dcterms:created>
  <dcterms:modified xsi:type="dcterms:W3CDTF">2021-01-26T15:12:00Z</dcterms:modified>
</cp:coreProperties>
</file>