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D3D" w:rsidRDefault="001B5D3D" w:rsidP="001B5D3D">
      <w:pPr>
        <w:widowControl w:val="0"/>
        <w:jc w:val="center"/>
      </w:pPr>
      <w:r w:rsidRPr="001B5D3D">
        <w:rPr>
          <w:b/>
        </w:rPr>
        <w:t>South Carolina General Assembly</w:t>
      </w:r>
    </w:p>
    <w:p w:rsidR="001B5D3D" w:rsidRDefault="001B5D3D" w:rsidP="001B5D3D">
      <w:pPr>
        <w:widowControl w:val="0"/>
        <w:jc w:val="center"/>
      </w:pPr>
      <w:r>
        <w:t>124th Session, 2021-2022</w:t>
      </w:r>
    </w:p>
    <w:p w:rsidR="001B5D3D" w:rsidRDefault="001B5D3D" w:rsidP="001B5D3D">
      <w:pPr>
        <w:widowControl w:val="0"/>
        <w:jc w:val="left"/>
      </w:pPr>
    </w:p>
    <w:p w:rsidR="001B5D3D" w:rsidRDefault="001B5D3D" w:rsidP="001B5D3D">
      <w:pPr>
        <w:widowControl w:val="0"/>
        <w:jc w:val="left"/>
        <w:rPr>
          <w:b/>
        </w:rPr>
      </w:pPr>
      <w:r w:rsidRPr="001B5D3D">
        <w:rPr>
          <w:b/>
        </w:rPr>
        <w:t>H. 3905</w:t>
      </w:r>
    </w:p>
    <w:p w:rsidR="001B5D3D" w:rsidRDefault="001B5D3D" w:rsidP="001B5D3D">
      <w:pPr>
        <w:widowControl w:val="0"/>
        <w:jc w:val="left"/>
        <w:rPr>
          <w:b/>
        </w:rPr>
      </w:pPr>
    </w:p>
    <w:p w:rsidR="001B5D3D" w:rsidRDefault="001B5D3D" w:rsidP="001B5D3D">
      <w:pPr>
        <w:widowControl w:val="0"/>
        <w:jc w:val="left"/>
      </w:pPr>
      <w:r w:rsidRPr="001B5D3D">
        <w:rPr>
          <w:b/>
        </w:rPr>
        <w:t>STATUS INFORMATION</w:t>
      </w:r>
    </w:p>
    <w:p w:rsidR="001B5D3D" w:rsidRDefault="001B5D3D" w:rsidP="001B5D3D">
      <w:pPr>
        <w:widowControl w:val="0"/>
        <w:jc w:val="left"/>
      </w:pPr>
    </w:p>
    <w:p w:rsidR="001B5D3D" w:rsidRDefault="001B5D3D" w:rsidP="001B5D3D">
      <w:pPr>
        <w:widowControl w:val="0"/>
        <w:jc w:val="left"/>
      </w:pPr>
      <w:r>
        <w:t>Concurrent Resolution</w:t>
      </w:r>
    </w:p>
    <w:p w:rsidR="001B5D3D" w:rsidRDefault="001B5D3D" w:rsidP="001B5D3D">
      <w:pPr>
        <w:widowControl w:val="0"/>
        <w:jc w:val="left"/>
      </w:pPr>
      <w:r>
        <w:t>Sponsors: Reps. Allison, Chumley, Henderson</w:t>
      </w:r>
      <w:r>
        <w:noBreakHyphen/>
        <w:t>Myers, Hyde, Long, Magnuson, T. Moore and Nutt</w:t>
      </w:r>
    </w:p>
    <w:p w:rsidR="001B5D3D" w:rsidRDefault="001B5D3D" w:rsidP="001B5D3D">
      <w:pPr>
        <w:widowControl w:val="0"/>
        <w:jc w:val="left"/>
      </w:pPr>
      <w:r>
        <w:t>Document Path: l:\council\bills\rm\1083sa21.docx</w:t>
      </w:r>
    </w:p>
    <w:p w:rsidR="001B5D3D" w:rsidRDefault="001B5D3D" w:rsidP="001B5D3D">
      <w:pPr>
        <w:widowControl w:val="0"/>
        <w:jc w:val="left"/>
      </w:pPr>
    </w:p>
    <w:p w:rsidR="006351CF" w:rsidRDefault="006351CF" w:rsidP="001B5D3D">
      <w:pPr>
        <w:widowControl w:val="0"/>
        <w:jc w:val="left"/>
      </w:pPr>
      <w:r>
        <w:t>Introduced in the House on February 17, 2021</w:t>
      </w:r>
    </w:p>
    <w:p w:rsidR="006351CF" w:rsidRDefault="006351CF" w:rsidP="001B5D3D">
      <w:pPr>
        <w:widowControl w:val="0"/>
        <w:jc w:val="left"/>
      </w:pPr>
      <w:r>
        <w:t>Introduced in the Senate on February 17, 2021</w:t>
      </w:r>
    </w:p>
    <w:p w:rsidR="006351CF" w:rsidRDefault="006351CF" w:rsidP="001B5D3D">
      <w:pPr>
        <w:widowControl w:val="0"/>
        <w:jc w:val="left"/>
      </w:pPr>
      <w:r>
        <w:t>Adopted by the General Assembly on February 17, 2021</w:t>
      </w:r>
    </w:p>
    <w:p w:rsidR="006351CF" w:rsidRDefault="006351CF" w:rsidP="001B5D3D">
      <w:pPr>
        <w:widowControl w:val="0"/>
        <w:jc w:val="left"/>
      </w:pPr>
    </w:p>
    <w:p w:rsidR="001B5D3D" w:rsidRDefault="001B5D3D" w:rsidP="001B5D3D">
      <w:pPr>
        <w:widowControl w:val="0"/>
        <w:jc w:val="left"/>
      </w:pPr>
      <w:r>
        <w:t>Summary: Spartanburg Regional Healthcare System, 100th anniversary</w:t>
      </w:r>
    </w:p>
    <w:p w:rsidR="001B5D3D" w:rsidRDefault="001B5D3D" w:rsidP="001B5D3D">
      <w:pPr>
        <w:widowControl w:val="0"/>
        <w:jc w:val="left"/>
      </w:pPr>
    </w:p>
    <w:p w:rsidR="001B5D3D" w:rsidRDefault="001B5D3D" w:rsidP="001B5D3D">
      <w:pPr>
        <w:widowControl w:val="0"/>
        <w:jc w:val="left"/>
      </w:pPr>
    </w:p>
    <w:p w:rsidR="001B5D3D" w:rsidRDefault="001B5D3D" w:rsidP="001B5D3D">
      <w:pPr>
        <w:widowControl w:val="0"/>
        <w:tabs>
          <w:tab w:val="center" w:pos="590"/>
          <w:tab w:val="center" w:pos="1440"/>
          <w:tab w:val="left" w:pos="1872"/>
          <w:tab w:val="left" w:pos="9187"/>
        </w:tabs>
        <w:jc w:val="left"/>
      </w:pPr>
      <w:r w:rsidRPr="001B5D3D">
        <w:rPr>
          <w:b/>
        </w:rPr>
        <w:t>HISTORY OF LEGISLATIVE ACTIONS</w:t>
      </w:r>
    </w:p>
    <w:p w:rsidR="001B5D3D" w:rsidRDefault="001B5D3D" w:rsidP="001B5D3D">
      <w:pPr>
        <w:widowControl w:val="0"/>
        <w:tabs>
          <w:tab w:val="center" w:pos="590"/>
          <w:tab w:val="center" w:pos="1440"/>
          <w:tab w:val="left" w:pos="1872"/>
          <w:tab w:val="left" w:pos="9187"/>
        </w:tabs>
        <w:jc w:val="left"/>
      </w:pPr>
    </w:p>
    <w:p w:rsidR="001B5D3D" w:rsidRPr="001B5D3D" w:rsidRDefault="001B5D3D" w:rsidP="001B5D3D">
      <w:pPr>
        <w:widowControl w:val="0"/>
        <w:tabs>
          <w:tab w:val="center" w:pos="590"/>
          <w:tab w:val="center" w:pos="1440"/>
          <w:tab w:val="left" w:pos="1872"/>
          <w:tab w:val="left" w:pos="9187"/>
        </w:tabs>
        <w:jc w:val="left"/>
      </w:pPr>
      <w:r w:rsidRPr="001B5D3D">
        <w:rPr>
          <w:u w:val="single"/>
        </w:rPr>
        <w:tab/>
        <w:t>Date</w:t>
      </w:r>
      <w:r w:rsidRPr="001B5D3D">
        <w:rPr>
          <w:u w:val="single"/>
        </w:rPr>
        <w:tab/>
        <w:t>Body</w:t>
      </w:r>
      <w:r w:rsidRPr="001B5D3D">
        <w:rPr>
          <w:u w:val="single"/>
        </w:rPr>
        <w:tab/>
        <w:t>Action Description with journal page number</w:t>
      </w:r>
      <w:r w:rsidRPr="001B5D3D">
        <w:rPr>
          <w:u w:val="single"/>
        </w:rPr>
        <w:tab/>
      </w:r>
    </w:p>
    <w:p w:rsidR="00840572" w:rsidRDefault="00840572" w:rsidP="00840572">
      <w:pPr>
        <w:widowControl w:val="0"/>
        <w:tabs>
          <w:tab w:val="right" w:pos="1008"/>
          <w:tab w:val="left" w:pos="1152"/>
          <w:tab w:val="left" w:pos="1872"/>
          <w:tab w:val="left" w:pos="9187"/>
        </w:tabs>
        <w:ind w:left="2088" w:hanging="2088"/>
      </w:pPr>
      <w:r>
        <w:tab/>
        <w:t>2/17/2021</w:t>
      </w:r>
      <w:r>
        <w:tab/>
        <w:t>House</w:t>
      </w:r>
      <w:r>
        <w:tab/>
        <w:t>Introduced, adopted, sent to Senate (</w:t>
      </w:r>
      <w:hyperlink r:id="rId7" w:history="1">
        <w:r w:rsidRPr="00FB2A6E">
          <w:rPr>
            <w:rStyle w:val="Hyperlink"/>
          </w:rPr>
          <w:t>House Journal</w:t>
        </w:r>
        <w:r w:rsidRPr="00FB2A6E">
          <w:rPr>
            <w:rStyle w:val="Hyperlink"/>
          </w:rPr>
          <w:noBreakHyphen/>
          <w:t>page 8</w:t>
        </w:r>
      </w:hyperlink>
      <w:r>
        <w:t>)</w:t>
      </w:r>
    </w:p>
    <w:p w:rsidR="00840572" w:rsidRDefault="00840572" w:rsidP="00840572">
      <w:pPr>
        <w:widowControl w:val="0"/>
        <w:tabs>
          <w:tab w:val="right" w:pos="1008"/>
          <w:tab w:val="left" w:pos="1152"/>
          <w:tab w:val="left" w:pos="1872"/>
          <w:tab w:val="left" w:pos="9187"/>
        </w:tabs>
        <w:ind w:left="2088" w:hanging="2088"/>
      </w:pPr>
      <w:r>
        <w:tab/>
        <w:t>2/17/2021</w:t>
      </w:r>
      <w:r>
        <w:tab/>
        <w:t>Senate</w:t>
      </w:r>
      <w:r>
        <w:tab/>
        <w:t>Introduced, adopted, returned with concurrence (</w:t>
      </w:r>
      <w:hyperlink r:id="rId8" w:history="1">
        <w:r w:rsidRPr="00FB2A6E">
          <w:rPr>
            <w:rStyle w:val="Hyperlink"/>
          </w:rPr>
          <w:t>Senate Journal</w:t>
        </w:r>
        <w:r w:rsidRPr="00FB2A6E">
          <w:rPr>
            <w:rStyle w:val="Hyperlink"/>
          </w:rPr>
          <w:noBreakHyphen/>
          <w:t>page 13</w:t>
        </w:r>
      </w:hyperlink>
      <w:r>
        <w:t>)</w:t>
      </w:r>
    </w:p>
    <w:p w:rsidR="00840572" w:rsidRDefault="00840572" w:rsidP="00840572">
      <w:pPr>
        <w:widowControl w:val="0"/>
        <w:tabs>
          <w:tab w:val="right" w:pos="1008"/>
          <w:tab w:val="left" w:pos="1152"/>
          <w:tab w:val="left" w:pos="1872"/>
          <w:tab w:val="left" w:pos="9187"/>
        </w:tabs>
        <w:ind w:left="2088" w:hanging="2088"/>
      </w:pPr>
    </w:p>
    <w:p w:rsidR="001B5D3D" w:rsidRDefault="001B5D3D" w:rsidP="001B5D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B5D3D">
          <w:rPr>
            <w:rStyle w:val="Hyperlink"/>
          </w:rPr>
          <w:t>legislative information</w:t>
        </w:r>
      </w:hyperlink>
      <w:r>
        <w:t xml:space="preserve"> at the website</w:t>
      </w:r>
    </w:p>
    <w:p w:rsidR="001B5D3D" w:rsidRDefault="001B5D3D" w:rsidP="001B5D3D">
      <w:pPr>
        <w:widowControl w:val="0"/>
        <w:tabs>
          <w:tab w:val="right" w:pos="1008"/>
          <w:tab w:val="left" w:pos="1152"/>
          <w:tab w:val="left" w:pos="1872"/>
          <w:tab w:val="left" w:pos="9187"/>
        </w:tabs>
        <w:ind w:left="2088" w:hanging="2088"/>
        <w:jc w:val="left"/>
      </w:pPr>
    </w:p>
    <w:p w:rsidR="001B5D3D" w:rsidRPr="001B5D3D" w:rsidRDefault="001B5D3D" w:rsidP="001B5D3D">
      <w:pPr>
        <w:widowControl w:val="0"/>
        <w:tabs>
          <w:tab w:val="right" w:pos="1008"/>
          <w:tab w:val="left" w:pos="1152"/>
          <w:tab w:val="left" w:pos="1872"/>
          <w:tab w:val="left" w:pos="9187"/>
        </w:tabs>
        <w:ind w:left="2088" w:hanging="2088"/>
        <w:jc w:val="left"/>
      </w:pPr>
    </w:p>
    <w:p w:rsidR="001B5D3D" w:rsidRDefault="001B5D3D" w:rsidP="001B5D3D">
      <w:r w:rsidRPr="001B5D3D">
        <w:rPr>
          <w:b/>
        </w:rPr>
        <w:t>VERSIONS OF THIS BILL</w:t>
      </w:r>
    </w:p>
    <w:p w:rsidR="001B5D3D" w:rsidRDefault="001B5D3D" w:rsidP="001B5D3D"/>
    <w:p w:rsidR="001B5D3D" w:rsidRDefault="00746979" w:rsidP="001B5D3D">
      <w:hyperlink r:id="rId10" w:history="1">
        <w:r w:rsidR="001B5D3D">
          <w:rPr>
            <w:rStyle w:val="Hyperlink"/>
          </w:rPr>
          <w:t>2/17/2021</w:t>
        </w:r>
      </w:hyperlink>
    </w:p>
    <w:p w:rsidR="001B5D3D" w:rsidRDefault="001B5D3D" w:rsidP="001B5D3D"/>
    <w:p w:rsidR="001B5D3D" w:rsidRDefault="001B5D3D" w:rsidP="001B5D3D">
      <w:pPr>
        <w:sectPr w:rsidR="001B5D3D" w:rsidSect="001B5D3D">
          <w:pgSz w:w="12240" w:h="15840" w:code="1"/>
          <w:pgMar w:top="1080" w:right="1440" w:bottom="1080" w:left="1440" w:header="720" w:footer="720" w:gutter="0"/>
          <w:cols w:space="720"/>
          <w:noEndnote/>
          <w:docGrid w:linePitch="360"/>
        </w:sectPr>
      </w:pPr>
    </w:p>
    <w:p w:rsidR="00E064BE" w:rsidRDefault="00E06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77A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CDB" w:rsidRPr="000A29D7" w:rsidRDefault="00AD1963" w:rsidP="0072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23CDB" w:rsidRPr="000A29D7">
        <w:rPr>
          <w:color w:val="000000" w:themeColor="text1"/>
          <w:u w:color="000000" w:themeColor="text1"/>
        </w:rPr>
        <w:t>CONGRATULATE SPARTANBURG REGIONAL HEALTHCARE SYSTEM ON THE OCCASION OF ITS ONE HUNDREDTH ANNIVERSARY AND, ON BEHALF OF THE PEOPLE OF SOUTH CAROLINA, TO EXPRESS THE APPRECIATION OF THE SOUTH CAROLINA GENERAL ASSEMBLY FOR THE SYSTEM</w:t>
      </w:r>
      <w:r w:rsidR="0020371F">
        <w:rPr>
          <w:color w:val="000000" w:themeColor="text1"/>
          <w:u w:color="000000" w:themeColor="text1"/>
        </w:rPr>
        <w:t>’</w:t>
      </w:r>
      <w:r w:rsidR="00723CDB" w:rsidRPr="000A29D7">
        <w:rPr>
          <w:color w:val="000000" w:themeColor="text1"/>
          <w:u w:color="000000" w:themeColor="text1"/>
        </w:rPr>
        <w:t>S MANY YEARS OF DEDICATED SERVICE TO THIS GREAT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15AC" w:rsidRPr="000A29D7" w:rsidRDefault="00EA77AB"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D15AC" w:rsidRPr="000A29D7">
        <w:rPr>
          <w:color w:val="000000" w:themeColor="text1"/>
          <w:u w:color="000000" w:themeColor="text1"/>
        </w:rPr>
        <w:t>the members of the South Carolina General Assembly are pleased to learn that August 29, 2021, marks the one hundredth anniversary of the opening of Spartanburg General Hospital, which has since evolved into Spartanburg Regional Healthcare System;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Whereas, Spartanburg Regional Healthcare System has a long and venerable history;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Whereas, in 1917, a group of Spartanburg physicians and community leaders</w:t>
      </w:r>
      <w:r w:rsidR="00546D9D">
        <w:rPr>
          <w:color w:val="000000" w:themeColor="text1"/>
          <w:u w:color="000000" w:themeColor="text1"/>
        </w:rPr>
        <w:t>, seeing</w:t>
      </w:r>
      <w:r w:rsidRPr="000A29D7">
        <w:rPr>
          <w:color w:val="000000" w:themeColor="text1"/>
          <w:u w:color="000000" w:themeColor="text1"/>
        </w:rPr>
        <w:t xml:space="preserve"> the need for a modern, well</w:t>
      </w:r>
      <w:r w:rsidR="0020371F">
        <w:rPr>
          <w:color w:val="000000" w:themeColor="text1"/>
          <w:u w:color="000000" w:themeColor="text1"/>
        </w:rPr>
        <w:noBreakHyphen/>
      </w:r>
      <w:r w:rsidRPr="000A29D7">
        <w:rPr>
          <w:color w:val="000000" w:themeColor="text1"/>
          <w:u w:color="000000" w:themeColor="text1"/>
        </w:rPr>
        <w:t>equipped hospital facility to provide acute and obstetrical care and surgical services</w:t>
      </w:r>
      <w:r w:rsidR="00546D9D">
        <w:rPr>
          <w:color w:val="000000" w:themeColor="text1"/>
          <w:u w:color="000000" w:themeColor="text1"/>
        </w:rPr>
        <w:t>, p</w:t>
      </w:r>
      <w:r w:rsidRPr="000A29D7">
        <w:rPr>
          <w:color w:val="000000" w:themeColor="text1"/>
          <w:u w:color="000000" w:themeColor="text1"/>
        </w:rPr>
        <w:t xml:space="preserve">etitioned the South Carolina </w:t>
      </w:r>
      <w:r w:rsidR="006821C2">
        <w:rPr>
          <w:color w:val="000000" w:themeColor="text1"/>
          <w:u w:color="000000" w:themeColor="text1"/>
        </w:rPr>
        <w:t>General Assembly</w:t>
      </w:r>
      <w:r w:rsidRPr="000A29D7">
        <w:rPr>
          <w:color w:val="000000" w:themeColor="text1"/>
          <w:u w:color="000000" w:themeColor="text1"/>
        </w:rPr>
        <w:t xml:space="preserve"> for authorizat</w:t>
      </w:r>
      <w:r w:rsidR="00576CA0">
        <w:rPr>
          <w:color w:val="000000" w:themeColor="text1"/>
          <w:u w:color="000000" w:themeColor="text1"/>
        </w:rPr>
        <w:t xml:space="preserve">ion to construct a new hospital, </w:t>
      </w:r>
      <w:r w:rsidRPr="000A29D7">
        <w:rPr>
          <w:color w:val="000000" w:themeColor="text1"/>
          <w:u w:color="000000" w:themeColor="text1"/>
        </w:rPr>
        <w:t>which was approved by Spartanburg voters;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Whereas, a board was appointed, land was acquired on Church Street, and construction bega</w:t>
      </w:r>
      <w:r w:rsidR="007F218B">
        <w:rPr>
          <w:color w:val="000000" w:themeColor="text1"/>
          <w:u w:color="000000" w:themeColor="text1"/>
        </w:rPr>
        <w:t>n on the hospital building;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Whereas, on August 29, 1921, Spartanburg General Hospital opened its doors as a four</w:t>
      </w:r>
      <w:r w:rsidR="0020371F">
        <w:rPr>
          <w:color w:val="000000" w:themeColor="text1"/>
          <w:u w:color="000000" w:themeColor="text1"/>
        </w:rPr>
        <w:noBreakHyphen/>
      </w:r>
      <w:r w:rsidRPr="000A29D7">
        <w:rPr>
          <w:color w:val="000000" w:themeColor="text1"/>
          <w:u w:color="000000" w:themeColor="text1"/>
        </w:rPr>
        <w:t>story</w:t>
      </w:r>
      <w:r w:rsidR="00DF3E71">
        <w:rPr>
          <w:color w:val="000000" w:themeColor="text1"/>
          <w:u w:color="000000" w:themeColor="text1"/>
        </w:rPr>
        <w:t>, sixty-seven-bed</w:t>
      </w:r>
      <w:r w:rsidRPr="000A29D7">
        <w:rPr>
          <w:color w:val="000000" w:themeColor="text1"/>
          <w:u w:color="000000" w:themeColor="text1"/>
        </w:rPr>
        <w:t xml:space="preserve"> facility</w:t>
      </w:r>
      <w:r w:rsidR="00DF3E71">
        <w:rPr>
          <w:color w:val="000000" w:themeColor="text1"/>
          <w:u w:color="000000" w:themeColor="text1"/>
        </w:rPr>
        <w:t xml:space="preserve"> that included </w:t>
      </w:r>
      <w:r w:rsidRPr="000A29D7">
        <w:rPr>
          <w:color w:val="000000" w:themeColor="text1"/>
          <w:u w:color="000000" w:themeColor="text1"/>
        </w:rPr>
        <w:t>an emergency room, X</w:t>
      </w:r>
      <w:r w:rsidR="0020371F">
        <w:rPr>
          <w:color w:val="000000" w:themeColor="text1"/>
          <w:u w:color="000000" w:themeColor="text1"/>
        </w:rPr>
        <w:noBreakHyphen/>
      </w:r>
      <w:r w:rsidRPr="000A29D7">
        <w:rPr>
          <w:color w:val="000000" w:themeColor="text1"/>
          <w:u w:color="000000" w:themeColor="text1"/>
        </w:rPr>
        <w:t>ray equipment, operating and recovery rooms, a maternity suite, a nurser</w:t>
      </w:r>
      <w:r w:rsidR="007F218B">
        <w:rPr>
          <w:color w:val="000000" w:themeColor="text1"/>
          <w:u w:color="000000" w:themeColor="text1"/>
        </w:rPr>
        <w:t>y, a pharmacy, and a solarium;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lastRenderedPageBreak/>
        <w:t xml:space="preserve">Whereas, the physicians, nurses, and staff of Spartanburg General Hospital dedicated themselves to providing the highest quality of health care and the most innovative technologies to residents </w:t>
      </w:r>
      <w:r w:rsidR="007F218B">
        <w:rPr>
          <w:color w:val="000000" w:themeColor="text1"/>
          <w:u w:color="000000" w:themeColor="text1"/>
        </w:rPr>
        <w:t xml:space="preserve">of the community </w:t>
      </w:r>
      <w:r w:rsidR="00400719">
        <w:rPr>
          <w:color w:val="000000" w:themeColor="text1"/>
          <w:u w:color="000000" w:themeColor="text1"/>
        </w:rPr>
        <w:t>the hospital</w:t>
      </w:r>
      <w:r w:rsidR="007F218B">
        <w:rPr>
          <w:color w:val="000000" w:themeColor="text1"/>
          <w:u w:color="000000" w:themeColor="text1"/>
        </w:rPr>
        <w:t xml:space="preserve"> served;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Whereas, year after year, hospital leaders expanded facilities and launched new initiatives</w:t>
      </w:r>
      <w:r w:rsidR="00EF506F">
        <w:rPr>
          <w:color w:val="000000" w:themeColor="text1"/>
          <w:u w:color="000000" w:themeColor="text1"/>
        </w:rPr>
        <w:t>. These</w:t>
      </w:r>
      <w:r w:rsidRPr="000A29D7">
        <w:rPr>
          <w:color w:val="000000" w:themeColor="text1"/>
          <w:u w:color="000000" w:themeColor="text1"/>
        </w:rPr>
        <w:t xml:space="preserve"> </w:t>
      </w:r>
      <w:r w:rsidR="00D14EFA">
        <w:rPr>
          <w:color w:val="000000" w:themeColor="text1"/>
          <w:u w:color="000000" w:themeColor="text1"/>
        </w:rPr>
        <w:t xml:space="preserve">practices </w:t>
      </w:r>
      <w:r w:rsidRPr="000A29D7">
        <w:rPr>
          <w:color w:val="000000" w:themeColor="text1"/>
          <w:u w:color="000000" w:themeColor="text1"/>
        </w:rPr>
        <w:t>result</w:t>
      </w:r>
      <w:r w:rsidR="00D14EFA">
        <w:rPr>
          <w:color w:val="000000" w:themeColor="text1"/>
          <w:u w:color="000000" w:themeColor="text1"/>
        </w:rPr>
        <w:t>ed</w:t>
      </w:r>
      <w:r w:rsidRPr="000A29D7">
        <w:rPr>
          <w:color w:val="000000" w:themeColor="text1"/>
          <w:u w:color="000000" w:themeColor="text1"/>
        </w:rPr>
        <w:t xml:space="preserve"> in many firsts</w:t>
      </w:r>
      <w:r w:rsidR="008F6D50">
        <w:rPr>
          <w:color w:val="000000" w:themeColor="text1"/>
          <w:u w:color="000000" w:themeColor="text1"/>
        </w:rPr>
        <w:t>,</w:t>
      </w:r>
      <w:r w:rsidRPr="000A29D7">
        <w:rPr>
          <w:color w:val="000000" w:themeColor="text1"/>
          <w:u w:color="000000" w:themeColor="text1"/>
        </w:rPr>
        <w:t xml:space="preserve"> including </w:t>
      </w:r>
      <w:r w:rsidR="00352A76">
        <w:rPr>
          <w:color w:val="000000" w:themeColor="text1"/>
          <w:u w:color="000000" w:themeColor="text1"/>
        </w:rPr>
        <w:t xml:space="preserve">establishment of </w:t>
      </w:r>
      <w:r w:rsidRPr="000A29D7">
        <w:rPr>
          <w:color w:val="000000" w:themeColor="text1"/>
          <w:u w:color="000000" w:themeColor="text1"/>
        </w:rPr>
        <w:t>the first cancer clinic in South Carolina</w:t>
      </w:r>
      <w:r w:rsidR="00352A76">
        <w:rPr>
          <w:color w:val="000000" w:themeColor="text1"/>
          <w:u w:color="000000" w:themeColor="text1"/>
        </w:rPr>
        <w:t xml:space="preserve"> and t</w:t>
      </w:r>
      <w:r w:rsidRPr="000A29D7">
        <w:rPr>
          <w:color w:val="000000" w:themeColor="text1"/>
          <w:u w:color="000000" w:themeColor="text1"/>
        </w:rPr>
        <w:t xml:space="preserve">he first certified Family Medicine residency in the Southeast, </w:t>
      </w:r>
      <w:r w:rsidR="00C73BF4">
        <w:rPr>
          <w:color w:val="000000" w:themeColor="text1"/>
          <w:u w:color="000000" w:themeColor="text1"/>
        </w:rPr>
        <w:t xml:space="preserve">as well as </w:t>
      </w:r>
      <w:r w:rsidR="00352A76">
        <w:rPr>
          <w:color w:val="000000" w:themeColor="text1"/>
          <w:u w:color="000000" w:themeColor="text1"/>
        </w:rPr>
        <w:t xml:space="preserve">recognition as </w:t>
      </w:r>
      <w:r w:rsidRPr="000A29D7">
        <w:rPr>
          <w:color w:val="000000" w:themeColor="text1"/>
          <w:u w:color="000000" w:themeColor="text1"/>
        </w:rPr>
        <w:t xml:space="preserve">the first </w:t>
      </w:r>
      <w:r w:rsidR="00B32F3D">
        <w:rPr>
          <w:color w:val="000000" w:themeColor="text1"/>
          <w:u w:color="000000" w:themeColor="text1"/>
        </w:rPr>
        <w:t xml:space="preserve">hospital </w:t>
      </w:r>
      <w:r w:rsidRPr="000A29D7">
        <w:rPr>
          <w:color w:val="000000" w:themeColor="text1"/>
          <w:u w:color="000000" w:themeColor="text1"/>
        </w:rPr>
        <w:t xml:space="preserve">in the Carolinas to bring all aspects of cardiovascular care under one roof, </w:t>
      </w:r>
      <w:r w:rsidR="00352A76">
        <w:rPr>
          <w:color w:val="000000" w:themeColor="text1"/>
          <w:u w:color="000000" w:themeColor="text1"/>
        </w:rPr>
        <w:t xml:space="preserve">as </w:t>
      </w:r>
      <w:r w:rsidRPr="000A29D7">
        <w:rPr>
          <w:color w:val="000000" w:themeColor="text1"/>
          <w:u w:color="000000" w:themeColor="text1"/>
        </w:rPr>
        <w:t>one of the first in the Upstate to engage in cutting</w:t>
      </w:r>
      <w:r w:rsidR="0020371F">
        <w:rPr>
          <w:color w:val="000000" w:themeColor="text1"/>
          <w:u w:color="000000" w:themeColor="text1"/>
        </w:rPr>
        <w:noBreakHyphen/>
      </w:r>
      <w:r w:rsidRPr="000A29D7">
        <w:rPr>
          <w:color w:val="000000" w:themeColor="text1"/>
          <w:u w:color="000000" w:themeColor="text1"/>
        </w:rPr>
        <w:t xml:space="preserve">edge cancer research and treatment through Gibbs Cancer Center &amp; Research Institute, and </w:t>
      </w:r>
      <w:r w:rsidR="00352A76">
        <w:rPr>
          <w:color w:val="000000" w:themeColor="text1"/>
          <w:u w:color="000000" w:themeColor="text1"/>
        </w:rPr>
        <w:t xml:space="preserve">as </w:t>
      </w:r>
      <w:r w:rsidRPr="000A29D7">
        <w:rPr>
          <w:color w:val="000000" w:themeColor="text1"/>
          <w:u w:color="000000" w:themeColor="text1"/>
        </w:rPr>
        <w:t>one of the first in the Upstate to expand its footprint to include physician practices, outpatient ser</w:t>
      </w:r>
      <w:r w:rsidR="007F218B">
        <w:rPr>
          <w:color w:val="000000" w:themeColor="text1"/>
          <w:u w:color="000000" w:themeColor="text1"/>
        </w:rPr>
        <w:t>vices, and surgery centers;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 xml:space="preserve">Whereas, in 1991, the Spartanburg Regional Foundation was established as a fundraising organization with a specific mission to stimulate and receive charitable gifts </w:t>
      </w:r>
      <w:r w:rsidR="00C73BF4">
        <w:rPr>
          <w:color w:val="000000" w:themeColor="text1"/>
          <w:u w:color="000000" w:themeColor="text1"/>
        </w:rPr>
        <w:t>that</w:t>
      </w:r>
      <w:r w:rsidRPr="000A29D7">
        <w:rPr>
          <w:color w:val="000000" w:themeColor="text1"/>
          <w:u w:color="000000" w:themeColor="text1"/>
        </w:rPr>
        <w:t xml:space="preserve"> benefit the programs and services of Spartanburg General Hospital</w:t>
      </w:r>
      <w:r w:rsidR="007F218B">
        <w:rPr>
          <w:color w:val="000000" w:themeColor="text1"/>
          <w:u w:color="000000" w:themeColor="text1"/>
        </w:rPr>
        <w:t>;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Whereas, in 1996, the organization was renamed Spartanburg Regional Healthcare System to reflect its broad range of healthcare services acros</w:t>
      </w:r>
      <w:r w:rsidR="007F218B">
        <w:rPr>
          <w:color w:val="000000" w:themeColor="text1"/>
          <w:u w:color="000000" w:themeColor="text1"/>
        </w:rPr>
        <w:t>s the community; and</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Whereas, today</w:t>
      </w:r>
      <w:r w:rsidR="007F218B">
        <w:rPr>
          <w:color w:val="000000" w:themeColor="text1"/>
          <w:u w:color="000000" w:themeColor="text1"/>
        </w:rPr>
        <w:t>,</w:t>
      </w:r>
      <w:r w:rsidRPr="000A29D7">
        <w:rPr>
          <w:color w:val="000000" w:themeColor="text1"/>
          <w:u w:color="000000" w:themeColor="text1"/>
        </w:rPr>
        <w:t xml:space="preserve"> Spartanburg Regional Healthcare System is an integrated healthcare delivery system that includes 5 hospitals, 3 skilled nursing facilities, 1,378 licensed beds, more than 110 physician practice sites, and nearly 10,000 associates </w:t>
      </w:r>
      <w:r w:rsidR="002E53D4">
        <w:rPr>
          <w:color w:val="000000" w:themeColor="text1"/>
          <w:u w:color="000000" w:themeColor="text1"/>
        </w:rPr>
        <w:t>who</w:t>
      </w:r>
      <w:r w:rsidRPr="000A29D7">
        <w:rPr>
          <w:color w:val="000000" w:themeColor="text1"/>
          <w:u w:color="000000" w:themeColor="text1"/>
        </w:rPr>
        <w:t xml:space="preserve"> serve more than 1,000,000 residents of Upstate South Carolina and </w:t>
      </w:r>
      <w:r w:rsidR="00D322A0">
        <w:rPr>
          <w:color w:val="000000" w:themeColor="text1"/>
          <w:u w:color="000000" w:themeColor="text1"/>
        </w:rPr>
        <w:t>W</w:t>
      </w:r>
      <w:r w:rsidRPr="000A29D7">
        <w:rPr>
          <w:color w:val="000000" w:themeColor="text1"/>
          <w:u w:color="000000" w:themeColor="text1"/>
        </w:rPr>
        <w:t>estern North Carolina</w:t>
      </w:r>
      <w:r w:rsidR="002E53D4">
        <w:rPr>
          <w:color w:val="000000" w:themeColor="text1"/>
          <w:u w:color="000000" w:themeColor="text1"/>
        </w:rPr>
        <w:t xml:space="preserve">. The system </w:t>
      </w:r>
      <w:r w:rsidRPr="000A29D7">
        <w:rPr>
          <w:color w:val="000000" w:themeColor="text1"/>
          <w:u w:color="000000" w:themeColor="text1"/>
        </w:rPr>
        <w:t xml:space="preserve">is more committed than ever to advancing the health of the community that founded it one hundred years ago. </w:t>
      </w:r>
      <w:r w:rsidR="007F218B">
        <w:rPr>
          <w:color w:val="000000" w:themeColor="text1"/>
          <w:u w:color="000000" w:themeColor="text1"/>
        </w:rPr>
        <w:t>Now, therefore,</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Be it resolved by the House of Represen</w:t>
      </w:r>
      <w:r w:rsidR="005E63DF">
        <w:rPr>
          <w:color w:val="000000" w:themeColor="text1"/>
          <w:u w:color="000000" w:themeColor="text1"/>
        </w:rPr>
        <w:t>tatives, the Senate concurring:</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 xml:space="preserve">That the members of the South Carolina General Assembly, by this resolution, congratulate Spartanburg Regional Healthcare System on the occasion of its one hundredth anniversary and, on behalf of the people of South Carolina, express their appreciation for the </w:t>
      </w:r>
      <w:r w:rsidR="00334B93">
        <w:rPr>
          <w:color w:val="000000" w:themeColor="text1"/>
          <w:u w:color="000000" w:themeColor="text1"/>
        </w:rPr>
        <w:t>system</w:t>
      </w:r>
      <w:r w:rsidR="0020371F">
        <w:rPr>
          <w:color w:val="000000" w:themeColor="text1"/>
          <w:u w:color="000000" w:themeColor="text1"/>
        </w:rPr>
        <w:t>’</w:t>
      </w:r>
      <w:r w:rsidRPr="000A29D7">
        <w:rPr>
          <w:color w:val="000000" w:themeColor="text1"/>
          <w:u w:color="000000" w:themeColor="text1"/>
        </w:rPr>
        <w:t>s many years of dedicat</w:t>
      </w:r>
      <w:r w:rsidR="005E63DF">
        <w:rPr>
          <w:color w:val="000000" w:themeColor="text1"/>
          <w:u w:color="000000" w:themeColor="text1"/>
        </w:rPr>
        <w:t>ed service to this great State.</w:t>
      </w: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5AC" w:rsidRPr="000A29D7" w:rsidRDefault="00AD15AC" w:rsidP="00AD1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9D7">
        <w:rPr>
          <w:color w:val="000000" w:themeColor="text1"/>
          <w:u w:color="000000" w:themeColor="text1"/>
        </w:rPr>
        <w:t>Be it further resolved that a copy of this resolution be presented to Spartanburg Regional Healthcare System.</w:t>
      </w:r>
    </w:p>
    <w:p w:rsidR="00CA615E" w:rsidRDefault="002037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D3D" w:rsidRDefault="001B5D3D" w:rsidP="001B5D3D">
      <w:pPr>
        <w:suppressAutoHyphens/>
      </w:pPr>
    </w:p>
    <w:sectPr w:rsidR="001B5D3D" w:rsidSect="001B5D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7AB" w:rsidRDefault="00EA77AB" w:rsidP="009F0C77">
      <w:r>
        <w:separator/>
      </w:r>
    </w:p>
  </w:endnote>
  <w:endnote w:type="continuationSeparator" w:id="0">
    <w:p w:rsidR="00EA77AB" w:rsidRDefault="00EA77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D2ED5B-FBEF-4F72-AD9C-C32BD6F26BD1}"/>
    <w:embedBold r:id="rId2" w:fontKey="{C8029DFB-707B-4C73-A80B-4427AD17F9AE}"/>
  </w:font>
  <w:font w:name="Calibri">
    <w:panose1 w:val="020F0502020204030204"/>
    <w:charset w:val="00"/>
    <w:family w:val="swiss"/>
    <w:pitch w:val="variable"/>
    <w:sig w:usb0="E0002EFF" w:usb1="C000247B" w:usb2="00000009" w:usb3="00000000" w:csb0="000001FF" w:csb1="00000000"/>
    <w:embedRegular r:id="rId3" w:fontKey="{8AFEF0DA-8B3C-4813-9F19-18760AC7E57D}"/>
  </w:font>
  <w:font w:name="Segoe UI">
    <w:panose1 w:val="020B0502040204020203"/>
    <w:charset w:val="00"/>
    <w:family w:val="swiss"/>
    <w:pitch w:val="variable"/>
    <w:sig w:usb0="E4002EFF" w:usb1="C000E47F" w:usb2="00000009" w:usb3="00000000" w:csb0="000001FF" w:csb1="00000000"/>
    <w:embedRegular r:id="rId4" w:fontKey="{D6102F93-46AD-4BF5-95D1-82D6781926D1}"/>
  </w:font>
  <w:font w:name="Cambria">
    <w:panose1 w:val="02040503050406030204"/>
    <w:charset w:val="00"/>
    <w:family w:val="roman"/>
    <w:pitch w:val="variable"/>
    <w:sig w:usb0="E00006FF" w:usb1="420024FF" w:usb2="02000000" w:usb3="00000000" w:csb0="0000019F" w:csb1="00000000"/>
    <w:embedRegular r:id="rId5" w:fontKey="{3CC96275-F4B4-490E-98C0-62B06DB4BD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3D" w:rsidRPr="00E064BE" w:rsidRDefault="001B5D3D" w:rsidP="00E064BE">
    <w:pPr>
      <w:pStyle w:val="Footer"/>
      <w:tabs>
        <w:tab w:val="clear" w:pos="4680"/>
        <w:tab w:val="clear" w:pos="9360"/>
        <w:tab w:val="center" w:pos="2995"/>
      </w:tabs>
      <w:spacing w:before="120"/>
    </w:pPr>
    <w:r>
      <w:t>[3905]</w:t>
    </w:r>
    <w:r>
      <w:tab/>
    </w:r>
    <w:r>
      <w:fldChar w:fldCharType="begin"/>
    </w:r>
    <w:r>
      <w:instrText xml:space="preserve"> PAGE  \* MERGEFORMAT </w:instrText>
    </w:r>
    <w:r>
      <w:fldChar w:fldCharType="separate"/>
    </w:r>
    <w:r w:rsidR="008405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7AB" w:rsidRDefault="00EA77AB" w:rsidP="009F0C77">
      <w:r>
        <w:separator/>
      </w:r>
    </w:p>
  </w:footnote>
  <w:footnote w:type="continuationSeparator" w:id="0">
    <w:p w:rsidR="00EA77AB" w:rsidRDefault="00EA77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83SA21"/>
    <w:docVar w:name="CoverBillType" w:val="c"/>
    <w:docVar w:name="DocPath" w:val="L:\Council\bills\RM\1083SA21.DOCX"/>
    <w:docVar w:name="dvBillNumber" w:val="3905"/>
    <w:docVar w:name="dvBillNumberPrefix" w:val="H. "/>
    <w:docVar w:name="dvOriginalBody" w:val="House"/>
    <w:docVar w:name="dvSteno" w:val="RM"/>
    <w:docVar w:name="NameofBody" w:val="h"/>
    <w:docVar w:name="vGroup2" w:val="Council"/>
  </w:docVars>
  <w:rsids>
    <w:rsidRoot w:val="00EA77AB"/>
    <w:rsid w:val="00011869"/>
    <w:rsid w:val="00015CD6"/>
    <w:rsid w:val="000E0100"/>
    <w:rsid w:val="000E1785"/>
    <w:rsid w:val="000F40FA"/>
    <w:rsid w:val="001035F1"/>
    <w:rsid w:val="0010776B"/>
    <w:rsid w:val="00133E66"/>
    <w:rsid w:val="001435A3"/>
    <w:rsid w:val="00146ED3"/>
    <w:rsid w:val="00151044"/>
    <w:rsid w:val="001B5D3D"/>
    <w:rsid w:val="001D08F2"/>
    <w:rsid w:val="001D3A58"/>
    <w:rsid w:val="001D525B"/>
    <w:rsid w:val="001D7F4F"/>
    <w:rsid w:val="00202AAB"/>
    <w:rsid w:val="0020371F"/>
    <w:rsid w:val="00205238"/>
    <w:rsid w:val="002321B6"/>
    <w:rsid w:val="00232912"/>
    <w:rsid w:val="00250967"/>
    <w:rsid w:val="002543C8"/>
    <w:rsid w:val="0025541D"/>
    <w:rsid w:val="00284AAE"/>
    <w:rsid w:val="002E53D4"/>
    <w:rsid w:val="002E5912"/>
    <w:rsid w:val="00301B21"/>
    <w:rsid w:val="00325348"/>
    <w:rsid w:val="0032732C"/>
    <w:rsid w:val="00334B93"/>
    <w:rsid w:val="00336AD0"/>
    <w:rsid w:val="00352A76"/>
    <w:rsid w:val="0037079A"/>
    <w:rsid w:val="003C4DAB"/>
    <w:rsid w:val="003D01E8"/>
    <w:rsid w:val="003E5288"/>
    <w:rsid w:val="003F6D79"/>
    <w:rsid w:val="00400719"/>
    <w:rsid w:val="0041760A"/>
    <w:rsid w:val="00417C01"/>
    <w:rsid w:val="004403BD"/>
    <w:rsid w:val="00461441"/>
    <w:rsid w:val="004809EE"/>
    <w:rsid w:val="004E7D54"/>
    <w:rsid w:val="004F48F2"/>
    <w:rsid w:val="005273C6"/>
    <w:rsid w:val="00530A69"/>
    <w:rsid w:val="00545593"/>
    <w:rsid w:val="00546D9D"/>
    <w:rsid w:val="00556EBF"/>
    <w:rsid w:val="00576CA0"/>
    <w:rsid w:val="00577C6C"/>
    <w:rsid w:val="00586D5A"/>
    <w:rsid w:val="005A62FE"/>
    <w:rsid w:val="005C2FE2"/>
    <w:rsid w:val="005E2BC9"/>
    <w:rsid w:val="005E63DF"/>
    <w:rsid w:val="00605102"/>
    <w:rsid w:val="006215AA"/>
    <w:rsid w:val="006351CF"/>
    <w:rsid w:val="006821C2"/>
    <w:rsid w:val="006913C9"/>
    <w:rsid w:val="0069470D"/>
    <w:rsid w:val="006D58AA"/>
    <w:rsid w:val="00723CDB"/>
    <w:rsid w:val="00734F00"/>
    <w:rsid w:val="00736959"/>
    <w:rsid w:val="007A70AE"/>
    <w:rsid w:val="007F218B"/>
    <w:rsid w:val="008362E8"/>
    <w:rsid w:val="00840572"/>
    <w:rsid w:val="0085786E"/>
    <w:rsid w:val="008A1768"/>
    <w:rsid w:val="008A489F"/>
    <w:rsid w:val="008F0F33"/>
    <w:rsid w:val="008F4429"/>
    <w:rsid w:val="008F6D50"/>
    <w:rsid w:val="0094021A"/>
    <w:rsid w:val="009A4694"/>
    <w:rsid w:val="009B44AF"/>
    <w:rsid w:val="009C6A0B"/>
    <w:rsid w:val="009F0C77"/>
    <w:rsid w:val="009F4DD1"/>
    <w:rsid w:val="00A02543"/>
    <w:rsid w:val="00A41684"/>
    <w:rsid w:val="00A64E80"/>
    <w:rsid w:val="00A72BCD"/>
    <w:rsid w:val="00A741D9"/>
    <w:rsid w:val="00A833AB"/>
    <w:rsid w:val="00A9741D"/>
    <w:rsid w:val="00AC34A2"/>
    <w:rsid w:val="00AD15AC"/>
    <w:rsid w:val="00AD1963"/>
    <w:rsid w:val="00AD1C9A"/>
    <w:rsid w:val="00AD4B17"/>
    <w:rsid w:val="00B32F3D"/>
    <w:rsid w:val="00B412D4"/>
    <w:rsid w:val="00B64FFF"/>
    <w:rsid w:val="00B81B36"/>
    <w:rsid w:val="00BE3C22"/>
    <w:rsid w:val="00C0345E"/>
    <w:rsid w:val="00C21ABE"/>
    <w:rsid w:val="00C31C95"/>
    <w:rsid w:val="00C3483A"/>
    <w:rsid w:val="00C73BF4"/>
    <w:rsid w:val="00C74E9D"/>
    <w:rsid w:val="00C826DD"/>
    <w:rsid w:val="00C82FD3"/>
    <w:rsid w:val="00C92819"/>
    <w:rsid w:val="00CA615E"/>
    <w:rsid w:val="00CC6B7B"/>
    <w:rsid w:val="00CD2089"/>
    <w:rsid w:val="00D14EFA"/>
    <w:rsid w:val="00D322A0"/>
    <w:rsid w:val="00D73A67"/>
    <w:rsid w:val="00D970A9"/>
    <w:rsid w:val="00DD25CC"/>
    <w:rsid w:val="00DE01A0"/>
    <w:rsid w:val="00DF3845"/>
    <w:rsid w:val="00DF3E71"/>
    <w:rsid w:val="00E064BE"/>
    <w:rsid w:val="00E41911"/>
    <w:rsid w:val="00E44B57"/>
    <w:rsid w:val="00E92EEF"/>
    <w:rsid w:val="00EA77AB"/>
    <w:rsid w:val="00EB5728"/>
    <w:rsid w:val="00EC6A18"/>
    <w:rsid w:val="00EF2368"/>
    <w:rsid w:val="00EF506F"/>
    <w:rsid w:val="00F24442"/>
    <w:rsid w:val="00F50AE3"/>
    <w:rsid w:val="00F655B7"/>
    <w:rsid w:val="00F656BA"/>
    <w:rsid w:val="00F67CF1"/>
    <w:rsid w:val="00F728AA"/>
    <w:rsid w:val="00F81B7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C02B4B-1A70-4337-90B5-97B38BBA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1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18B"/>
    <w:rPr>
      <w:rFonts w:ascii="Segoe UI" w:eastAsia="Times New Roman" w:hAnsi="Segoe UI" w:cs="Segoe UI"/>
      <w:sz w:val="18"/>
      <w:szCs w:val="18"/>
    </w:rPr>
  </w:style>
  <w:style w:type="character" w:styleId="Hyperlink">
    <w:name w:val="Hyperlink"/>
    <w:basedOn w:val="DefaultParagraphFont"/>
    <w:uiPriority w:val="99"/>
    <w:unhideWhenUsed/>
    <w:rsid w:val="001B5D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05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0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2C757-888C-4B44-8079-2FE34CABE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710</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3905: Subject not yet available - South Carolina Legislature Online</dc:title>
  <dc:creator>Rosanne McDowell</dc:creator>
  <cp:lastModifiedBy>S Wilson</cp:lastModifiedBy>
  <cp:revision>2</cp:revision>
  <cp:lastPrinted>2021-02-16T16:40:00Z</cp:lastPrinted>
  <dcterms:created xsi:type="dcterms:W3CDTF">2021-02-18T14:20:00Z</dcterms:created>
  <dcterms:modified xsi:type="dcterms:W3CDTF">2021-02-18T14:20:00Z</dcterms:modified>
</cp:coreProperties>
</file>