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C1B" w:rsidRDefault="00F63C1B" w:rsidP="00F63C1B">
      <w:pPr>
        <w:widowControl w:val="0"/>
        <w:jc w:val="center"/>
      </w:pPr>
      <w:r w:rsidRPr="00F63C1B">
        <w:rPr>
          <w:b/>
        </w:rPr>
        <w:t>South Carolina General Assembly</w:t>
      </w:r>
    </w:p>
    <w:p w:rsidR="00F63C1B" w:rsidRDefault="00F63C1B" w:rsidP="00F63C1B">
      <w:pPr>
        <w:widowControl w:val="0"/>
        <w:jc w:val="center"/>
      </w:pPr>
      <w:r>
        <w:t>124th Session, 2021-2022</w:t>
      </w:r>
    </w:p>
    <w:p w:rsidR="00F63C1B" w:rsidRDefault="00F63C1B" w:rsidP="00F63C1B">
      <w:pPr>
        <w:widowControl w:val="0"/>
        <w:jc w:val="left"/>
      </w:pPr>
    </w:p>
    <w:p w:rsidR="00F63C1B" w:rsidRDefault="00F63C1B" w:rsidP="00F63C1B">
      <w:pPr>
        <w:widowControl w:val="0"/>
        <w:jc w:val="left"/>
        <w:rPr>
          <w:b/>
        </w:rPr>
      </w:pPr>
      <w:r w:rsidRPr="00F63C1B">
        <w:rPr>
          <w:b/>
        </w:rPr>
        <w:t>H. 3943</w:t>
      </w:r>
    </w:p>
    <w:p w:rsidR="00F63C1B" w:rsidRDefault="00F63C1B" w:rsidP="00F63C1B">
      <w:pPr>
        <w:widowControl w:val="0"/>
        <w:jc w:val="left"/>
        <w:rPr>
          <w:b/>
        </w:rPr>
      </w:pPr>
    </w:p>
    <w:p w:rsidR="00F63C1B" w:rsidRDefault="00F63C1B" w:rsidP="00F63C1B">
      <w:pPr>
        <w:widowControl w:val="0"/>
        <w:jc w:val="left"/>
      </w:pPr>
      <w:r w:rsidRPr="00F63C1B">
        <w:rPr>
          <w:b/>
        </w:rPr>
        <w:t>STATUS INFORMATION</w:t>
      </w:r>
    </w:p>
    <w:p w:rsidR="00F63C1B" w:rsidRDefault="00F63C1B" w:rsidP="00F63C1B">
      <w:pPr>
        <w:widowControl w:val="0"/>
        <w:jc w:val="left"/>
      </w:pPr>
    </w:p>
    <w:p w:rsidR="00F63C1B" w:rsidRDefault="00F63C1B" w:rsidP="00F63C1B">
      <w:pPr>
        <w:widowControl w:val="0"/>
        <w:jc w:val="left"/>
      </w:pPr>
      <w:r>
        <w:t>General Bill</w:t>
      </w:r>
    </w:p>
    <w:p w:rsidR="00F63C1B" w:rsidRDefault="009F2BAB" w:rsidP="00F63C1B">
      <w:pPr>
        <w:widowControl w:val="0"/>
        <w:jc w:val="left"/>
      </w:pPr>
      <w:r>
        <w:t>Sponsors: Reps. D.C. Moss, Yow, McCravy, Hyde, T. Moore, Chumley, Haddon, Bailey, Burns, Allison, Bannister, Bryant, Herbkersman, Simrill, West, Willis and Henderson</w:t>
      </w:r>
      <w:r>
        <w:noBreakHyphen/>
        <w:t>Myers</w:t>
      </w:r>
    </w:p>
    <w:p w:rsidR="00F63C1B" w:rsidRDefault="00F63C1B" w:rsidP="00F63C1B">
      <w:pPr>
        <w:widowControl w:val="0"/>
        <w:jc w:val="left"/>
      </w:pPr>
      <w:r>
        <w:t>Document Path: l:\council\bills\gt\6020cm21.docx</w:t>
      </w:r>
    </w:p>
    <w:p w:rsidR="00F63C1B" w:rsidRDefault="00F63C1B" w:rsidP="00F63C1B">
      <w:pPr>
        <w:widowControl w:val="0"/>
        <w:jc w:val="left"/>
      </w:pPr>
    </w:p>
    <w:p w:rsidR="00767C3C" w:rsidRDefault="00767C3C" w:rsidP="00F63C1B">
      <w:pPr>
        <w:widowControl w:val="0"/>
        <w:jc w:val="left"/>
      </w:pPr>
      <w:r>
        <w:t>Introduced in the House on February 23, 2021</w:t>
      </w:r>
    </w:p>
    <w:p w:rsidR="00767C3C" w:rsidRDefault="00767C3C" w:rsidP="00F63C1B">
      <w:pPr>
        <w:widowControl w:val="0"/>
        <w:jc w:val="left"/>
      </w:pPr>
      <w:r>
        <w:t>Introduced in the Senate on April 29, 2021</w:t>
      </w:r>
    </w:p>
    <w:p w:rsidR="00767C3C" w:rsidRDefault="00767C3C" w:rsidP="00F63C1B">
      <w:pPr>
        <w:widowControl w:val="0"/>
        <w:jc w:val="left"/>
      </w:pPr>
      <w:r>
        <w:t>Last Amended on April 28, 2021</w:t>
      </w:r>
    </w:p>
    <w:p w:rsidR="00767C3C" w:rsidRPr="00767C3C" w:rsidRDefault="00767C3C" w:rsidP="00F63C1B">
      <w:pPr>
        <w:widowControl w:val="0"/>
        <w:jc w:val="left"/>
      </w:pPr>
      <w:r>
        <w:t xml:space="preserve">Currently residing in the Senate Committee on </w:t>
      </w:r>
      <w:r w:rsidRPr="00767C3C">
        <w:rPr>
          <w:b/>
        </w:rPr>
        <w:t>Transportation</w:t>
      </w:r>
    </w:p>
    <w:p w:rsidR="00767C3C" w:rsidRDefault="00767C3C" w:rsidP="00F63C1B">
      <w:pPr>
        <w:widowControl w:val="0"/>
        <w:jc w:val="left"/>
      </w:pPr>
    </w:p>
    <w:p w:rsidR="00F63C1B" w:rsidRDefault="00F63C1B" w:rsidP="00F63C1B">
      <w:pPr>
        <w:widowControl w:val="0"/>
        <w:jc w:val="left"/>
      </w:pPr>
      <w:r>
        <w:t>Summary: Pick up truck- fifth wheel assembly</w:t>
      </w:r>
    </w:p>
    <w:p w:rsidR="00F63C1B" w:rsidRDefault="00F63C1B" w:rsidP="00F63C1B">
      <w:pPr>
        <w:widowControl w:val="0"/>
        <w:jc w:val="left"/>
      </w:pPr>
    </w:p>
    <w:p w:rsidR="00F63C1B" w:rsidRDefault="00F63C1B" w:rsidP="00F63C1B">
      <w:pPr>
        <w:widowControl w:val="0"/>
        <w:jc w:val="left"/>
      </w:pPr>
    </w:p>
    <w:p w:rsidR="00F63C1B" w:rsidRDefault="00F63C1B" w:rsidP="00F63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C1B">
        <w:rPr>
          <w:b/>
        </w:rPr>
        <w:t>HISTORY OF LEGISLATIVE ACTIONS</w:t>
      </w:r>
    </w:p>
    <w:p w:rsidR="00F63C1B" w:rsidRDefault="00F63C1B" w:rsidP="00F63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3C1B" w:rsidRPr="00F63C1B" w:rsidRDefault="00F63C1B" w:rsidP="00F63C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C1B">
        <w:rPr>
          <w:u w:val="single"/>
        </w:rPr>
        <w:tab/>
        <w:t>Date</w:t>
      </w:r>
      <w:r w:rsidRPr="00F63C1B">
        <w:rPr>
          <w:u w:val="single"/>
        </w:rPr>
        <w:tab/>
        <w:t>Body</w:t>
      </w:r>
      <w:r w:rsidRPr="00F63C1B">
        <w:rPr>
          <w:u w:val="single"/>
        </w:rPr>
        <w:tab/>
        <w:t>Action Description with journal page number</w:t>
      </w:r>
      <w:r w:rsidRPr="00F63C1B">
        <w:rPr>
          <w:u w:val="single"/>
        </w:rPr>
        <w:tab/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Introduced and read first time (</w:t>
      </w:r>
      <w:hyperlink r:id="rId7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10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 xml:space="preserve">Referred to Committee on </w:t>
      </w:r>
      <w:r w:rsidRPr="00857184">
        <w:rPr>
          <w:b/>
        </w:rPr>
        <w:t>Education and Public Works</w:t>
      </w:r>
      <w:r>
        <w:t xml:space="preserve"> (</w:t>
      </w:r>
      <w:hyperlink r:id="rId8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10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Member(s) request name added as sponsor: Henderson</w:t>
      </w:r>
      <w:r>
        <w:noBreakHyphen/>
        <w:t>Myers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 xml:space="preserve">Committee report: Favorable with amendment </w:t>
      </w:r>
      <w:r w:rsidRPr="00857184">
        <w:rPr>
          <w:b/>
        </w:rPr>
        <w:t>Education and Public Works</w:t>
      </w:r>
      <w:r>
        <w:t xml:space="preserve"> (</w:t>
      </w:r>
      <w:hyperlink r:id="rId9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26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Amended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Read second time (</w:t>
      </w:r>
      <w:hyperlink r:id="rId10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32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Roll call Yeas</w:t>
      </w:r>
      <w:r>
        <w:noBreakHyphen/>
        <w:t>113  Nays</w:t>
      </w:r>
      <w:r>
        <w:noBreakHyphen/>
        <w:t>0 (</w:t>
      </w:r>
      <w:hyperlink r:id="rId11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34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House</w:t>
      </w:r>
      <w:r>
        <w:tab/>
        <w:t>Read third time and sent to Senate (</w:t>
      </w:r>
      <w:hyperlink r:id="rId12" w:history="1">
        <w:r w:rsidRPr="00857184">
          <w:rPr>
            <w:rStyle w:val="Hyperlink"/>
          </w:rPr>
          <w:t>House Journal</w:t>
        </w:r>
        <w:r w:rsidRPr="00857184">
          <w:rPr>
            <w:rStyle w:val="Hyperlink"/>
          </w:rPr>
          <w:noBreakHyphen/>
          <w:t>page 6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>Introduced and read first time (</w:t>
      </w:r>
      <w:hyperlink r:id="rId13" w:history="1">
        <w:r w:rsidRPr="00857184">
          <w:rPr>
            <w:rStyle w:val="Hyperlink"/>
          </w:rPr>
          <w:t>Senate Journal</w:t>
        </w:r>
        <w:r w:rsidRPr="00857184">
          <w:rPr>
            <w:rStyle w:val="Hyperlink"/>
          </w:rPr>
          <w:noBreakHyphen/>
          <w:t>page 6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 xml:space="preserve">Referred to Committee on </w:t>
      </w:r>
      <w:r w:rsidRPr="00857184">
        <w:rPr>
          <w:b/>
        </w:rPr>
        <w:t>Transportation</w:t>
      </w:r>
      <w:r>
        <w:t xml:space="preserve"> (</w:t>
      </w:r>
      <w:hyperlink r:id="rId14" w:history="1">
        <w:r w:rsidRPr="00857184">
          <w:rPr>
            <w:rStyle w:val="Hyperlink"/>
          </w:rPr>
          <w:t>Senate Journal</w:t>
        </w:r>
        <w:r w:rsidRPr="00857184">
          <w:rPr>
            <w:rStyle w:val="Hyperlink"/>
          </w:rPr>
          <w:noBreakHyphen/>
          <w:t>page 6</w:t>
        </w:r>
      </w:hyperlink>
      <w:r>
        <w:t>)</w:t>
      </w:r>
    </w:p>
    <w:p w:rsidR="00F0616C" w:rsidRDefault="00F0616C" w:rsidP="00F061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3C1B" w:rsidRDefault="00F63C1B" w:rsidP="00F63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F63C1B">
          <w:rPr>
            <w:rStyle w:val="Hyperlink"/>
          </w:rPr>
          <w:t>legislative information</w:t>
        </w:r>
      </w:hyperlink>
      <w:r>
        <w:t xml:space="preserve"> at the website</w:t>
      </w:r>
    </w:p>
    <w:p w:rsidR="00F63C1B" w:rsidRDefault="00F63C1B" w:rsidP="00F63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C1B" w:rsidRPr="00F63C1B" w:rsidRDefault="00F63C1B" w:rsidP="00F63C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C1B" w:rsidRDefault="00F63C1B" w:rsidP="00F63C1B">
      <w:pPr>
        <w:widowControl w:val="0"/>
        <w:jc w:val="left"/>
      </w:pPr>
      <w:r w:rsidRPr="00F63C1B">
        <w:rPr>
          <w:b/>
        </w:rPr>
        <w:t>VERSIONS OF THIS BILL</w:t>
      </w:r>
    </w:p>
    <w:p w:rsidR="00F63C1B" w:rsidRDefault="00F63C1B" w:rsidP="00F63C1B">
      <w:pPr>
        <w:widowControl w:val="0"/>
        <w:jc w:val="left"/>
      </w:pPr>
    </w:p>
    <w:p w:rsidR="00F63C1B" w:rsidRDefault="000E2EC8" w:rsidP="00F63C1B">
      <w:pPr>
        <w:widowControl w:val="0"/>
        <w:jc w:val="left"/>
      </w:pPr>
      <w:hyperlink r:id="rId16" w:history="1">
        <w:r w:rsidR="00F63C1B">
          <w:rPr>
            <w:rStyle w:val="Hyperlink"/>
          </w:rPr>
          <w:t>2/23/2021</w:t>
        </w:r>
      </w:hyperlink>
    </w:p>
    <w:p w:rsidR="00F63C1B" w:rsidRDefault="000E2EC8" w:rsidP="00F63C1B">
      <w:hyperlink r:id="rId17" w:history="1">
        <w:r w:rsidR="00130D57" w:rsidRPr="00130D57">
          <w:rPr>
            <w:rStyle w:val="Hyperlink"/>
          </w:rPr>
          <w:t>4/22/2021</w:t>
        </w:r>
      </w:hyperlink>
    </w:p>
    <w:p w:rsidR="00130D57" w:rsidRDefault="000E2EC8" w:rsidP="00F63C1B">
      <w:hyperlink r:id="rId18" w:history="1">
        <w:r w:rsidR="000230B9" w:rsidRPr="000230B9">
          <w:rPr>
            <w:rStyle w:val="Hyperlink"/>
          </w:rPr>
          <w:t>4/28/2021</w:t>
        </w:r>
      </w:hyperlink>
    </w:p>
    <w:p w:rsidR="000230B9" w:rsidRDefault="000230B9" w:rsidP="00F63C1B"/>
    <w:p w:rsidR="00F63C1B" w:rsidRDefault="00F63C1B" w:rsidP="00F63C1B">
      <w:pPr>
        <w:sectPr w:rsidR="00F63C1B" w:rsidSect="00F63C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2021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Pr="007B4253" w:rsidRDefault="000230B9" w:rsidP="007B42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3943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Yow, McCravy, Hyde, T. Moore, Chumley, Haddon, Bailey, Burns, Allison, Bannister, Bryant, Herbkersman, Simrill, West, Willis and Henderson</w:t>
      </w:r>
      <w:r>
        <w:noBreakHyphen/>
        <w:t>Myers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4/28/21--H.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23, 2021.</w:t>
      </w:r>
    </w:p>
    <w:p w:rsidR="000230B9" w:rsidRPr="007B4253" w:rsidRDefault="000230B9" w:rsidP="007B4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230B9" w:rsidSect="007B4253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Pr="00325348" w:rsidRDefault="000230B9" w:rsidP="00C72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230B9" w:rsidRDefault="000230B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TO PROVIDE A MAXIMUM LENGTH FOR THIS COMBINATION OF VEHICLES, AND TO PROVIDE THE MAXIMUM WEIGHT FOR THE FINAL TRAILING VEHICLE.</w:t>
      </w:r>
    </w:p>
    <w:p w:rsidR="000230B9" w:rsidRDefault="00023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230B9" w:rsidRDefault="00023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30B9" w:rsidRDefault="000230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Pr="00CC45D9" w:rsidRDefault="000230B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C45D9">
        <w:t>SECTION</w:t>
      </w:r>
      <w:r w:rsidRPr="00CC45D9">
        <w:tab/>
        <w:t>1.</w:t>
      </w:r>
      <w:r w:rsidRPr="00CC45D9">
        <w:tab/>
        <w:t>Article 33, Chapter 5, Title 56 of the 1976 Code is amended by adding:</w:t>
      </w:r>
    </w:p>
    <w:p w:rsidR="000230B9" w:rsidRDefault="000230B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C45D9">
        <w:tab/>
        <w:t>“Section 56</w:t>
      </w:r>
      <w:r w:rsidRPr="00CC45D9">
        <w:noBreakHyphen/>
        <w:t>5</w:t>
      </w:r>
      <w:r w:rsidRPr="00CC45D9">
        <w:noBreakHyphen/>
        <w:t>4072.</w:t>
      </w:r>
      <w:r w:rsidRPr="00CC45D9">
        <w:tab/>
        <w:t>Notwithstanding another provision of law, for recreational purposes only, a truck towing a vehicle utilizing a fifth wheel assembly may tow one additional vehicle. The combination of vehicles subject to this provision may not exceed a length of seventy</w:t>
      </w:r>
      <w:r w:rsidRPr="00CC45D9">
        <w:noBreakHyphen/>
        <w:t>five feet overall dimension, inclusive of front and rear bumpers and load carried on it. However, the final trailing vehicle with its load must weigh no more than 3,000 pounds. A truck operating a towing combination as described in this provision also must include a video system which allows the driver of the truck to monitor the final trailing vehicle as it is being towed and comply with the provisions contained in Section 56-5-5150.</w:t>
      </w:r>
      <w:bookmarkStart w:id="5" w:name="temp"/>
      <w:bookmarkEnd w:id="5"/>
      <w:r w:rsidRPr="00CC45D9">
        <w:t>”</w:t>
      </w:r>
      <w:r w:rsidRPr="00B13676">
        <w:tab/>
      </w:r>
      <w:r w:rsidRPr="00B13676">
        <w:tab/>
      </w:r>
    </w:p>
    <w:p w:rsidR="000230B9" w:rsidRDefault="000230B9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B9" w:rsidRDefault="000230B9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30B9" w:rsidRDefault="000230B9" w:rsidP="00732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3C1B" w:rsidRDefault="00F63C1B" w:rsidP="0002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63C1B" w:rsidSect="007B4253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BA2" w:rsidRDefault="00CE2BA2" w:rsidP="009F0C77">
      <w:r>
        <w:separator/>
      </w:r>
    </w:p>
  </w:endnote>
  <w:endnote w:type="continuationSeparator" w:id="0">
    <w:p w:rsidR="00CE2BA2" w:rsidRDefault="00CE2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D8154A-54EA-4834-86E8-9B704CDFE449}"/>
    <w:embedBold r:id="rId2" w:fontKey="{6460EF5B-D34E-483D-9B9B-A90E13C81F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ED6A8E-FF42-40CA-B21D-7C05E4BC9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1351FE-4E35-4B60-883F-F7EFFD905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0B9" w:rsidRPr="00C72BD4" w:rsidRDefault="000230B9" w:rsidP="00C72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[3943-</w:t>
    </w:r>
    <w:r>
      <w:fldChar w:fldCharType="begin"/>
    </w:r>
    <w:r>
      <w:instrText xml:space="preserve"> PAGE  \* MERGEFORMAT </w:instrText>
    </w:r>
    <w:r>
      <w:fldChar w:fldCharType="separate"/>
    </w:r>
    <w:r w:rsidR="00F0616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53" w:rsidRPr="00C72BD4" w:rsidRDefault="000230B9" w:rsidP="00C72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BA2" w:rsidRDefault="00CE2BA2" w:rsidP="009F0C77">
      <w:r>
        <w:separator/>
      </w:r>
    </w:p>
  </w:footnote>
  <w:footnote w:type="continuationSeparator" w:id="0">
    <w:p w:rsidR="00CE2BA2" w:rsidRDefault="00CE2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0CM21"/>
    <w:docVar w:name="CoverBillType" w:val="b"/>
    <w:docVar w:name="DocPath" w:val="L:\Council\bills\GT\6020CM21.DOCX"/>
    <w:docVar w:name="dvBillNumber" w:val="39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E2BA2"/>
    <w:rsid w:val="00011869"/>
    <w:rsid w:val="00015CD6"/>
    <w:rsid w:val="000200C0"/>
    <w:rsid w:val="000230B9"/>
    <w:rsid w:val="0009245A"/>
    <w:rsid w:val="00093C78"/>
    <w:rsid w:val="000E0100"/>
    <w:rsid w:val="000E1785"/>
    <w:rsid w:val="000F40FA"/>
    <w:rsid w:val="001035F1"/>
    <w:rsid w:val="0010776B"/>
    <w:rsid w:val="00130D57"/>
    <w:rsid w:val="00133E66"/>
    <w:rsid w:val="001435A3"/>
    <w:rsid w:val="00146ED3"/>
    <w:rsid w:val="00151044"/>
    <w:rsid w:val="001C761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34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E35"/>
    <w:rsid w:val="004A3D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0D1"/>
    <w:rsid w:val="00734F00"/>
    <w:rsid w:val="00736959"/>
    <w:rsid w:val="00767C3C"/>
    <w:rsid w:val="007841EC"/>
    <w:rsid w:val="007A70AE"/>
    <w:rsid w:val="008362E8"/>
    <w:rsid w:val="0085786E"/>
    <w:rsid w:val="008A1768"/>
    <w:rsid w:val="008A489F"/>
    <w:rsid w:val="008F0F33"/>
    <w:rsid w:val="008F4429"/>
    <w:rsid w:val="00920DE4"/>
    <w:rsid w:val="0094021A"/>
    <w:rsid w:val="009A69BD"/>
    <w:rsid w:val="009B44AF"/>
    <w:rsid w:val="009C6A0B"/>
    <w:rsid w:val="009F0C77"/>
    <w:rsid w:val="009F2BA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2BD4"/>
    <w:rsid w:val="00C74E9D"/>
    <w:rsid w:val="00C826DD"/>
    <w:rsid w:val="00C82FD3"/>
    <w:rsid w:val="00C92819"/>
    <w:rsid w:val="00CC6B7B"/>
    <w:rsid w:val="00CD2089"/>
    <w:rsid w:val="00CE2BA2"/>
    <w:rsid w:val="00D25F4F"/>
    <w:rsid w:val="00D73A67"/>
    <w:rsid w:val="00D970A9"/>
    <w:rsid w:val="00DB58E1"/>
    <w:rsid w:val="00DF3845"/>
    <w:rsid w:val="00E41911"/>
    <w:rsid w:val="00E44B57"/>
    <w:rsid w:val="00E90769"/>
    <w:rsid w:val="00E92EEF"/>
    <w:rsid w:val="00EF2368"/>
    <w:rsid w:val="00F0616C"/>
    <w:rsid w:val="00F24442"/>
    <w:rsid w:val="00F50AE3"/>
    <w:rsid w:val="00F63C1B"/>
    <w:rsid w:val="00F655B7"/>
    <w:rsid w:val="00F656BA"/>
    <w:rsid w:val="00F67CF1"/>
    <w:rsid w:val="00F728AA"/>
    <w:rsid w:val="00F8096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27B20-EE36-46D4-B0A5-DC9EE0AA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3C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3.docx" TargetMode="External"/><Relationship Id="rId13" Type="http://schemas.openxmlformats.org/officeDocument/2006/relationships/hyperlink" Target="file:///h:\sj\20210429.docx" TargetMode="External"/><Relationship Id="rId18" Type="http://schemas.openxmlformats.org/officeDocument/2006/relationships/hyperlink" Target="file:///p:\pprever\2021-22\3943_20210428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10223.docx" TargetMode="External"/><Relationship Id="rId12" Type="http://schemas.openxmlformats.org/officeDocument/2006/relationships/hyperlink" Target="file:///h:\hj\20210429.docx" TargetMode="External"/><Relationship Id="rId17" Type="http://schemas.openxmlformats.org/officeDocument/2006/relationships/hyperlink" Target="file:///p:\pprever\2021-22\3943_2021042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3943_20210223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2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943&amp;session=124&amp;summary=B" TargetMode="External"/><Relationship Id="rId10" Type="http://schemas.openxmlformats.org/officeDocument/2006/relationships/hyperlink" Target="file:///h:\hj\20210428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422.docx" TargetMode="External"/><Relationship Id="rId14" Type="http://schemas.openxmlformats.org/officeDocument/2006/relationships/hyperlink" Target="file:///h:\sj\20210429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D408D-8C18-4549-8272-385F6436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3943: Subject not yet available - South Carolina Legislature Online</dc:title>
  <dc:creator>Gwen Thurmond</dc:creator>
  <cp:lastModifiedBy>Sade Wilson</cp:lastModifiedBy>
  <cp:revision>2</cp:revision>
  <cp:lastPrinted>2021-02-18T17:46:00Z</cp:lastPrinted>
  <dcterms:created xsi:type="dcterms:W3CDTF">2021-07-20T16:00:00Z</dcterms:created>
  <dcterms:modified xsi:type="dcterms:W3CDTF">2021-07-20T16:00:00Z</dcterms:modified>
</cp:coreProperties>
</file>