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92C" w:rsidRDefault="0059192C" w:rsidP="0059192C">
      <w:pPr>
        <w:widowControl w:val="0"/>
        <w:jc w:val="center"/>
      </w:pPr>
      <w:r w:rsidRPr="0059192C">
        <w:rPr>
          <w:b/>
        </w:rPr>
        <w:t>South Carolina General Assembly</w:t>
      </w:r>
    </w:p>
    <w:p w:rsidR="0059192C" w:rsidRDefault="0059192C" w:rsidP="0059192C">
      <w:pPr>
        <w:widowControl w:val="0"/>
        <w:jc w:val="center"/>
      </w:pPr>
      <w:r>
        <w:t>124th Session, 2021-2022</w:t>
      </w:r>
    </w:p>
    <w:p w:rsidR="0059192C" w:rsidRDefault="0059192C" w:rsidP="0059192C">
      <w:pPr>
        <w:widowControl w:val="0"/>
        <w:jc w:val="left"/>
      </w:pPr>
    </w:p>
    <w:p w:rsidR="0059192C" w:rsidRDefault="0059192C" w:rsidP="0059192C">
      <w:pPr>
        <w:widowControl w:val="0"/>
        <w:jc w:val="left"/>
        <w:rPr>
          <w:b/>
        </w:rPr>
      </w:pPr>
      <w:r w:rsidRPr="0059192C">
        <w:rPr>
          <w:b/>
        </w:rPr>
        <w:t>H. 4092</w:t>
      </w:r>
    </w:p>
    <w:p w:rsidR="0059192C" w:rsidRDefault="0059192C" w:rsidP="0059192C">
      <w:pPr>
        <w:widowControl w:val="0"/>
        <w:jc w:val="left"/>
        <w:rPr>
          <w:b/>
        </w:rPr>
      </w:pPr>
    </w:p>
    <w:p w:rsidR="0059192C" w:rsidRDefault="0059192C" w:rsidP="0059192C">
      <w:pPr>
        <w:widowControl w:val="0"/>
        <w:jc w:val="left"/>
      </w:pPr>
      <w:r w:rsidRPr="0059192C">
        <w:rPr>
          <w:b/>
        </w:rPr>
        <w:t>STATUS INFORMATION</w:t>
      </w:r>
    </w:p>
    <w:p w:rsidR="0059192C" w:rsidRDefault="0059192C" w:rsidP="0059192C">
      <w:pPr>
        <w:widowControl w:val="0"/>
        <w:jc w:val="left"/>
      </w:pPr>
    </w:p>
    <w:p w:rsidR="0059192C" w:rsidRDefault="0059192C" w:rsidP="0059192C">
      <w:pPr>
        <w:widowControl w:val="0"/>
        <w:jc w:val="left"/>
      </w:pPr>
      <w:r>
        <w:t>General Bill</w:t>
      </w:r>
    </w:p>
    <w:p w:rsidR="0059192C" w:rsidRDefault="0059192C" w:rsidP="0059192C">
      <w:pPr>
        <w:widowControl w:val="0"/>
        <w:jc w:val="left"/>
      </w:pPr>
      <w:r>
        <w:t>Sponsors: Reps. Haddon, Long, Chumley, Morgan, Burns, Oremus, Jones and Willis</w:t>
      </w:r>
    </w:p>
    <w:p w:rsidR="0059192C" w:rsidRDefault="0059192C" w:rsidP="0059192C">
      <w:pPr>
        <w:widowControl w:val="0"/>
        <w:jc w:val="left"/>
      </w:pPr>
      <w:r>
        <w:t>Document Path: l:\council\bills\bh\7409sa21.docx</w:t>
      </w:r>
    </w:p>
    <w:p w:rsidR="0059192C" w:rsidRDefault="0059192C" w:rsidP="0059192C">
      <w:pPr>
        <w:widowControl w:val="0"/>
        <w:jc w:val="left"/>
      </w:pPr>
    </w:p>
    <w:p w:rsidR="0059192C" w:rsidRDefault="0059192C" w:rsidP="0059192C">
      <w:pPr>
        <w:widowControl w:val="0"/>
        <w:jc w:val="left"/>
      </w:pPr>
      <w:r>
        <w:t>Introduced in the House on March 17, 2021</w:t>
      </w:r>
    </w:p>
    <w:p w:rsidR="0059192C" w:rsidRDefault="0059192C" w:rsidP="0059192C">
      <w:pPr>
        <w:widowControl w:val="0"/>
        <w:jc w:val="left"/>
      </w:pPr>
      <w:r>
        <w:t xml:space="preserve">Currently residing in the House Committee on </w:t>
      </w:r>
      <w:r w:rsidRPr="0059192C">
        <w:rPr>
          <w:b/>
        </w:rPr>
        <w:t>Ways and Means</w:t>
      </w:r>
    </w:p>
    <w:p w:rsidR="0059192C" w:rsidRDefault="0059192C" w:rsidP="0059192C">
      <w:pPr>
        <w:widowControl w:val="0"/>
        <w:jc w:val="left"/>
      </w:pPr>
    </w:p>
    <w:p w:rsidR="0059192C" w:rsidRDefault="0059192C" w:rsidP="0059192C">
      <w:pPr>
        <w:widowControl w:val="0"/>
        <w:jc w:val="left"/>
      </w:pPr>
      <w:r>
        <w:t>Summary: Repeal user fee on motor fuel</w:t>
      </w:r>
    </w:p>
    <w:p w:rsidR="0059192C" w:rsidRDefault="0059192C" w:rsidP="0059192C">
      <w:pPr>
        <w:widowControl w:val="0"/>
        <w:jc w:val="left"/>
      </w:pPr>
    </w:p>
    <w:p w:rsidR="0059192C" w:rsidRDefault="0059192C" w:rsidP="0059192C">
      <w:pPr>
        <w:widowControl w:val="0"/>
        <w:jc w:val="left"/>
      </w:pPr>
    </w:p>
    <w:p w:rsidR="0059192C" w:rsidRDefault="0059192C" w:rsidP="005919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192C">
        <w:rPr>
          <w:b/>
        </w:rPr>
        <w:t>HISTORY OF LEGISLATIVE ACTIONS</w:t>
      </w:r>
    </w:p>
    <w:p w:rsidR="0059192C" w:rsidRDefault="0059192C" w:rsidP="005919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192C" w:rsidRPr="0059192C" w:rsidRDefault="0059192C" w:rsidP="005919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192C">
        <w:rPr>
          <w:u w:val="single"/>
        </w:rPr>
        <w:tab/>
        <w:t>Date</w:t>
      </w:r>
      <w:r w:rsidRPr="0059192C">
        <w:rPr>
          <w:u w:val="single"/>
        </w:rPr>
        <w:tab/>
        <w:t>Body</w:t>
      </w:r>
      <w:r w:rsidRPr="0059192C">
        <w:rPr>
          <w:u w:val="single"/>
        </w:rPr>
        <w:tab/>
        <w:t>Action Description with journal page number</w:t>
      </w:r>
      <w:r w:rsidRPr="0059192C">
        <w:rPr>
          <w:u w:val="single"/>
        </w:rPr>
        <w:tab/>
      </w:r>
    </w:p>
    <w:p w:rsidR="00171C43" w:rsidRDefault="00171C43" w:rsidP="00171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>Introduced and read first time (</w:t>
      </w:r>
      <w:hyperlink r:id="rId7" w:history="1">
        <w:r w:rsidRPr="00805F03">
          <w:rPr>
            <w:rStyle w:val="Hyperlink"/>
          </w:rPr>
          <w:t>House Journal</w:t>
        </w:r>
        <w:r w:rsidRPr="00805F03">
          <w:rPr>
            <w:rStyle w:val="Hyperlink"/>
          </w:rPr>
          <w:noBreakHyphen/>
          <w:t>page 14</w:t>
        </w:r>
      </w:hyperlink>
      <w:r>
        <w:t>)</w:t>
      </w:r>
    </w:p>
    <w:p w:rsidR="00171C43" w:rsidRDefault="00171C43" w:rsidP="00171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 xml:space="preserve">Referred to Committee on </w:t>
      </w:r>
      <w:r w:rsidRPr="00805F03">
        <w:rPr>
          <w:b/>
        </w:rPr>
        <w:t>Ways and Means</w:t>
      </w:r>
      <w:r>
        <w:t xml:space="preserve"> (</w:t>
      </w:r>
      <w:hyperlink r:id="rId8" w:history="1">
        <w:r w:rsidRPr="00805F03">
          <w:rPr>
            <w:rStyle w:val="Hyperlink"/>
          </w:rPr>
          <w:t>House Journal</w:t>
        </w:r>
        <w:r w:rsidRPr="00805F03">
          <w:rPr>
            <w:rStyle w:val="Hyperlink"/>
          </w:rPr>
          <w:noBreakHyphen/>
          <w:t>page 14</w:t>
        </w:r>
      </w:hyperlink>
      <w:r>
        <w:t>)</w:t>
      </w:r>
    </w:p>
    <w:p w:rsidR="00171C43" w:rsidRDefault="00171C43" w:rsidP="00171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192C" w:rsidRDefault="0059192C" w:rsidP="005919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9192C">
          <w:rPr>
            <w:rStyle w:val="Hyperlink"/>
          </w:rPr>
          <w:t>legislative information</w:t>
        </w:r>
      </w:hyperlink>
      <w:r>
        <w:t xml:space="preserve"> at the website</w:t>
      </w:r>
    </w:p>
    <w:p w:rsidR="0059192C" w:rsidRDefault="0059192C" w:rsidP="005919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192C" w:rsidRPr="0059192C" w:rsidRDefault="0059192C" w:rsidP="005919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192C" w:rsidRDefault="0059192C" w:rsidP="0059192C">
      <w:pPr>
        <w:widowControl w:val="0"/>
        <w:jc w:val="left"/>
      </w:pPr>
      <w:r w:rsidRPr="0059192C">
        <w:rPr>
          <w:b/>
        </w:rPr>
        <w:t>VERSIONS OF THIS BILL</w:t>
      </w:r>
    </w:p>
    <w:p w:rsidR="0059192C" w:rsidRDefault="0059192C" w:rsidP="0059192C">
      <w:pPr>
        <w:widowControl w:val="0"/>
        <w:jc w:val="left"/>
      </w:pPr>
    </w:p>
    <w:p w:rsidR="0059192C" w:rsidRDefault="00973510" w:rsidP="0059192C">
      <w:pPr>
        <w:widowControl w:val="0"/>
        <w:jc w:val="left"/>
      </w:pPr>
      <w:hyperlink r:id="rId10" w:history="1">
        <w:r w:rsidR="0059192C">
          <w:rPr>
            <w:rStyle w:val="Hyperlink"/>
          </w:rPr>
          <w:t>3/17/2021</w:t>
        </w:r>
      </w:hyperlink>
    </w:p>
    <w:p w:rsidR="0059192C" w:rsidRDefault="0059192C" w:rsidP="0059192C"/>
    <w:p w:rsidR="0059192C" w:rsidRDefault="0059192C" w:rsidP="0059192C">
      <w:pPr>
        <w:sectPr w:rsidR="0059192C" w:rsidSect="005919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4AAB" w:rsidRDefault="00AB4AAB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2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E26" w:rsidRPr="00F37E62" w:rsidRDefault="00725E26" w:rsidP="007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37E62">
        <w:rPr>
          <w:color w:val="000000" w:themeColor="text1"/>
          <w:u w:color="000000" w:themeColor="text1"/>
        </w:rPr>
        <w:t xml:space="preserve">TO </w:t>
      </w:r>
      <w:r w:rsidR="002F6993">
        <w:rPr>
          <w:color w:val="000000" w:themeColor="text1"/>
          <w:u w:color="000000" w:themeColor="text1"/>
        </w:rPr>
        <w:t xml:space="preserve">AMEND THE CODE OF LAWS OF SOUTH CAROLINA, 1976, BY REPEALING </w:t>
      </w:r>
      <w:r w:rsidR="002F6993" w:rsidRPr="00F37E62">
        <w:rPr>
          <w:color w:val="000000" w:themeColor="text1"/>
          <w:u w:color="000000" w:themeColor="text1"/>
        </w:rPr>
        <w:t>SECTION 12</w:t>
      </w:r>
      <w:r w:rsidR="002F6993" w:rsidRPr="00F37E62">
        <w:rPr>
          <w:color w:val="000000" w:themeColor="text1"/>
          <w:u w:color="000000" w:themeColor="text1"/>
        </w:rPr>
        <w:noBreakHyphen/>
        <w:t>28</w:t>
      </w:r>
      <w:r w:rsidR="002F6993" w:rsidRPr="00F37E62">
        <w:rPr>
          <w:color w:val="000000" w:themeColor="text1"/>
          <w:u w:color="000000" w:themeColor="text1"/>
        </w:rPr>
        <w:noBreakHyphen/>
        <w:t>310</w:t>
      </w:r>
      <w:r w:rsidR="002F6993">
        <w:rPr>
          <w:color w:val="000000" w:themeColor="text1"/>
          <w:u w:color="000000" w:themeColor="text1"/>
        </w:rPr>
        <w:t xml:space="preserve"> </w:t>
      </w:r>
      <w:r w:rsidRPr="00F37E62">
        <w:rPr>
          <w:color w:val="000000" w:themeColor="text1"/>
          <w:u w:color="000000" w:themeColor="text1"/>
        </w:rPr>
        <w:t>RELATING TO THE USER FEES ON GASOLINE AND DIESEL FUEL</w:t>
      </w:r>
      <w:r w:rsidR="002F6993">
        <w:rPr>
          <w:color w:val="000000" w:themeColor="text1"/>
          <w:u w:color="000000" w:themeColor="text1"/>
        </w:rPr>
        <w:t>,</w:t>
      </w:r>
      <w:r w:rsidRPr="00F37E62">
        <w:rPr>
          <w:color w:val="000000" w:themeColor="text1"/>
          <w:u w:color="000000" w:themeColor="text1"/>
        </w:rPr>
        <w:t xml:space="preserve"> AND </w:t>
      </w:r>
      <w:r w:rsidR="002F6993">
        <w:rPr>
          <w:color w:val="000000" w:themeColor="text1"/>
          <w:u w:color="000000" w:themeColor="text1"/>
        </w:rPr>
        <w:t>BY REPEALING S</w:t>
      </w:r>
      <w:r w:rsidRPr="00F37E62">
        <w:rPr>
          <w:color w:val="000000" w:themeColor="text1"/>
          <w:u w:color="000000" w:themeColor="text1"/>
        </w:rPr>
        <w:t>ECTION 56</w:t>
      </w:r>
      <w:r w:rsidRPr="00F37E62">
        <w:rPr>
          <w:color w:val="000000" w:themeColor="text1"/>
          <w:u w:color="000000" w:themeColor="text1"/>
        </w:rPr>
        <w:noBreakHyphen/>
        <w:t>11</w:t>
      </w:r>
      <w:r w:rsidRPr="00F37E62">
        <w:rPr>
          <w:color w:val="000000" w:themeColor="text1"/>
          <w:u w:color="000000" w:themeColor="text1"/>
        </w:rPr>
        <w:noBreakHyphen/>
        <w:t>410 RELATING TO THE IMPOSITION AND CALCULATION OF THE ROAD TAX AND THE EFFECT OF OTHER MOTOR CARRIER TAXES.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2D5" w:rsidRDefault="00C01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12D5" w:rsidRDefault="00C01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E26" w:rsidRPr="00F37E62" w:rsidRDefault="00725E26" w:rsidP="007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7E62">
        <w:rPr>
          <w:color w:val="000000" w:themeColor="text1"/>
          <w:u w:color="000000" w:themeColor="text1"/>
        </w:rPr>
        <w:t>SECTION</w:t>
      </w:r>
      <w:r w:rsidRPr="00F37E62">
        <w:rPr>
          <w:color w:val="000000" w:themeColor="text1"/>
          <w:u w:color="000000" w:themeColor="text1"/>
        </w:rPr>
        <w:tab/>
        <w:t>1.</w:t>
      </w:r>
      <w:r w:rsidRPr="00F37E62">
        <w:rPr>
          <w:color w:val="000000" w:themeColor="text1"/>
          <w:u w:color="000000" w:themeColor="text1"/>
        </w:rPr>
        <w:tab/>
        <w:t>Sections 12</w:t>
      </w:r>
      <w:r w:rsidRPr="00F37E62">
        <w:rPr>
          <w:color w:val="000000" w:themeColor="text1"/>
          <w:u w:color="000000" w:themeColor="text1"/>
        </w:rPr>
        <w:noBreakHyphen/>
        <w:t>28</w:t>
      </w:r>
      <w:r w:rsidRPr="00F37E62">
        <w:rPr>
          <w:color w:val="000000" w:themeColor="text1"/>
          <w:u w:color="000000" w:themeColor="text1"/>
        </w:rPr>
        <w:noBreakHyphen/>
        <w:t>310 and 56</w:t>
      </w:r>
      <w:r w:rsidRPr="00F37E62">
        <w:rPr>
          <w:color w:val="000000" w:themeColor="text1"/>
          <w:u w:color="000000" w:themeColor="text1"/>
        </w:rPr>
        <w:noBreakHyphen/>
        <w:t>11</w:t>
      </w:r>
      <w:r w:rsidRPr="00F37E62">
        <w:rPr>
          <w:color w:val="000000" w:themeColor="text1"/>
          <w:u w:color="000000" w:themeColor="text1"/>
        </w:rPr>
        <w:noBreakHyphen/>
        <w:t>410 of the 1976 Code are repealed.</w:t>
      </w:r>
    </w:p>
    <w:p w:rsidR="00725E26" w:rsidRPr="00F37E62" w:rsidRDefault="00725E26" w:rsidP="007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E26" w:rsidRPr="00F37E62" w:rsidRDefault="00725E26" w:rsidP="007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7E62">
        <w:rPr>
          <w:color w:val="000000" w:themeColor="text1"/>
          <w:u w:color="000000" w:themeColor="text1"/>
        </w:rPr>
        <w:t>SECTION</w:t>
      </w:r>
      <w:r w:rsidRPr="00F37E62">
        <w:rPr>
          <w:color w:val="000000" w:themeColor="text1"/>
          <w:u w:color="000000" w:themeColor="text1"/>
        </w:rPr>
        <w:tab/>
        <w:t>2.</w:t>
      </w:r>
      <w:r w:rsidRPr="00F37E62">
        <w:rPr>
          <w:color w:val="000000" w:themeColor="text1"/>
          <w:u w:color="000000" w:themeColor="text1"/>
        </w:rPr>
        <w:tab/>
        <w:t>This act takes effect on July 1, 2021.</w:t>
      </w:r>
    </w:p>
    <w:p w:rsidR="006737BD" w:rsidRDefault="0010776B" w:rsidP="00386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192C" w:rsidRDefault="0059192C" w:rsidP="0059192C">
      <w:pPr>
        <w:suppressAutoHyphens/>
      </w:pPr>
    </w:p>
    <w:sectPr w:rsidR="0059192C" w:rsidSect="0059192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2D5" w:rsidRDefault="00C012D5" w:rsidP="009F0C77">
      <w:r>
        <w:separator/>
      </w:r>
    </w:p>
  </w:endnote>
  <w:endnote w:type="continuationSeparator" w:id="0">
    <w:p w:rsidR="00C012D5" w:rsidRDefault="00C012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5E12F4-4C67-42F7-91ED-9529AEFF0E34}"/>
    <w:embedBold r:id="rId2" w:fontKey="{ED883C11-15D6-4A08-B034-17447F5475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F8D5AA-79E9-47A3-BA8F-9A47DFEBC6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3728FD-552E-4CED-8F11-04D3C5B9E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2C" w:rsidRPr="00AB4AAB" w:rsidRDefault="0059192C" w:rsidP="00AB4A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1C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2D5" w:rsidRDefault="00C012D5" w:rsidP="009F0C77">
      <w:r>
        <w:separator/>
      </w:r>
    </w:p>
  </w:footnote>
  <w:footnote w:type="continuationSeparator" w:id="0">
    <w:p w:rsidR="00C012D5" w:rsidRDefault="00C012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09SA21"/>
    <w:docVar w:name="CoverBillType" w:val="b"/>
    <w:docVar w:name="DocPath" w:val="L:\Council\bills\BH\7409SA21.DOCX"/>
    <w:docVar w:name="dvBillNumber" w:val="409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012D5"/>
    <w:rsid w:val="00011869"/>
    <w:rsid w:val="00015CD6"/>
    <w:rsid w:val="000D68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C4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4EC"/>
    <w:rsid w:val="002E5912"/>
    <w:rsid w:val="002E70D9"/>
    <w:rsid w:val="002F6993"/>
    <w:rsid w:val="00301B21"/>
    <w:rsid w:val="00325348"/>
    <w:rsid w:val="0032732C"/>
    <w:rsid w:val="00336AD0"/>
    <w:rsid w:val="0037079A"/>
    <w:rsid w:val="00386FB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A50"/>
    <w:rsid w:val="004E7D54"/>
    <w:rsid w:val="005273C6"/>
    <w:rsid w:val="00530A69"/>
    <w:rsid w:val="00545593"/>
    <w:rsid w:val="00556EBF"/>
    <w:rsid w:val="00577C6C"/>
    <w:rsid w:val="0059192C"/>
    <w:rsid w:val="005A62FE"/>
    <w:rsid w:val="005C2FE2"/>
    <w:rsid w:val="005E2BC9"/>
    <w:rsid w:val="00605102"/>
    <w:rsid w:val="006215AA"/>
    <w:rsid w:val="006737BD"/>
    <w:rsid w:val="006913C9"/>
    <w:rsid w:val="0069470D"/>
    <w:rsid w:val="006D58AA"/>
    <w:rsid w:val="00725E26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AAB"/>
    <w:rsid w:val="00AC34A2"/>
    <w:rsid w:val="00AD1C9A"/>
    <w:rsid w:val="00AD4B17"/>
    <w:rsid w:val="00B362F1"/>
    <w:rsid w:val="00B412D4"/>
    <w:rsid w:val="00B64FFF"/>
    <w:rsid w:val="00BE3C22"/>
    <w:rsid w:val="00C012D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39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3D851-313D-4ADF-9C95-4C964D9D2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19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3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092_202103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9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976DD-8A17-4A23-B306-81B2ADC58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4092: Subject not yet available - South Carolina Legislature Online</dc:title>
  <dc:creator>Bonnie Huth</dc:creator>
  <cp:lastModifiedBy>S Wilson</cp:lastModifiedBy>
  <cp:revision>2</cp:revision>
  <cp:lastPrinted>2021-01-28T16:23:00Z</cp:lastPrinted>
  <dcterms:created xsi:type="dcterms:W3CDTF">2021-03-18T12:51:00Z</dcterms:created>
  <dcterms:modified xsi:type="dcterms:W3CDTF">2021-03-18T12:51:00Z</dcterms:modified>
</cp:coreProperties>
</file>