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88B" w:rsidRDefault="00B4588B" w:rsidP="00B4588B">
      <w:pPr>
        <w:widowControl w:val="0"/>
        <w:jc w:val="center"/>
      </w:pPr>
      <w:r w:rsidRPr="00B4588B">
        <w:rPr>
          <w:b/>
        </w:rPr>
        <w:t>South Carolina General Assembly</w:t>
      </w:r>
    </w:p>
    <w:p w:rsidR="00B4588B" w:rsidRDefault="00B4588B" w:rsidP="00B4588B">
      <w:pPr>
        <w:widowControl w:val="0"/>
        <w:jc w:val="center"/>
      </w:pPr>
      <w:r>
        <w:t>124th Session, 2021-2022</w:t>
      </w:r>
    </w:p>
    <w:p w:rsidR="00B4588B" w:rsidRDefault="00B4588B" w:rsidP="00B4588B">
      <w:pPr>
        <w:widowControl w:val="0"/>
        <w:jc w:val="left"/>
      </w:pPr>
    </w:p>
    <w:p w:rsidR="00B4588B" w:rsidRDefault="00B4588B" w:rsidP="00B4588B">
      <w:pPr>
        <w:widowControl w:val="0"/>
        <w:jc w:val="left"/>
        <w:rPr>
          <w:b/>
        </w:rPr>
      </w:pPr>
      <w:r w:rsidRPr="00B4588B">
        <w:rPr>
          <w:b/>
        </w:rPr>
        <w:t>H. 4156</w:t>
      </w:r>
    </w:p>
    <w:p w:rsidR="00B4588B" w:rsidRDefault="00B4588B" w:rsidP="00B4588B">
      <w:pPr>
        <w:widowControl w:val="0"/>
        <w:jc w:val="left"/>
        <w:rPr>
          <w:b/>
        </w:rPr>
      </w:pPr>
    </w:p>
    <w:p w:rsidR="00B4588B" w:rsidRDefault="00B4588B" w:rsidP="00B4588B">
      <w:pPr>
        <w:widowControl w:val="0"/>
        <w:jc w:val="left"/>
      </w:pPr>
      <w:r w:rsidRPr="00B4588B">
        <w:rPr>
          <w:b/>
        </w:rPr>
        <w:t>STATUS INFORMATION</w:t>
      </w:r>
    </w:p>
    <w:p w:rsidR="00B4588B" w:rsidRDefault="00B4588B" w:rsidP="00B4588B">
      <w:pPr>
        <w:widowControl w:val="0"/>
        <w:jc w:val="left"/>
      </w:pPr>
    </w:p>
    <w:p w:rsidR="00B4588B" w:rsidRDefault="00B4588B" w:rsidP="00B4588B">
      <w:pPr>
        <w:widowControl w:val="0"/>
        <w:jc w:val="left"/>
      </w:pPr>
      <w:r>
        <w:t>General Bill</w:t>
      </w:r>
    </w:p>
    <w:p w:rsidR="00B4588B" w:rsidRDefault="00B4588B" w:rsidP="00B4588B">
      <w:pPr>
        <w:widowControl w:val="0"/>
        <w:jc w:val="left"/>
      </w:pPr>
      <w:r>
        <w:t>Sponsors: Rep. R. Williams</w:t>
      </w:r>
    </w:p>
    <w:p w:rsidR="00B4588B" w:rsidRDefault="00B4588B" w:rsidP="00B4588B">
      <w:pPr>
        <w:widowControl w:val="0"/>
        <w:jc w:val="left"/>
      </w:pPr>
      <w:r>
        <w:t>Document Path: l:\council\bills\nbd\11201sd21.docx</w:t>
      </w:r>
    </w:p>
    <w:p w:rsidR="00B4588B" w:rsidRDefault="00B4588B" w:rsidP="00B4588B">
      <w:pPr>
        <w:widowControl w:val="0"/>
        <w:jc w:val="left"/>
      </w:pPr>
    </w:p>
    <w:p w:rsidR="00B4588B" w:rsidRDefault="00B4588B" w:rsidP="00B4588B">
      <w:pPr>
        <w:widowControl w:val="0"/>
        <w:jc w:val="left"/>
      </w:pPr>
      <w:r>
        <w:t>Introduced in the House on April 6, 2021</w:t>
      </w:r>
    </w:p>
    <w:p w:rsidR="00B4588B" w:rsidRDefault="00B4588B" w:rsidP="00B4588B">
      <w:pPr>
        <w:widowControl w:val="0"/>
        <w:jc w:val="left"/>
      </w:pPr>
      <w:r>
        <w:t xml:space="preserve">Currently residing in the House Committee on </w:t>
      </w:r>
      <w:r w:rsidRPr="00B4588B">
        <w:rPr>
          <w:b/>
        </w:rPr>
        <w:t>Judiciary</w:t>
      </w:r>
    </w:p>
    <w:p w:rsidR="00B4588B" w:rsidRDefault="00B4588B" w:rsidP="00B4588B">
      <w:pPr>
        <w:widowControl w:val="0"/>
        <w:jc w:val="left"/>
      </w:pPr>
    </w:p>
    <w:p w:rsidR="00B4588B" w:rsidRDefault="00B4588B" w:rsidP="00B4588B">
      <w:pPr>
        <w:widowControl w:val="0"/>
        <w:jc w:val="left"/>
      </w:pPr>
      <w:r>
        <w:t>Summary: General Assembly/athletic clubs or gymnasiums</w:t>
      </w:r>
    </w:p>
    <w:p w:rsidR="00B4588B" w:rsidRDefault="00B4588B" w:rsidP="00B4588B">
      <w:pPr>
        <w:widowControl w:val="0"/>
        <w:jc w:val="left"/>
      </w:pPr>
    </w:p>
    <w:p w:rsidR="00B4588B" w:rsidRDefault="00B4588B" w:rsidP="00B4588B">
      <w:pPr>
        <w:widowControl w:val="0"/>
        <w:jc w:val="left"/>
      </w:pPr>
    </w:p>
    <w:p w:rsidR="00B4588B" w:rsidRDefault="00B4588B" w:rsidP="00B458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88B">
        <w:rPr>
          <w:b/>
        </w:rPr>
        <w:t>HISTORY OF LEGISLATIVE ACTIONS</w:t>
      </w:r>
    </w:p>
    <w:p w:rsidR="00B4588B" w:rsidRDefault="00B4588B" w:rsidP="00B458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588B" w:rsidRPr="00B4588B" w:rsidRDefault="00B4588B" w:rsidP="00B458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88B">
        <w:rPr>
          <w:u w:val="single"/>
        </w:rPr>
        <w:tab/>
        <w:t>Date</w:t>
      </w:r>
      <w:r w:rsidRPr="00B4588B">
        <w:rPr>
          <w:u w:val="single"/>
        </w:rPr>
        <w:tab/>
        <w:t>Body</w:t>
      </w:r>
      <w:r w:rsidRPr="00B4588B">
        <w:rPr>
          <w:u w:val="single"/>
        </w:rPr>
        <w:tab/>
        <w:t>Action Description with journal page number</w:t>
      </w:r>
      <w:r w:rsidRPr="00B4588B">
        <w:rPr>
          <w:u w:val="single"/>
        </w:rPr>
        <w:tab/>
      </w:r>
    </w:p>
    <w:p w:rsidR="007E2909" w:rsidRDefault="007E2909" w:rsidP="007E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read first time (</w:t>
      </w:r>
      <w:hyperlink r:id="rId7" w:history="1">
        <w:r w:rsidRPr="00A455D8">
          <w:rPr>
            <w:rStyle w:val="Hyperlink"/>
          </w:rPr>
          <w:t>House Journal</w:t>
        </w:r>
        <w:r w:rsidRPr="00A455D8">
          <w:rPr>
            <w:rStyle w:val="Hyperlink"/>
          </w:rPr>
          <w:noBreakHyphen/>
          <w:t>page 119</w:t>
        </w:r>
      </w:hyperlink>
      <w:r>
        <w:t>)</w:t>
      </w:r>
    </w:p>
    <w:p w:rsidR="007E2909" w:rsidRDefault="007E2909" w:rsidP="007E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Referred to Committee on </w:t>
      </w:r>
      <w:r w:rsidRPr="00A455D8">
        <w:rPr>
          <w:b/>
        </w:rPr>
        <w:t>Judiciary</w:t>
      </w:r>
      <w:r>
        <w:t xml:space="preserve"> (</w:t>
      </w:r>
      <w:hyperlink r:id="rId8" w:history="1">
        <w:r w:rsidRPr="00A455D8">
          <w:rPr>
            <w:rStyle w:val="Hyperlink"/>
          </w:rPr>
          <w:t>House Journal</w:t>
        </w:r>
        <w:r w:rsidRPr="00A455D8">
          <w:rPr>
            <w:rStyle w:val="Hyperlink"/>
          </w:rPr>
          <w:noBreakHyphen/>
          <w:t>page 119</w:t>
        </w:r>
      </w:hyperlink>
      <w:r>
        <w:t>)</w:t>
      </w:r>
    </w:p>
    <w:p w:rsidR="007E2909" w:rsidRDefault="007E2909" w:rsidP="007E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588B" w:rsidRDefault="00B4588B" w:rsidP="00B45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4588B">
          <w:rPr>
            <w:rStyle w:val="Hyperlink"/>
          </w:rPr>
          <w:t>legislative information</w:t>
        </w:r>
      </w:hyperlink>
      <w:r>
        <w:t xml:space="preserve"> at the website</w:t>
      </w:r>
    </w:p>
    <w:p w:rsidR="00B4588B" w:rsidRDefault="00B4588B" w:rsidP="00B45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88B" w:rsidRPr="00B4588B" w:rsidRDefault="00B4588B" w:rsidP="00B45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88B" w:rsidRDefault="00B4588B" w:rsidP="00B4588B">
      <w:pPr>
        <w:widowControl w:val="0"/>
        <w:jc w:val="left"/>
      </w:pPr>
      <w:r w:rsidRPr="00B4588B">
        <w:rPr>
          <w:b/>
        </w:rPr>
        <w:t>VERSIONS OF THIS BILL</w:t>
      </w:r>
    </w:p>
    <w:p w:rsidR="00B4588B" w:rsidRDefault="00B4588B" w:rsidP="00B4588B">
      <w:pPr>
        <w:widowControl w:val="0"/>
        <w:jc w:val="left"/>
      </w:pPr>
    </w:p>
    <w:p w:rsidR="00B4588B" w:rsidRDefault="000D37AD" w:rsidP="00B4588B">
      <w:pPr>
        <w:widowControl w:val="0"/>
        <w:jc w:val="left"/>
      </w:pPr>
      <w:hyperlink r:id="rId10" w:history="1">
        <w:r w:rsidR="00B4588B">
          <w:rPr>
            <w:rStyle w:val="Hyperlink"/>
          </w:rPr>
          <w:t>4/6/2021</w:t>
        </w:r>
      </w:hyperlink>
    </w:p>
    <w:p w:rsidR="00B4588B" w:rsidRDefault="00B4588B" w:rsidP="00B4588B"/>
    <w:p w:rsidR="00B4588B" w:rsidRDefault="00B4588B" w:rsidP="00B4588B">
      <w:pPr>
        <w:sectPr w:rsidR="00B4588B" w:rsidSect="00B458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76E0" w:rsidRDefault="004376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E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03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7E5BB0">
        <w:noBreakHyphen/>
      </w:r>
      <w:r>
        <w:t>3</w:t>
      </w:r>
      <w:r w:rsidR="007E5BB0">
        <w:noBreakHyphen/>
      </w:r>
      <w:r>
        <w:t xml:space="preserve">240 SO AS TO PROVIDE THAT </w:t>
      </w:r>
      <w:r w:rsidRPr="004421A6">
        <w:t>MEMBERS OF THE GENERAL ASSEMBLY MAY USE ATHLETIC CLUBS OR GYMNASIUMS OWNED BY A STATE OR LOCAL AGENCY, ENTITY, COMMISSION, OR INSTITUTION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1E37" w:rsidRDefault="00671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1E37" w:rsidRDefault="00671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2 of the 1976 Code is amended by adding:</w:t>
      </w: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7E5BB0">
        <w:noBreakHyphen/>
      </w:r>
      <w:r>
        <w:t>3</w:t>
      </w:r>
      <w:r w:rsidR="007E5BB0">
        <w:noBreakHyphen/>
      </w:r>
      <w:r>
        <w:t>240.</w:t>
      </w:r>
      <w:r>
        <w:tab/>
        <w:t>Members of the General Assembly may use athletic clubs or gymnasiums owned by a state or local agency, entity, commission, or institution without charge.”</w:t>
      </w: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E37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77853" w:rsidRDefault="007E5B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88B" w:rsidRDefault="00B4588B" w:rsidP="00B4588B">
      <w:pPr>
        <w:suppressAutoHyphens/>
      </w:pPr>
    </w:p>
    <w:sectPr w:rsidR="00B4588B" w:rsidSect="00B4588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E37" w:rsidRDefault="00671E37" w:rsidP="009F0C77">
      <w:r>
        <w:separator/>
      </w:r>
    </w:p>
  </w:endnote>
  <w:endnote w:type="continuationSeparator" w:id="0">
    <w:p w:rsidR="00671E37" w:rsidRDefault="00671E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69EF6D-7A83-46BC-B6F8-C0A2BB6443B8}"/>
    <w:embedBold r:id="rId2" w:fontKey="{92CB5F0E-BE8F-4D30-9407-AC127A79BE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C8553D-7CC1-431F-A7BF-35B224F4A9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7F5AD7-E6F6-4E64-A8AE-B8E64AA41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88B" w:rsidRPr="004376E0" w:rsidRDefault="00B4588B" w:rsidP="004376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29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E37" w:rsidRDefault="00671E37" w:rsidP="009F0C77">
      <w:r>
        <w:separator/>
      </w:r>
    </w:p>
  </w:footnote>
  <w:footnote w:type="continuationSeparator" w:id="0">
    <w:p w:rsidR="00671E37" w:rsidRDefault="00671E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1SD21"/>
    <w:docVar w:name="CoverBillType" w:val="b"/>
    <w:docVar w:name="DocPath" w:val="L:\Council\bills\NBD\11201SD21.DOCX"/>
    <w:docVar w:name="dvBillNumber" w:val="41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71E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722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6E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E37"/>
    <w:rsid w:val="006913C9"/>
    <w:rsid w:val="0069470D"/>
    <w:rsid w:val="006D58AA"/>
    <w:rsid w:val="00734F00"/>
    <w:rsid w:val="00736959"/>
    <w:rsid w:val="007A70AE"/>
    <w:rsid w:val="007E2909"/>
    <w:rsid w:val="007E5BB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88B"/>
    <w:rsid w:val="00B50368"/>
    <w:rsid w:val="00B64FFF"/>
    <w:rsid w:val="00B7785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D9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F16401-92A7-482E-94E6-45ABB4D15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58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56_2021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5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985AA-36B8-4F77-9D84-A7B0A83F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4156: Subject not yet available - South Carolina Legislature Online</dc:title>
  <dc:creator>Niki Downey</dc:creator>
  <cp:lastModifiedBy>S Wilson</cp:lastModifiedBy>
  <cp:revision>2</cp:revision>
  <dcterms:created xsi:type="dcterms:W3CDTF">2021-04-07T13:33:00Z</dcterms:created>
  <dcterms:modified xsi:type="dcterms:W3CDTF">2021-04-07T13:33:00Z</dcterms:modified>
</cp:coreProperties>
</file>