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0187" w:rsidRDefault="003C0187" w:rsidP="003C0187">
      <w:pPr>
        <w:widowControl w:val="0"/>
        <w:jc w:val="center"/>
      </w:pPr>
      <w:r w:rsidRPr="003C0187">
        <w:rPr>
          <w:b/>
        </w:rPr>
        <w:t>South Carolina General Assembly</w:t>
      </w:r>
    </w:p>
    <w:p w:rsidR="003C0187" w:rsidRDefault="003C0187" w:rsidP="003C0187">
      <w:pPr>
        <w:widowControl w:val="0"/>
        <w:jc w:val="center"/>
      </w:pPr>
      <w:r>
        <w:t>124th Session, 2021-2022</w:t>
      </w:r>
    </w:p>
    <w:p w:rsidR="003C0187" w:rsidRDefault="003C0187" w:rsidP="003C0187">
      <w:pPr>
        <w:widowControl w:val="0"/>
      </w:pPr>
    </w:p>
    <w:p w:rsidR="003C0187" w:rsidRDefault="003C0187" w:rsidP="003C0187">
      <w:pPr>
        <w:widowControl w:val="0"/>
        <w:rPr>
          <w:b/>
        </w:rPr>
      </w:pPr>
      <w:r w:rsidRPr="003C0187">
        <w:rPr>
          <w:b/>
        </w:rPr>
        <w:t>S.</w:t>
      </w:r>
      <w:r>
        <w:rPr>
          <w:b/>
        </w:rPr>
        <w:t xml:space="preserve"> </w:t>
      </w:r>
      <w:r w:rsidRPr="003C0187">
        <w:rPr>
          <w:b/>
        </w:rPr>
        <w:t>416</w:t>
      </w:r>
    </w:p>
    <w:p w:rsidR="003C0187" w:rsidRDefault="003C0187" w:rsidP="003C0187">
      <w:pPr>
        <w:widowControl w:val="0"/>
        <w:rPr>
          <w:b/>
        </w:rPr>
      </w:pPr>
    </w:p>
    <w:p w:rsidR="003C0187" w:rsidRDefault="003C0187" w:rsidP="003C0187">
      <w:pPr>
        <w:widowControl w:val="0"/>
      </w:pPr>
      <w:r w:rsidRPr="003C0187">
        <w:rPr>
          <w:b/>
        </w:rPr>
        <w:t>STATUS INFORMATION</w:t>
      </w:r>
    </w:p>
    <w:p w:rsidR="003C0187" w:rsidRDefault="003C0187" w:rsidP="003C0187">
      <w:pPr>
        <w:widowControl w:val="0"/>
      </w:pPr>
    </w:p>
    <w:p w:rsidR="003C0187" w:rsidRDefault="003C0187" w:rsidP="003C0187">
      <w:pPr>
        <w:widowControl w:val="0"/>
      </w:pPr>
      <w:r>
        <w:t>Senate Resolution</w:t>
      </w:r>
    </w:p>
    <w:p w:rsidR="003C0187" w:rsidRDefault="003C0187" w:rsidP="003C0187">
      <w:pPr>
        <w:widowControl w:val="0"/>
      </w:pPr>
      <w:r>
        <w:t>Sponsors: Senator Setzler</w:t>
      </w:r>
    </w:p>
    <w:p w:rsidR="003C0187" w:rsidRDefault="003C0187" w:rsidP="003C0187">
      <w:pPr>
        <w:widowControl w:val="0"/>
      </w:pPr>
      <w:r>
        <w:t>Document Path: l:\s-res\ngs\005sid .kmm.ngs.docx</w:t>
      </w:r>
    </w:p>
    <w:p w:rsidR="003C0187" w:rsidRDefault="003C0187" w:rsidP="003C0187">
      <w:pPr>
        <w:widowControl w:val="0"/>
      </w:pPr>
    </w:p>
    <w:p w:rsidR="003C0187" w:rsidRDefault="003C0187" w:rsidP="003C0187">
      <w:pPr>
        <w:widowControl w:val="0"/>
      </w:pPr>
      <w:r>
        <w:t>Introduced in the Senate on January 12, 2021</w:t>
      </w:r>
    </w:p>
    <w:p w:rsidR="003C0187" w:rsidRDefault="003C0187" w:rsidP="003C0187">
      <w:pPr>
        <w:widowControl w:val="0"/>
      </w:pPr>
      <w:r>
        <w:t>Adopted by the Senate on January 12, 2021</w:t>
      </w:r>
    </w:p>
    <w:p w:rsidR="003C0187" w:rsidRDefault="003C0187" w:rsidP="003C0187">
      <w:pPr>
        <w:widowControl w:val="0"/>
      </w:pPr>
    </w:p>
    <w:p w:rsidR="003C0187" w:rsidRDefault="00FD246F" w:rsidP="003C0187">
      <w:pPr>
        <w:widowControl w:val="0"/>
      </w:pPr>
      <w:r>
        <w:t>Summary: Sidney L. Gaulden</w:t>
      </w:r>
    </w:p>
    <w:p w:rsidR="003C0187" w:rsidRDefault="003C0187" w:rsidP="003C0187">
      <w:pPr>
        <w:widowControl w:val="0"/>
      </w:pPr>
    </w:p>
    <w:p w:rsidR="003C0187" w:rsidRDefault="003C0187" w:rsidP="003C0187">
      <w:pPr>
        <w:widowControl w:val="0"/>
      </w:pPr>
    </w:p>
    <w:p w:rsidR="003C0187" w:rsidRDefault="003C0187" w:rsidP="003C018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C0187">
        <w:rPr>
          <w:b/>
        </w:rPr>
        <w:t>HISTORY OF LEGISLATIVE ACTIONS</w:t>
      </w:r>
    </w:p>
    <w:p w:rsidR="003C0187" w:rsidRDefault="003C0187" w:rsidP="003C018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C0187" w:rsidRPr="003C0187" w:rsidRDefault="003C0187" w:rsidP="003C018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C0187">
        <w:rPr>
          <w:u w:val="single"/>
        </w:rPr>
        <w:tab/>
        <w:t>Date</w:t>
      </w:r>
      <w:r w:rsidRPr="003C0187">
        <w:rPr>
          <w:u w:val="single"/>
        </w:rPr>
        <w:tab/>
        <w:t>Body</w:t>
      </w:r>
      <w:r w:rsidRPr="003C0187">
        <w:rPr>
          <w:u w:val="single"/>
        </w:rPr>
        <w:tab/>
        <w:t>Action Description with journal page number</w:t>
      </w:r>
      <w:r w:rsidRPr="003C0187">
        <w:rPr>
          <w:u w:val="single"/>
        </w:rPr>
        <w:tab/>
      </w:r>
    </w:p>
    <w:p w:rsidR="00185B8E" w:rsidRDefault="00185B8E" w:rsidP="00185B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adopted (</w:t>
      </w:r>
      <w:hyperlink r:id="rId6" w:history="1">
        <w:r w:rsidRPr="009B6399">
          <w:rPr>
            <w:rStyle w:val="Hyperlink"/>
          </w:rPr>
          <w:t>Senate Journal</w:t>
        </w:r>
        <w:r w:rsidRPr="009B6399">
          <w:rPr>
            <w:rStyle w:val="Hyperlink"/>
          </w:rPr>
          <w:noBreakHyphen/>
          <w:t>page 305</w:t>
        </w:r>
      </w:hyperlink>
      <w:r>
        <w:t>)</w:t>
      </w:r>
    </w:p>
    <w:p w:rsidR="00185B8E" w:rsidRDefault="00185B8E" w:rsidP="00185B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C0187" w:rsidRDefault="003C0187" w:rsidP="003C01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3C0187">
          <w:rPr>
            <w:rStyle w:val="Hyperlink"/>
          </w:rPr>
          <w:t>legislative information</w:t>
        </w:r>
      </w:hyperlink>
      <w:r>
        <w:t xml:space="preserve"> at the website</w:t>
      </w:r>
    </w:p>
    <w:p w:rsidR="003C0187" w:rsidRDefault="003C0187" w:rsidP="003C01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C0187" w:rsidRPr="003C0187" w:rsidRDefault="003C0187" w:rsidP="003C01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C0187" w:rsidRDefault="003C0187" w:rsidP="003C0187">
      <w:r w:rsidRPr="003C0187">
        <w:rPr>
          <w:b/>
        </w:rPr>
        <w:t>VERSIONS OF THIS BILL</w:t>
      </w:r>
    </w:p>
    <w:p w:rsidR="003C0187" w:rsidRDefault="003C0187" w:rsidP="003C0187"/>
    <w:p w:rsidR="003C0187" w:rsidRDefault="0064120A" w:rsidP="003C0187">
      <w:hyperlink r:id="rId8" w:history="1">
        <w:r w:rsidR="003C0187">
          <w:rPr>
            <w:rStyle w:val="Hyperlink"/>
          </w:rPr>
          <w:t>1/12/2021</w:t>
        </w:r>
      </w:hyperlink>
    </w:p>
    <w:p w:rsidR="003C0187" w:rsidRDefault="003C0187" w:rsidP="003C0187"/>
    <w:p w:rsidR="003C0187" w:rsidRDefault="003C0187" w:rsidP="003C0187">
      <w:pPr>
        <w:sectPr w:rsidR="003C0187" w:rsidSect="003C018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E4569" w:rsidRPr="00522CE0" w:rsidRDefault="00CE45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E4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6432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163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  <w:color w:val="000000" w:themeColor="text1"/>
          <w:szCs w:val="24"/>
          <w:u w:color="000000" w:themeColor="text1"/>
        </w:rPr>
        <w:t>TO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CONGRATULATE </w:t>
      </w:r>
      <w:r w:rsidRPr="00A75FEB">
        <w:rPr>
          <w:color w:val="000000" w:themeColor="text1"/>
          <w:u w:color="000000" w:themeColor="text1"/>
        </w:rPr>
        <w:t xml:space="preserve">SIDNEY </w:t>
      </w:r>
      <w:r w:rsidR="007506B5">
        <w:rPr>
          <w:color w:val="000000" w:themeColor="text1"/>
          <w:u w:color="000000" w:themeColor="text1"/>
        </w:rPr>
        <w:t xml:space="preserve">L. </w:t>
      </w:r>
      <w:r w:rsidRPr="00A75FEB">
        <w:rPr>
          <w:color w:val="000000" w:themeColor="text1"/>
          <w:u w:color="000000" w:themeColor="text1"/>
        </w:rPr>
        <w:t>GAULDEN</w:t>
      </w:r>
      <w:r>
        <w:rPr>
          <w:rFonts w:eastAsia="Times New Roman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UP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>ON THE OCCASION OF HIS RETIREMENT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AS LEGISLATIVE LIAISON FOR THE SOUTH CAROLINA DEPARTMENT OF PUBLIC SAFETY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, TO COMMEND HIM FOR HIS </w:t>
      </w:r>
      <w:r>
        <w:rPr>
          <w:rFonts w:eastAsia="Times New Roman"/>
          <w:color w:val="000000" w:themeColor="text1"/>
          <w:szCs w:val="24"/>
          <w:u w:color="000000" w:themeColor="text1"/>
        </w:rPr>
        <w:t>MANY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DISTINGUISHED PUBLIC SERVICE, AND TO WISH HIM MUCH HAPPINESS AND FULFILLMENT IN THE YEARS TO COME</w:t>
      </w:r>
      <w:r w:rsidR="001E5FB1" w:rsidRPr="00186A40">
        <w:rPr>
          <w:rFonts w:eastAsia="Times New Roman"/>
          <w:color w:val="000000" w:themeColor="text1"/>
          <w:szCs w:val="24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E5FB1" w:rsidRPr="003B3BAA" w:rsidRDefault="001E5FB1" w:rsidP="001E5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B3BAA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members of the </w:t>
      </w:r>
      <w:r w:rsidRPr="003B3BAA">
        <w:rPr>
          <w:color w:val="000000" w:themeColor="text1"/>
          <w:u w:color="000000" w:themeColor="text1"/>
        </w:rPr>
        <w:t xml:space="preserve">South Carolina Senate </w:t>
      </w:r>
      <w:r>
        <w:rPr>
          <w:color w:val="000000" w:themeColor="text1"/>
          <w:u w:color="000000" w:themeColor="text1"/>
        </w:rPr>
        <w:t>are pleased to recognize</w:t>
      </w:r>
      <w:r w:rsidRPr="003B3BAA">
        <w:rPr>
          <w:color w:val="000000" w:themeColor="text1"/>
          <w:u w:color="000000" w:themeColor="text1"/>
        </w:rPr>
        <w:t xml:space="preserve"> </w:t>
      </w:r>
      <w:r w:rsidRPr="00A75FEB">
        <w:rPr>
          <w:color w:val="000000" w:themeColor="text1"/>
          <w:u w:color="000000" w:themeColor="text1"/>
        </w:rPr>
        <w:t xml:space="preserve">Sidney </w:t>
      </w:r>
      <w:r w:rsidR="007506B5">
        <w:rPr>
          <w:color w:val="000000" w:themeColor="text1"/>
          <w:u w:color="000000" w:themeColor="text1"/>
        </w:rPr>
        <w:t xml:space="preserve">L. </w:t>
      </w:r>
      <w:r w:rsidRPr="00A75FEB">
        <w:rPr>
          <w:color w:val="000000" w:themeColor="text1"/>
          <w:u w:color="000000" w:themeColor="text1"/>
        </w:rPr>
        <w:t>Gaulden</w:t>
      </w:r>
      <w:r>
        <w:rPr>
          <w:rFonts w:eastAsia="Times New Roman"/>
        </w:rPr>
        <w:t xml:space="preserve"> </w:t>
      </w:r>
      <w:r>
        <w:rPr>
          <w:color w:val="000000" w:themeColor="text1"/>
          <w:u w:color="000000" w:themeColor="text1"/>
        </w:rPr>
        <w:t>upon the occasion of his</w:t>
      </w:r>
      <w:r w:rsidRPr="003B3BAA">
        <w:rPr>
          <w:color w:val="000000" w:themeColor="text1"/>
          <w:u w:color="000000" w:themeColor="text1"/>
        </w:rPr>
        <w:t xml:space="preserve"> retirement</w:t>
      </w:r>
      <w:r>
        <w:rPr>
          <w:color w:val="000000" w:themeColor="text1"/>
          <w:u w:color="000000" w:themeColor="text1"/>
        </w:rPr>
        <w:t xml:space="preserve"> as </w:t>
      </w:r>
      <w:r w:rsidR="007163DC">
        <w:rPr>
          <w:rFonts w:eastAsia="Times New Roman"/>
          <w:color w:val="000000" w:themeColor="text1"/>
          <w:szCs w:val="24"/>
          <w:u w:color="000000" w:themeColor="text1"/>
        </w:rPr>
        <w:t>legislative liaison for the South Carolina Department of Public Safety</w:t>
      </w:r>
      <w:r w:rsidRPr="003B3BAA">
        <w:rPr>
          <w:color w:val="000000" w:themeColor="text1"/>
          <w:u w:color="000000" w:themeColor="text1"/>
        </w:rPr>
        <w:t>; and</w:t>
      </w:r>
    </w:p>
    <w:p w:rsidR="001E5FB1" w:rsidRDefault="001E5FB1" w:rsidP="001E5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17DE" w:rsidRPr="00A75FEB" w:rsidRDefault="001E17DE" w:rsidP="001E17DE">
      <w:pPr>
        <w:pStyle w:val="Pa7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jc w:val="both"/>
        <w:rPr>
          <w:rFonts w:ascii="Times New Roman" w:hAnsi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Whereas, </w:t>
      </w:r>
      <w:r w:rsidR="007506B5">
        <w:rPr>
          <w:rFonts w:ascii="Times New Roman" w:hAnsi="Times New Roman"/>
          <w:color w:val="000000" w:themeColor="text1"/>
          <w:sz w:val="22"/>
          <w:u w:color="000000" w:themeColor="text1"/>
        </w:rPr>
        <w:t>Sidney L. Gaulden</w:t>
      </w:r>
      <w:r w:rsidRPr="00A75FEB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 </w:t>
      </w:r>
      <w:r w:rsidR="00DA3949">
        <w:rPr>
          <w:rFonts w:ascii="Times New Roman" w:hAnsi="Times New Roman"/>
          <w:color w:val="000000" w:themeColor="text1"/>
          <w:sz w:val="22"/>
          <w:u w:color="000000" w:themeColor="text1"/>
        </w:rPr>
        <w:t>is an alumnus of</w:t>
      </w:r>
      <w:r w:rsidRPr="00A75FEB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 the University of South Carolina and the College of Charleston. </w:t>
      </w:r>
      <w:r w:rsidR="00DA3949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A veteran of the </w:t>
      </w:r>
      <w:r w:rsidR="00DA3949" w:rsidRPr="00A75FEB">
        <w:rPr>
          <w:rFonts w:ascii="Times New Roman" w:hAnsi="Times New Roman"/>
          <w:color w:val="000000" w:themeColor="text1"/>
          <w:sz w:val="22"/>
          <w:u w:color="000000" w:themeColor="text1"/>
        </w:rPr>
        <w:t>Unit</w:t>
      </w:r>
      <w:r w:rsidR="00DA3949">
        <w:rPr>
          <w:rFonts w:ascii="Times New Roman" w:hAnsi="Times New Roman"/>
          <w:color w:val="000000" w:themeColor="text1"/>
          <w:sz w:val="22"/>
          <w:u w:color="000000" w:themeColor="text1"/>
        </w:rPr>
        <w:t>ed States Marine Corps Reserves, he served f</w:t>
      </w:r>
      <w:r w:rsidRPr="00A75FEB">
        <w:rPr>
          <w:rFonts w:ascii="Times New Roman" w:hAnsi="Times New Roman"/>
          <w:color w:val="000000" w:themeColor="text1"/>
          <w:sz w:val="22"/>
          <w:u w:color="000000" w:themeColor="text1"/>
        </w:rPr>
        <w:t>rom 1964 to 1970</w:t>
      </w:r>
      <w:r w:rsidR="00DA3949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 and left</w:t>
      </w:r>
      <w:r w:rsidRPr="00A75FEB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 with the rank of </w:t>
      </w:r>
      <w:r w:rsidR="00DA3949">
        <w:rPr>
          <w:rFonts w:ascii="Times New Roman" w:hAnsi="Times New Roman"/>
          <w:color w:val="000000" w:themeColor="text1"/>
          <w:sz w:val="22"/>
          <w:u w:color="000000" w:themeColor="text1"/>
        </w:rPr>
        <w:t>s</w:t>
      </w:r>
      <w:r w:rsidRPr="00A75FEB">
        <w:rPr>
          <w:rFonts w:ascii="Times New Roman" w:hAnsi="Times New Roman"/>
          <w:color w:val="000000" w:themeColor="text1"/>
          <w:sz w:val="22"/>
          <w:u w:color="000000" w:themeColor="text1"/>
        </w:rPr>
        <w:t>ergeant</w:t>
      </w:r>
      <w:r>
        <w:rPr>
          <w:rFonts w:ascii="Times New Roman" w:hAnsi="Times New Roman"/>
          <w:color w:val="000000" w:themeColor="text1"/>
          <w:sz w:val="22"/>
          <w:u w:color="000000" w:themeColor="text1"/>
        </w:rPr>
        <w:t>; and</w:t>
      </w:r>
    </w:p>
    <w:p w:rsidR="001E17DE" w:rsidRDefault="001E17DE" w:rsidP="001E17DE">
      <w:pPr>
        <w:pStyle w:val="Pa7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jc w:val="both"/>
        <w:rPr>
          <w:rFonts w:ascii="Times New Roman" w:hAnsi="Times New Roman"/>
          <w:color w:val="000000" w:themeColor="text1"/>
          <w:sz w:val="22"/>
          <w:u w:color="000000" w:themeColor="text1"/>
        </w:rPr>
      </w:pPr>
    </w:p>
    <w:p w:rsidR="007506B5" w:rsidRDefault="007506B5" w:rsidP="001E17DE">
      <w:pPr>
        <w:pStyle w:val="Pa7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jc w:val="both"/>
        <w:rPr>
          <w:rFonts w:ascii="Times New Roman" w:hAnsi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/>
          <w:color w:val="000000" w:themeColor="text1"/>
          <w:sz w:val="22"/>
          <w:u w:color="000000" w:themeColor="text1"/>
        </w:rPr>
        <w:t>Whereas, prior to his service with the Department of Public Safety, Mr. Gaulden</w:t>
      </w:r>
      <w:r w:rsidRPr="00A75FEB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 </w:t>
      </w:r>
      <w:r w:rsidR="00DA3949">
        <w:rPr>
          <w:rFonts w:ascii="Times New Roman" w:hAnsi="Times New Roman"/>
          <w:color w:val="000000" w:themeColor="text1"/>
          <w:sz w:val="22"/>
          <w:u w:color="000000" w:themeColor="text1"/>
        </w:rPr>
        <w:t>worked for</w:t>
      </w:r>
      <w:r w:rsidRPr="00A75FEB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 </w:t>
      </w:r>
      <w:r w:rsidR="00DA3949" w:rsidRPr="00A75FEB">
        <w:rPr>
          <w:rFonts w:ascii="Times New Roman" w:hAnsi="Times New Roman"/>
          <w:color w:val="000000" w:themeColor="text1"/>
          <w:sz w:val="22"/>
          <w:u w:color="000000" w:themeColor="text1"/>
        </w:rPr>
        <w:t>WUSN/WCBD TV Channel 2</w:t>
      </w:r>
      <w:r w:rsidR="00DA3949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 as a </w:t>
      </w:r>
      <w:r w:rsidRPr="00A75FEB">
        <w:rPr>
          <w:rFonts w:ascii="Times New Roman" w:hAnsi="Times New Roman"/>
          <w:color w:val="000000" w:themeColor="text1"/>
          <w:sz w:val="22"/>
          <w:u w:color="000000" w:themeColor="text1"/>
        </w:rPr>
        <w:t>reporter</w:t>
      </w:r>
      <w:r w:rsidR="00DA3949">
        <w:rPr>
          <w:rFonts w:ascii="Times New Roman" w:hAnsi="Times New Roman"/>
          <w:color w:val="000000" w:themeColor="text1"/>
          <w:sz w:val="22"/>
          <w:u w:color="000000" w:themeColor="text1"/>
        </w:rPr>
        <w:t>;</w:t>
      </w:r>
      <w:r w:rsidRPr="00A75FEB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 </w:t>
      </w:r>
      <w:r w:rsidR="00DA3949" w:rsidRPr="00A75FEB">
        <w:rPr>
          <w:rFonts w:ascii="Times New Roman" w:hAnsi="Times New Roman"/>
          <w:color w:val="000000" w:themeColor="text1"/>
          <w:sz w:val="22"/>
          <w:u w:color="000000" w:themeColor="text1"/>
        </w:rPr>
        <w:t>the College of Charleston</w:t>
      </w:r>
      <w:r w:rsidR="00DA3949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 as a public information officer</w:t>
      </w:r>
      <w:r w:rsidR="00F40649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; and </w:t>
      </w:r>
      <w:r w:rsidR="00DA3949" w:rsidRPr="00A75FEB">
        <w:rPr>
          <w:rFonts w:ascii="Times New Roman" w:hAnsi="Times New Roman"/>
          <w:color w:val="000000" w:themeColor="text1"/>
          <w:sz w:val="22"/>
          <w:u w:color="000000" w:themeColor="text1"/>
        </w:rPr>
        <w:t>The Post and Courier</w:t>
      </w:r>
      <w:r w:rsidR="00DA3949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, which he served for twenty-five years as a </w:t>
      </w:r>
      <w:r w:rsidR="00F40649">
        <w:rPr>
          <w:rFonts w:ascii="Times New Roman" w:hAnsi="Times New Roman"/>
          <w:color w:val="000000" w:themeColor="text1"/>
          <w:sz w:val="22"/>
          <w:u w:color="000000" w:themeColor="text1"/>
        </w:rPr>
        <w:t>copy editor, sports writer, and</w:t>
      </w:r>
      <w:r w:rsidRPr="00A75FEB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 </w:t>
      </w:r>
      <w:r w:rsidR="00F40649">
        <w:rPr>
          <w:rFonts w:ascii="Times New Roman" w:hAnsi="Times New Roman"/>
          <w:color w:val="000000" w:themeColor="text1"/>
          <w:sz w:val="22"/>
          <w:u w:color="000000" w:themeColor="text1"/>
        </w:rPr>
        <w:t>c</w:t>
      </w:r>
      <w:r w:rsidRPr="00A75FEB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apitol </w:t>
      </w:r>
      <w:r w:rsidR="00F40649">
        <w:rPr>
          <w:rFonts w:ascii="Times New Roman" w:hAnsi="Times New Roman"/>
          <w:color w:val="000000" w:themeColor="text1"/>
          <w:sz w:val="22"/>
          <w:u w:color="000000" w:themeColor="text1"/>
        </w:rPr>
        <w:t>c</w:t>
      </w:r>
      <w:r w:rsidRPr="00A75FEB">
        <w:rPr>
          <w:rFonts w:ascii="Times New Roman" w:hAnsi="Times New Roman"/>
          <w:color w:val="000000" w:themeColor="text1"/>
          <w:sz w:val="22"/>
          <w:u w:color="000000" w:themeColor="text1"/>
        </w:rPr>
        <w:t>orrespondent</w:t>
      </w:r>
      <w:r>
        <w:rPr>
          <w:rFonts w:ascii="Times New Roman" w:hAnsi="Times New Roman"/>
          <w:color w:val="000000" w:themeColor="text1"/>
          <w:sz w:val="22"/>
          <w:u w:color="000000" w:themeColor="text1"/>
        </w:rPr>
        <w:t>; and</w:t>
      </w:r>
    </w:p>
    <w:p w:rsidR="007506B5" w:rsidRPr="00A75FEB" w:rsidRDefault="007506B5" w:rsidP="001E17DE">
      <w:pPr>
        <w:pStyle w:val="Pa7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jc w:val="both"/>
        <w:rPr>
          <w:rFonts w:ascii="Times New Roman" w:hAnsi="Times New Roman"/>
          <w:color w:val="000000" w:themeColor="text1"/>
          <w:sz w:val="22"/>
          <w:u w:color="000000" w:themeColor="text1"/>
        </w:rPr>
      </w:pPr>
    </w:p>
    <w:p w:rsidR="001E17DE" w:rsidRPr="00A75FEB" w:rsidRDefault="001E17DE" w:rsidP="001E17DE">
      <w:pPr>
        <w:pStyle w:val="Body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</w:t>
      </w:r>
      <w:r w:rsidR="007506B5">
        <w:rPr>
          <w:color w:val="000000" w:themeColor="text1"/>
          <w:sz w:val="22"/>
          <w:u w:color="000000" w:themeColor="text1"/>
        </w:rPr>
        <w:t>Mr.</w:t>
      </w:r>
      <w:r w:rsidRPr="00A75FEB">
        <w:rPr>
          <w:color w:val="000000" w:themeColor="text1"/>
          <w:sz w:val="22"/>
          <w:u w:color="000000" w:themeColor="text1"/>
        </w:rPr>
        <w:t xml:space="preserve"> Gaulden </w:t>
      </w:r>
      <w:r w:rsidR="00880084">
        <w:rPr>
          <w:color w:val="000000" w:themeColor="text1"/>
          <w:sz w:val="22"/>
          <w:u w:color="000000" w:themeColor="text1"/>
        </w:rPr>
        <w:t xml:space="preserve">began his twenty-one-year career </w:t>
      </w:r>
      <w:r w:rsidRPr="00A75FEB">
        <w:rPr>
          <w:color w:val="000000" w:themeColor="text1"/>
          <w:sz w:val="22"/>
          <w:u w:color="000000" w:themeColor="text1"/>
        </w:rPr>
        <w:t>with the S</w:t>
      </w:r>
      <w:r w:rsidR="007506B5">
        <w:rPr>
          <w:color w:val="000000" w:themeColor="text1"/>
          <w:sz w:val="22"/>
          <w:u w:color="000000" w:themeColor="text1"/>
        </w:rPr>
        <w:t xml:space="preserve">outh </w:t>
      </w:r>
      <w:r w:rsidRPr="00A75FEB">
        <w:rPr>
          <w:color w:val="000000" w:themeColor="text1"/>
          <w:sz w:val="22"/>
          <w:u w:color="000000" w:themeColor="text1"/>
        </w:rPr>
        <w:t>C</w:t>
      </w:r>
      <w:r w:rsidR="007506B5">
        <w:rPr>
          <w:color w:val="000000" w:themeColor="text1"/>
          <w:sz w:val="22"/>
          <w:u w:color="000000" w:themeColor="text1"/>
        </w:rPr>
        <w:t>arolina</w:t>
      </w:r>
      <w:r w:rsidRPr="00A75FEB">
        <w:rPr>
          <w:color w:val="000000" w:themeColor="text1"/>
          <w:sz w:val="22"/>
          <w:u w:color="000000" w:themeColor="text1"/>
        </w:rPr>
        <w:t xml:space="preserve"> Department of Public Safety </w:t>
      </w:r>
      <w:r w:rsidR="00880084">
        <w:rPr>
          <w:color w:val="000000" w:themeColor="text1"/>
          <w:sz w:val="22"/>
          <w:u w:color="000000" w:themeColor="text1"/>
        </w:rPr>
        <w:t>in</w:t>
      </w:r>
      <w:r w:rsidRPr="00A75FEB">
        <w:rPr>
          <w:color w:val="000000" w:themeColor="text1"/>
          <w:sz w:val="22"/>
          <w:u w:color="000000" w:themeColor="text1"/>
        </w:rPr>
        <w:t xml:space="preserve"> 1999 as the </w:t>
      </w:r>
      <w:r w:rsidR="00880084">
        <w:rPr>
          <w:color w:val="000000" w:themeColor="text1"/>
          <w:sz w:val="22"/>
          <w:u w:color="000000" w:themeColor="text1"/>
        </w:rPr>
        <w:t>d</w:t>
      </w:r>
      <w:r w:rsidRPr="00A75FEB">
        <w:rPr>
          <w:color w:val="000000" w:themeColor="text1"/>
          <w:sz w:val="22"/>
          <w:u w:color="000000" w:themeColor="text1"/>
        </w:rPr>
        <w:t xml:space="preserve">irector of the Office of Executive Affairs. In </w:t>
      </w:r>
      <w:r w:rsidR="00880084">
        <w:rPr>
          <w:color w:val="000000" w:themeColor="text1"/>
          <w:sz w:val="22"/>
          <w:u w:color="000000" w:themeColor="text1"/>
        </w:rPr>
        <w:t>t</w:t>
      </w:r>
      <w:r w:rsidRPr="00A75FEB">
        <w:rPr>
          <w:color w:val="000000" w:themeColor="text1"/>
          <w:sz w:val="22"/>
          <w:u w:color="000000" w:themeColor="text1"/>
        </w:rPr>
        <w:t>his role, he was responsible for media relations, legislative and ombudsman issues</w:t>
      </w:r>
      <w:r w:rsidR="00DA3949">
        <w:rPr>
          <w:color w:val="000000" w:themeColor="text1"/>
          <w:sz w:val="22"/>
          <w:u w:color="000000" w:themeColor="text1"/>
        </w:rPr>
        <w:t>,</w:t>
      </w:r>
      <w:r w:rsidRPr="00A75FEB">
        <w:rPr>
          <w:color w:val="000000" w:themeColor="text1"/>
          <w:sz w:val="22"/>
          <w:u w:color="000000" w:themeColor="text1"/>
        </w:rPr>
        <w:t xml:space="preserve"> and</w:t>
      </w:r>
      <w:r w:rsidR="00B66583">
        <w:rPr>
          <w:color w:val="000000" w:themeColor="text1"/>
          <w:sz w:val="22"/>
          <w:u w:color="000000" w:themeColor="text1"/>
        </w:rPr>
        <w:t xml:space="preserve"> the organization of</w:t>
      </w:r>
      <w:r w:rsidRPr="00A75FEB">
        <w:rPr>
          <w:color w:val="000000" w:themeColor="text1"/>
          <w:sz w:val="22"/>
          <w:u w:color="000000" w:themeColor="text1"/>
        </w:rPr>
        <w:t xml:space="preserve"> highway safety public information and education campaigns</w:t>
      </w:r>
      <w:r w:rsidR="00DA3949">
        <w:rPr>
          <w:color w:val="000000" w:themeColor="text1"/>
          <w:sz w:val="22"/>
          <w:u w:color="000000" w:themeColor="text1"/>
        </w:rPr>
        <w:t>. He also</w:t>
      </w:r>
      <w:r w:rsidRPr="00A75FEB">
        <w:rPr>
          <w:color w:val="000000" w:themeColor="text1"/>
          <w:sz w:val="22"/>
          <w:u w:color="000000" w:themeColor="text1"/>
        </w:rPr>
        <w:t xml:space="preserve"> serv</w:t>
      </w:r>
      <w:r w:rsidR="00DA3949">
        <w:rPr>
          <w:color w:val="000000" w:themeColor="text1"/>
          <w:sz w:val="22"/>
          <w:u w:color="000000" w:themeColor="text1"/>
        </w:rPr>
        <w:t>ed</w:t>
      </w:r>
      <w:r w:rsidRPr="00A75FEB">
        <w:rPr>
          <w:color w:val="000000" w:themeColor="text1"/>
          <w:sz w:val="22"/>
          <w:u w:color="000000" w:themeColor="text1"/>
        </w:rPr>
        <w:t xml:space="preserve"> as </w:t>
      </w:r>
      <w:r w:rsidR="007506B5">
        <w:rPr>
          <w:color w:val="000000" w:themeColor="text1"/>
          <w:sz w:val="22"/>
          <w:u w:color="000000" w:themeColor="text1"/>
        </w:rPr>
        <w:t xml:space="preserve">the </w:t>
      </w:r>
      <w:r w:rsidR="00B66583">
        <w:rPr>
          <w:color w:val="000000" w:themeColor="text1"/>
          <w:sz w:val="22"/>
          <w:u w:color="000000" w:themeColor="text1"/>
        </w:rPr>
        <w:t xml:space="preserve">department’s </w:t>
      </w:r>
      <w:r w:rsidR="007506B5">
        <w:rPr>
          <w:color w:val="000000" w:themeColor="text1"/>
          <w:sz w:val="22"/>
          <w:u w:color="000000" w:themeColor="text1"/>
        </w:rPr>
        <w:t>chief spokesperson</w:t>
      </w:r>
      <w:r>
        <w:rPr>
          <w:color w:val="000000" w:themeColor="text1"/>
          <w:sz w:val="22"/>
          <w:u w:color="000000" w:themeColor="text1"/>
        </w:rPr>
        <w:t>; and</w:t>
      </w:r>
    </w:p>
    <w:p w:rsidR="001E17DE" w:rsidRPr="00A75FEB" w:rsidRDefault="001E17DE" w:rsidP="001E17DE">
      <w:pPr>
        <w:pStyle w:val="Body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u w:color="000000" w:themeColor="text1"/>
        </w:rPr>
      </w:pPr>
    </w:p>
    <w:p w:rsidR="001E17DE" w:rsidRPr="00A75FEB" w:rsidRDefault="001E17DE" w:rsidP="001E17DE">
      <w:pPr>
        <w:pStyle w:val="Body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lastRenderedPageBreak/>
        <w:t xml:space="preserve">Whereas, </w:t>
      </w:r>
      <w:r w:rsidRPr="00A75FEB">
        <w:rPr>
          <w:color w:val="000000" w:themeColor="text1"/>
          <w:sz w:val="22"/>
          <w:u w:color="000000" w:themeColor="text1"/>
        </w:rPr>
        <w:t xml:space="preserve">as </w:t>
      </w:r>
      <w:r w:rsidR="00DA3949">
        <w:rPr>
          <w:color w:val="000000" w:themeColor="text1"/>
          <w:sz w:val="22"/>
          <w:u w:color="000000" w:themeColor="text1"/>
        </w:rPr>
        <w:t>l</w:t>
      </w:r>
      <w:r w:rsidRPr="00A75FEB">
        <w:rPr>
          <w:color w:val="000000" w:themeColor="text1"/>
          <w:sz w:val="22"/>
          <w:u w:color="000000" w:themeColor="text1"/>
        </w:rPr>
        <w:t xml:space="preserve">egislative </w:t>
      </w:r>
      <w:r w:rsidR="00DA3949">
        <w:rPr>
          <w:color w:val="000000" w:themeColor="text1"/>
          <w:sz w:val="22"/>
          <w:u w:color="000000" w:themeColor="text1"/>
        </w:rPr>
        <w:t>l</w:t>
      </w:r>
      <w:r w:rsidRPr="00A75FEB">
        <w:rPr>
          <w:color w:val="000000" w:themeColor="text1"/>
          <w:sz w:val="22"/>
          <w:u w:color="000000" w:themeColor="text1"/>
        </w:rPr>
        <w:t xml:space="preserve">iaison </w:t>
      </w:r>
      <w:r w:rsidR="00DA3949">
        <w:rPr>
          <w:color w:val="000000" w:themeColor="text1"/>
          <w:sz w:val="22"/>
          <w:u w:color="000000" w:themeColor="text1"/>
        </w:rPr>
        <w:t>and</w:t>
      </w:r>
      <w:r w:rsidRPr="00A75FEB">
        <w:rPr>
          <w:color w:val="000000" w:themeColor="text1"/>
          <w:sz w:val="22"/>
          <w:u w:color="000000" w:themeColor="text1"/>
        </w:rPr>
        <w:t xml:space="preserve"> the </w:t>
      </w:r>
      <w:r w:rsidR="00DA3949">
        <w:rPr>
          <w:color w:val="000000" w:themeColor="text1"/>
          <w:sz w:val="22"/>
          <w:u w:color="000000" w:themeColor="text1"/>
        </w:rPr>
        <w:t>p</w:t>
      </w:r>
      <w:r w:rsidRPr="00A75FEB">
        <w:rPr>
          <w:color w:val="000000" w:themeColor="text1"/>
          <w:sz w:val="22"/>
          <w:u w:color="000000" w:themeColor="text1"/>
        </w:rPr>
        <w:t xml:space="preserve">rogram </w:t>
      </w:r>
      <w:r w:rsidR="00DA3949">
        <w:rPr>
          <w:color w:val="000000" w:themeColor="text1"/>
          <w:sz w:val="22"/>
          <w:u w:color="000000" w:themeColor="text1"/>
        </w:rPr>
        <w:t>d</w:t>
      </w:r>
      <w:r w:rsidRPr="00A75FEB">
        <w:rPr>
          <w:color w:val="000000" w:themeColor="text1"/>
          <w:sz w:val="22"/>
          <w:u w:color="000000" w:themeColor="text1"/>
        </w:rPr>
        <w:t xml:space="preserve">irector of </w:t>
      </w:r>
      <w:r w:rsidR="00DA3949">
        <w:rPr>
          <w:color w:val="000000" w:themeColor="text1"/>
          <w:sz w:val="22"/>
          <w:u w:color="000000" w:themeColor="text1"/>
        </w:rPr>
        <w:t>l</w:t>
      </w:r>
      <w:r w:rsidRPr="00A75FEB">
        <w:rPr>
          <w:color w:val="000000" w:themeColor="text1"/>
          <w:sz w:val="22"/>
          <w:u w:color="000000" w:themeColor="text1"/>
        </w:rPr>
        <w:t xml:space="preserve">egislative </w:t>
      </w:r>
      <w:r w:rsidR="00DA3949">
        <w:rPr>
          <w:color w:val="000000" w:themeColor="text1"/>
          <w:sz w:val="22"/>
          <w:u w:color="000000" w:themeColor="text1"/>
        </w:rPr>
        <w:t>a</w:t>
      </w:r>
      <w:r w:rsidRPr="00A75FEB">
        <w:rPr>
          <w:color w:val="000000" w:themeColor="text1"/>
          <w:sz w:val="22"/>
          <w:u w:color="000000" w:themeColor="text1"/>
        </w:rPr>
        <w:t>ffairs, he oversaw the flow of information between the agency and the South Carolina General Assembly</w:t>
      </w:r>
      <w:r w:rsidR="00DA3949">
        <w:rPr>
          <w:color w:val="000000" w:themeColor="text1"/>
          <w:sz w:val="22"/>
          <w:u w:color="000000" w:themeColor="text1"/>
        </w:rPr>
        <w:t>;</w:t>
      </w:r>
      <w:r w:rsidRPr="00A75FEB">
        <w:rPr>
          <w:color w:val="000000" w:themeColor="text1"/>
          <w:sz w:val="22"/>
          <w:u w:color="000000" w:themeColor="text1"/>
        </w:rPr>
        <w:t xml:space="preserve"> monitored the filing of proposed legislation in both the</w:t>
      </w:r>
      <w:r w:rsidR="00DA3949">
        <w:rPr>
          <w:color w:val="000000" w:themeColor="text1"/>
          <w:sz w:val="22"/>
          <w:u w:color="000000" w:themeColor="text1"/>
        </w:rPr>
        <w:t xml:space="preserve"> Senate and the</w:t>
      </w:r>
      <w:r w:rsidRPr="00A75FEB">
        <w:rPr>
          <w:color w:val="000000" w:themeColor="text1"/>
          <w:sz w:val="22"/>
          <w:u w:color="000000" w:themeColor="text1"/>
        </w:rPr>
        <w:t xml:space="preserve"> House</w:t>
      </w:r>
      <w:r w:rsidR="00DA3949">
        <w:rPr>
          <w:color w:val="000000" w:themeColor="text1"/>
          <w:sz w:val="22"/>
          <w:u w:color="000000" w:themeColor="text1"/>
        </w:rPr>
        <w:t xml:space="preserve"> of Representatives</w:t>
      </w:r>
      <w:r w:rsidRPr="00A75FEB">
        <w:rPr>
          <w:color w:val="000000" w:themeColor="text1"/>
          <w:sz w:val="22"/>
          <w:u w:color="000000" w:themeColor="text1"/>
        </w:rPr>
        <w:t xml:space="preserve">; and provided information to legislators, their staff, </w:t>
      </w:r>
      <w:r w:rsidR="00DA3949">
        <w:rPr>
          <w:color w:val="000000" w:themeColor="text1"/>
          <w:sz w:val="22"/>
          <w:u w:color="000000" w:themeColor="text1"/>
        </w:rPr>
        <w:t xml:space="preserve">and </w:t>
      </w:r>
      <w:r w:rsidRPr="00A75FEB">
        <w:rPr>
          <w:color w:val="000000" w:themeColor="text1"/>
          <w:sz w:val="22"/>
          <w:u w:color="000000" w:themeColor="text1"/>
        </w:rPr>
        <w:t xml:space="preserve">the Governor’s Office. He also helped prepare </w:t>
      </w:r>
      <w:r w:rsidR="00B66583">
        <w:rPr>
          <w:color w:val="000000" w:themeColor="text1"/>
          <w:sz w:val="22"/>
          <w:u w:color="000000" w:themeColor="text1"/>
        </w:rPr>
        <w:t xml:space="preserve">the department’s </w:t>
      </w:r>
      <w:r w:rsidRPr="00A75FEB">
        <w:rPr>
          <w:color w:val="000000" w:themeColor="text1"/>
          <w:sz w:val="22"/>
          <w:u w:color="000000" w:themeColor="text1"/>
        </w:rPr>
        <w:t>staff</w:t>
      </w:r>
      <w:r w:rsidR="00B66583">
        <w:rPr>
          <w:color w:val="000000" w:themeColor="text1"/>
          <w:sz w:val="22"/>
          <w:u w:color="000000" w:themeColor="text1"/>
        </w:rPr>
        <w:t xml:space="preserve"> for</w:t>
      </w:r>
      <w:r w:rsidRPr="00A75FEB">
        <w:rPr>
          <w:color w:val="000000" w:themeColor="text1"/>
          <w:sz w:val="22"/>
          <w:u w:color="000000" w:themeColor="text1"/>
        </w:rPr>
        <w:t xml:space="preserve"> appear</w:t>
      </w:r>
      <w:r w:rsidR="00B66583">
        <w:rPr>
          <w:color w:val="000000" w:themeColor="text1"/>
          <w:sz w:val="22"/>
          <w:u w:color="000000" w:themeColor="text1"/>
        </w:rPr>
        <w:t>ances</w:t>
      </w:r>
      <w:r w:rsidRPr="00A75FEB">
        <w:rPr>
          <w:color w:val="000000" w:themeColor="text1"/>
          <w:sz w:val="22"/>
          <w:u w:color="000000" w:themeColor="text1"/>
        </w:rPr>
        <w:t xml:space="preserve"> before subcommittees</w:t>
      </w:r>
      <w:r>
        <w:rPr>
          <w:color w:val="000000" w:themeColor="text1"/>
          <w:sz w:val="22"/>
          <w:u w:color="000000" w:themeColor="text1"/>
        </w:rPr>
        <w:t>; and</w:t>
      </w:r>
    </w:p>
    <w:p w:rsidR="001E17DE" w:rsidRPr="00A75FEB" w:rsidRDefault="001E17DE" w:rsidP="001E17DE">
      <w:pPr>
        <w:pStyle w:val="Pa7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jc w:val="both"/>
        <w:rPr>
          <w:rFonts w:ascii="Times New Roman" w:hAnsi="Times New Roman"/>
          <w:color w:val="000000" w:themeColor="text1"/>
          <w:sz w:val="22"/>
          <w:u w:color="000000" w:themeColor="text1"/>
        </w:rPr>
      </w:pPr>
    </w:p>
    <w:p w:rsidR="001E17DE" w:rsidRPr="00A75FEB" w:rsidRDefault="00DA3949" w:rsidP="001E17DE">
      <w:pPr>
        <w:pStyle w:val="Pa7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jc w:val="both"/>
        <w:rPr>
          <w:rFonts w:ascii="Times New Roman" w:hAnsi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Whereas, Mr. Gaulden is married to </w:t>
      </w:r>
      <w:r w:rsidR="001E17DE" w:rsidRPr="00A75FEB">
        <w:rPr>
          <w:rFonts w:ascii="Times New Roman" w:hAnsi="Times New Roman"/>
          <w:color w:val="000000" w:themeColor="text1"/>
          <w:sz w:val="22"/>
          <w:u w:color="000000" w:themeColor="text1"/>
        </w:rPr>
        <w:t>h</w:t>
      </w:r>
      <w:r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is wife, Debra. Together, they have three sons, </w:t>
      </w:r>
      <w:r w:rsidR="001E17DE" w:rsidRPr="00A75FEB">
        <w:rPr>
          <w:rFonts w:ascii="Times New Roman" w:hAnsi="Times New Roman"/>
          <w:color w:val="000000" w:themeColor="text1"/>
          <w:sz w:val="22"/>
          <w:u w:color="000000" w:themeColor="text1"/>
        </w:rPr>
        <w:t>two daughters</w:t>
      </w:r>
      <w:r>
        <w:rPr>
          <w:rFonts w:ascii="Times New Roman" w:hAnsi="Times New Roman"/>
          <w:color w:val="000000" w:themeColor="text1"/>
          <w:sz w:val="22"/>
          <w:u w:color="000000" w:themeColor="text1"/>
        </w:rPr>
        <w:t>, and</w:t>
      </w:r>
      <w:r w:rsidR="001E17DE" w:rsidRPr="00A75FEB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 </w:t>
      </w:r>
      <w:r w:rsidR="00880084">
        <w:rPr>
          <w:rFonts w:ascii="Times New Roman" w:hAnsi="Times New Roman"/>
          <w:color w:val="000000" w:themeColor="text1"/>
          <w:sz w:val="22"/>
          <w:u w:color="000000" w:themeColor="text1"/>
        </w:rPr>
        <w:t>thirteen</w:t>
      </w:r>
      <w:r w:rsidR="001E17DE" w:rsidRPr="00A75FEB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 grandchildren</w:t>
      </w:r>
      <w:r w:rsidR="001E17DE">
        <w:rPr>
          <w:rFonts w:ascii="Times New Roman" w:hAnsi="Times New Roman"/>
          <w:color w:val="000000" w:themeColor="text1"/>
          <w:sz w:val="22"/>
          <w:u w:color="000000" w:themeColor="text1"/>
        </w:rPr>
        <w:t>; and</w:t>
      </w:r>
    </w:p>
    <w:p w:rsidR="00880084" w:rsidRDefault="00880084" w:rsidP="00880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880084" w:rsidRDefault="00880084" w:rsidP="00880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his free time, he enjoys</w:t>
      </w:r>
      <w:r w:rsidRPr="00A75FEB">
        <w:rPr>
          <w:color w:val="000000" w:themeColor="text1"/>
          <w:u w:color="000000" w:themeColor="text1"/>
        </w:rPr>
        <w:t xml:space="preserve"> photography, golf</w:t>
      </w:r>
      <w:r>
        <w:rPr>
          <w:color w:val="000000" w:themeColor="text1"/>
          <w:u w:color="000000" w:themeColor="text1"/>
        </w:rPr>
        <w:t>,</w:t>
      </w:r>
      <w:r w:rsidRPr="00A75FEB">
        <w:rPr>
          <w:color w:val="000000" w:themeColor="text1"/>
          <w:u w:color="000000" w:themeColor="text1"/>
        </w:rPr>
        <w:t xml:space="preserve"> and reading</w:t>
      </w:r>
      <w:r>
        <w:rPr>
          <w:color w:val="000000" w:themeColor="text1"/>
          <w:u w:color="000000" w:themeColor="text1"/>
        </w:rPr>
        <w:t>; and</w:t>
      </w:r>
    </w:p>
    <w:p w:rsidR="001E17DE" w:rsidRPr="00A75FEB" w:rsidRDefault="001E17DE" w:rsidP="001E17DE">
      <w:pPr>
        <w:pStyle w:val="Pa7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jc w:val="both"/>
        <w:rPr>
          <w:rFonts w:ascii="Times New Roman" w:hAnsi="Times New Roman"/>
          <w:color w:val="000000" w:themeColor="text1"/>
          <w:sz w:val="22"/>
          <w:u w:color="000000" w:themeColor="text1"/>
        </w:rPr>
      </w:pPr>
    </w:p>
    <w:p w:rsidR="00B6432D" w:rsidRDefault="00B6432D" w:rsidP="001E17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E5FB1" w:rsidRPr="00186A40">
        <w:rPr>
          <w:color w:val="000000" w:themeColor="text1"/>
          <w:szCs w:val="24"/>
          <w:u w:color="000000" w:themeColor="text1"/>
        </w:rPr>
        <w:t xml:space="preserve">the Senate is grateful for the passion, commitment, and dedication that </w:t>
      </w:r>
      <w:r w:rsidR="001E5FB1">
        <w:rPr>
          <w:color w:val="000000" w:themeColor="text1"/>
          <w:szCs w:val="24"/>
          <w:u w:color="000000" w:themeColor="text1"/>
        </w:rPr>
        <w:t>this son of South Carolina</w:t>
      </w:r>
      <w:r w:rsidR="001E5FB1" w:rsidRPr="00186A40">
        <w:rPr>
          <w:color w:val="000000" w:themeColor="text1"/>
          <w:szCs w:val="24"/>
          <w:u w:color="000000" w:themeColor="text1"/>
        </w:rPr>
        <w:t xml:space="preserve"> has shown in serving the </w:t>
      </w:r>
      <w:r w:rsidR="004325E5">
        <w:rPr>
          <w:color w:val="000000" w:themeColor="text1"/>
          <w:szCs w:val="24"/>
          <w:u w:color="000000" w:themeColor="text1"/>
        </w:rPr>
        <w:t>people and the State</w:t>
      </w:r>
      <w:r w:rsidR="001E5FB1" w:rsidRPr="00186A40">
        <w:rPr>
          <w:color w:val="000000" w:themeColor="text1"/>
          <w:szCs w:val="24"/>
          <w:u w:color="000000" w:themeColor="text1"/>
        </w:rPr>
        <w:t xml:space="preserve"> of South Carolina</w:t>
      </w:r>
      <w:r>
        <w:rPr>
          <w:rFonts w:eastAsia="Times New Roman"/>
        </w:rPr>
        <w:t>.  Now, therefore,</w:t>
      </w:r>
    </w:p>
    <w:p w:rsidR="00B6432D" w:rsidRDefault="00B643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432D" w:rsidRDefault="00B643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B6432D" w:rsidRDefault="00B643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432D" w:rsidRDefault="00B643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D1564C">
        <w:rPr>
          <w:rFonts w:eastAsia="Times New Roman"/>
        </w:rPr>
        <w:t xml:space="preserve">the members of the South Carolina Senate, by this resolution, </w:t>
      </w:r>
      <w:r w:rsidR="007163DC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congratulate </w:t>
      </w:r>
      <w:r w:rsidR="007163DC" w:rsidRPr="00A75FEB">
        <w:rPr>
          <w:color w:val="000000" w:themeColor="text1"/>
          <w:u w:color="000000" w:themeColor="text1"/>
        </w:rPr>
        <w:t xml:space="preserve">Sidney </w:t>
      </w:r>
      <w:r w:rsidR="007506B5">
        <w:rPr>
          <w:color w:val="000000" w:themeColor="text1"/>
          <w:u w:color="000000" w:themeColor="text1"/>
        </w:rPr>
        <w:t xml:space="preserve">L. </w:t>
      </w:r>
      <w:r w:rsidR="007163DC" w:rsidRPr="00A75FEB">
        <w:rPr>
          <w:color w:val="000000" w:themeColor="text1"/>
          <w:u w:color="000000" w:themeColor="text1"/>
        </w:rPr>
        <w:t>Gaulden</w:t>
      </w:r>
      <w:r w:rsidR="007163DC">
        <w:rPr>
          <w:rFonts w:eastAsia="Times New Roman"/>
        </w:rPr>
        <w:t xml:space="preserve"> </w:t>
      </w:r>
      <w:r w:rsidR="007163DC">
        <w:rPr>
          <w:rFonts w:eastAsia="Times New Roman"/>
          <w:color w:val="000000" w:themeColor="text1"/>
          <w:szCs w:val="24"/>
          <w:u w:color="000000" w:themeColor="text1"/>
        </w:rPr>
        <w:t>up</w:t>
      </w:r>
      <w:r w:rsidR="007163DC" w:rsidRPr="00186A40">
        <w:rPr>
          <w:rFonts w:eastAsia="Times New Roman"/>
          <w:color w:val="000000" w:themeColor="text1"/>
          <w:szCs w:val="24"/>
          <w:u w:color="000000" w:themeColor="text1"/>
        </w:rPr>
        <w:t>on the occasion of his retirement</w:t>
      </w:r>
      <w:r w:rsidR="007163DC">
        <w:rPr>
          <w:rFonts w:eastAsia="Times New Roman"/>
          <w:color w:val="000000" w:themeColor="text1"/>
          <w:szCs w:val="24"/>
          <w:u w:color="000000" w:themeColor="text1"/>
        </w:rPr>
        <w:t xml:space="preserve"> as legislative liaison for the South Carolina Department of Public Safety</w:t>
      </w:r>
      <w:r w:rsidR="007163DC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, commend him for his </w:t>
      </w:r>
      <w:r w:rsidR="007163DC">
        <w:rPr>
          <w:rFonts w:eastAsia="Times New Roman"/>
          <w:color w:val="000000" w:themeColor="text1"/>
          <w:szCs w:val="24"/>
          <w:u w:color="000000" w:themeColor="text1"/>
        </w:rPr>
        <w:t>many</w:t>
      </w:r>
      <w:r w:rsidR="007163DC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distinguished public service, and wish him much happiness and fulfillment in the years to come</w:t>
      </w:r>
      <w:r>
        <w:rPr>
          <w:rFonts w:eastAsia="Times New Roman"/>
        </w:rPr>
        <w:t>.</w:t>
      </w:r>
    </w:p>
    <w:p w:rsidR="00B6432D" w:rsidRDefault="00B643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432D" w:rsidRPr="00522CE0" w:rsidRDefault="00B643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7163DC" w:rsidRPr="00A75FEB">
        <w:rPr>
          <w:color w:val="000000" w:themeColor="text1"/>
          <w:u w:color="000000" w:themeColor="text1"/>
        </w:rPr>
        <w:t xml:space="preserve">Sidney </w:t>
      </w:r>
      <w:r w:rsidR="007506B5">
        <w:rPr>
          <w:color w:val="000000" w:themeColor="text1"/>
          <w:u w:color="000000" w:themeColor="text1"/>
        </w:rPr>
        <w:t xml:space="preserve">L. </w:t>
      </w:r>
      <w:r w:rsidR="007163DC" w:rsidRPr="00A75FEB">
        <w:rPr>
          <w:color w:val="000000" w:themeColor="text1"/>
          <w:u w:color="000000" w:themeColor="text1"/>
        </w:rPr>
        <w:t>Gaulden</w:t>
      </w:r>
      <w:r>
        <w:rPr>
          <w:rFonts w:eastAsia="Times New Roman"/>
        </w:rPr>
        <w:t>.</w:t>
      </w:r>
    </w:p>
    <w:p w:rsidR="0013646F" w:rsidRDefault="00BA1BD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C0187" w:rsidRDefault="003C0187" w:rsidP="003C0187">
      <w:pPr>
        <w:suppressAutoHyphens/>
        <w:jc w:val="both"/>
        <w:rPr>
          <w:rFonts w:eastAsia="Times New Roman"/>
        </w:rPr>
      </w:pPr>
    </w:p>
    <w:sectPr w:rsidR="003C0187" w:rsidSect="003C018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06B5" w:rsidRDefault="007506B5" w:rsidP="00522CE0">
      <w:r>
        <w:separator/>
      </w:r>
    </w:p>
  </w:endnote>
  <w:endnote w:type="continuationSeparator" w:id="0">
    <w:p w:rsidR="007506B5" w:rsidRDefault="007506B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2940A74-65D4-4DA8-BD80-835B92DE0CFC}"/>
    <w:embedBold r:id="rId2" w:fontKey="{F47E8E5D-78D5-42F9-994C-434F6BE3880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8A1A581-24A3-45C4-A00A-4C7E70203B9D}"/>
    <w:embedBold r:id="rId4" w:fontKey="{B5BF555F-35FF-4C36-AC44-13EDE13D10E1}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4DF4841-C237-402F-A8E6-E911CEC579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0187" w:rsidRPr="00CE4569" w:rsidRDefault="003C0187" w:rsidP="00CE45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D246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06B5" w:rsidRDefault="007506B5" w:rsidP="00522CE0">
      <w:r>
        <w:separator/>
      </w:r>
    </w:p>
  </w:footnote>
  <w:footnote w:type="continuationSeparator" w:id="0">
    <w:p w:rsidR="007506B5" w:rsidRDefault="007506B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SID .KMM.NGS"/>
    <w:docVar w:name="CoverAttorneyInitials" w:val="KMM"/>
    <w:docVar w:name="CoverAttorneyLastName" w:val="Moffitt"/>
    <w:docVar w:name="CoverBillType" w:val="r"/>
    <w:docVar w:name="CoverSenator" w:val="NGS"/>
    <w:docVar w:name="dvBillNumber" w:val="416"/>
    <w:docVar w:name="dvBillNumberPrefix" w:val="S. "/>
    <w:docVar w:name="dvOriginalBody" w:val="Senate"/>
    <w:docVar w:name="fulldraftpath" w:val="L:\S-RES\NGS\005SID .KMM.NGS.DOCX"/>
    <w:docVar w:name="NameofBody" w:val="S"/>
    <w:docVar w:name="vgroup2" w:val="S-RES"/>
  </w:docVars>
  <w:rsids>
    <w:rsidRoot w:val="00B6432D"/>
    <w:rsid w:val="00042AC1"/>
    <w:rsid w:val="00046516"/>
    <w:rsid w:val="00072458"/>
    <w:rsid w:val="0007601D"/>
    <w:rsid w:val="000B0720"/>
    <w:rsid w:val="000B5EAF"/>
    <w:rsid w:val="001315B2"/>
    <w:rsid w:val="0013646F"/>
    <w:rsid w:val="00136492"/>
    <w:rsid w:val="00170561"/>
    <w:rsid w:val="00174988"/>
    <w:rsid w:val="00185B8E"/>
    <w:rsid w:val="00186AC9"/>
    <w:rsid w:val="00197DF1"/>
    <w:rsid w:val="001B3DD9"/>
    <w:rsid w:val="001B7E5D"/>
    <w:rsid w:val="001D3BAC"/>
    <w:rsid w:val="001E17DE"/>
    <w:rsid w:val="001E5FB1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C0187"/>
    <w:rsid w:val="003D6E2B"/>
    <w:rsid w:val="003E7597"/>
    <w:rsid w:val="00413EBF"/>
    <w:rsid w:val="004325E5"/>
    <w:rsid w:val="0044020F"/>
    <w:rsid w:val="00450668"/>
    <w:rsid w:val="00454138"/>
    <w:rsid w:val="004713FF"/>
    <w:rsid w:val="004813A2"/>
    <w:rsid w:val="004952FA"/>
    <w:rsid w:val="004B6A22"/>
    <w:rsid w:val="004D7F37"/>
    <w:rsid w:val="004E456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163DC"/>
    <w:rsid w:val="00720D40"/>
    <w:rsid w:val="007318D4"/>
    <w:rsid w:val="007506B5"/>
    <w:rsid w:val="00765784"/>
    <w:rsid w:val="007A4390"/>
    <w:rsid w:val="007E5CB7"/>
    <w:rsid w:val="008314D2"/>
    <w:rsid w:val="00870F6F"/>
    <w:rsid w:val="00880084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358C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6432D"/>
    <w:rsid w:val="00B66583"/>
    <w:rsid w:val="00B945C5"/>
    <w:rsid w:val="00BA1BD6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E4569"/>
    <w:rsid w:val="00CF2C98"/>
    <w:rsid w:val="00D1088B"/>
    <w:rsid w:val="00D1286F"/>
    <w:rsid w:val="00D14DE6"/>
    <w:rsid w:val="00D1564C"/>
    <w:rsid w:val="00D156D2"/>
    <w:rsid w:val="00D35486"/>
    <w:rsid w:val="00D53E29"/>
    <w:rsid w:val="00D86943"/>
    <w:rsid w:val="00DA3949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40649"/>
    <w:rsid w:val="00F51241"/>
    <w:rsid w:val="00F52959"/>
    <w:rsid w:val="00F55884"/>
    <w:rsid w:val="00FB7F01"/>
    <w:rsid w:val="00FC0D36"/>
    <w:rsid w:val="00FC3A2B"/>
    <w:rsid w:val="00FD246F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9D6F1F6D-99AD-44D8-BE85-65FA334E6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Pa7">
    <w:name w:val="Pa7"/>
    <w:basedOn w:val="Normal"/>
    <w:uiPriority w:val="99"/>
    <w:rsid w:val="001E17DE"/>
    <w:pPr>
      <w:autoSpaceDE w:val="0"/>
      <w:autoSpaceDN w:val="0"/>
      <w:spacing w:line="221" w:lineRule="atLeast"/>
    </w:pPr>
    <w:rPr>
      <w:rFonts w:ascii="Open Sans" w:hAnsi="Open Sans"/>
      <w:sz w:val="24"/>
      <w:szCs w:val="24"/>
    </w:rPr>
  </w:style>
  <w:style w:type="paragraph" w:styleId="BodyText">
    <w:name w:val="Body Text"/>
    <w:basedOn w:val="Normal"/>
    <w:link w:val="BodyTextChar"/>
    <w:semiHidden/>
    <w:rsid w:val="001E17DE"/>
    <w:rPr>
      <w:rFonts w:eastAsia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1E17DE"/>
    <w:rPr>
      <w:rFonts w:eastAsia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3C01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416_2021011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416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526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416: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2021-01-22T16:05:00Z</dcterms:created>
  <dcterms:modified xsi:type="dcterms:W3CDTF">2021-01-22T16:05:00Z</dcterms:modified>
</cp:coreProperties>
</file>