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EFA8A" w14:textId="6E01B71A" w:rsidR="00BE0C08" w:rsidRDefault="00BE0C08" w:rsidP="00BE0C08">
      <w:pPr>
        <w:widowControl w:val="0"/>
        <w:jc w:val="center"/>
      </w:pPr>
      <w:r w:rsidRPr="00BE0C08">
        <w:rPr>
          <w:b/>
        </w:rPr>
        <w:t>South Carolina General Assembly</w:t>
      </w:r>
    </w:p>
    <w:p w14:paraId="52DA6153" w14:textId="58B3624F" w:rsidR="00BE0C08" w:rsidRDefault="00BE0C08" w:rsidP="00BE0C08">
      <w:pPr>
        <w:widowControl w:val="0"/>
        <w:jc w:val="center"/>
      </w:pPr>
      <w:r>
        <w:t>124th Session, 2021-2022</w:t>
      </w:r>
    </w:p>
    <w:p w14:paraId="74CF53D4" w14:textId="50CFD1C4" w:rsidR="00BE0C08" w:rsidRDefault="00BE0C08" w:rsidP="00BE0C08">
      <w:pPr>
        <w:widowControl w:val="0"/>
        <w:jc w:val="left"/>
      </w:pPr>
    </w:p>
    <w:p w14:paraId="4FAF3FD1" w14:textId="07EE5792" w:rsidR="00BE0C08" w:rsidRDefault="00BE0C08" w:rsidP="00BE0C08">
      <w:pPr>
        <w:widowControl w:val="0"/>
        <w:jc w:val="left"/>
        <w:rPr>
          <w:b/>
        </w:rPr>
      </w:pPr>
      <w:r w:rsidRPr="00BE0C08">
        <w:rPr>
          <w:b/>
        </w:rPr>
        <w:t>H. 4953</w:t>
      </w:r>
    </w:p>
    <w:p w14:paraId="5DA2319C" w14:textId="32562901" w:rsidR="00BE0C08" w:rsidRDefault="00BE0C08" w:rsidP="00BE0C08">
      <w:pPr>
        <w:widowControl w:val="0"/>
        <w:jc w:val="left"/>
        <w:rPr>
          <w:b/>
        </w:rPr>
      </w:pPr>
    </w:p>
    <w:p w14:paraId="2E6FE474" w14:textId="1EF2C3CC" w:rsidR="00BE0C08" w:rsidRDefault="00BE0C08" w:rsidP="00BE0C08">
      <w:pPr>
        <w:widowControl w:val="0"/>
        <w:jc w:val="left"/>
      </w:pPr>
      <w:r w:rsidRPr="00BE0C08">
        <w:rPr>
          <w:b/>
        </w:rPr>
        <w:t>STATUS INFORMATION</w:t>
      </w:r>
    </w:p>
    <w:p w14:paraId="624E3396" w14:textId="6D1DF075" w:rsidR="00BE0C08" w:rsidRDefault="00BE0C08" w:rsidP="00BE0C08">
      <w:pPr>
        <w:widowControl w:val="0"/>
        <w:jc w:val="left"/>
      </w:pPr>
    </w:p>
    <w:p w14:paraId="309EB915" w14:textId="303C4571" w:rsidR="00BE0C08" w:rsidRDefault="00BE0C08" w:rsidP="00BE0C08">
      <w:pPr>
        <w:widowControl w:val="0"/>
        <w:jc w:val="left"/>
      </w:pPr>
      <w:r>
        <w:t>House Resolution</w:t>
      </w:r>
    </w:p>
    <w:p w14:paraId="1340D027" w14:textId="37D002FF" w:rsidR="00BE0C08" w:rsidRDefault="00BE0C08" w:rsidP="00BE0C08">
      <w:pPr>
        <w:widowControl w:val="0"/>
        <w:jc w:val="left"/>
      </w:pPr>
      <w:r>
        <w:t>Sponsors: Reps. W. Cox, Alexander, Allison, Anderson, Atkinson, Bailey, Ballentine, Bamberg, Bannister, Bennett, Bernstein, Blackwell, Bradley, Brawley, Brittain, Bryant, Burns, Bustos, Calhoon, Carter, Caskey, Chumley, Clyburn, Cobb</w:t>
      </w:r>
      <w:r>
        <w:noBreakHyphen/>
        <w:t>Hunter, Cogswell, Collins, B.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420FCB4D" w14:textId="3580F237" w:rsidR="00BE0C08" w:rsidRDefault="00BE0C08" w:rsidP="00BE0C08">
      <w:pPr>
        <w:widowControl w:val="0"/>
        <w:jc w:val="left"/>
      </w:pPr>
      <w:r>
        <w:t>Document Path: l:\council\bills\rm\1368wab22.docx</w:t>
      </w:r>
    </w:p>
    <w:p w14:paraId="2ED8F35C" w14:textId="53FCDFEB" w:rsidR="00BE0C08" w:rsidRDefault="00BE0C08" w:rsidP="00BE0C08">
      <w:pPr>
        <w:widowControl w:val="0"/>
        <w:jc w:val="left"/>
      </w:pPr>
    </w:p>
    <w:p w14:paraId="0337EAEE" w14:textId="77777777" w:rsidR="00BE0C08" w:rsidRDefault="00BE0C08" w:rsidP="00BE0C08">
      <w:pPr>
        <w:widowControl w:val="0"/>
        <w:jc w:val="left"/>
      </w:pPr>
      <w:r>
        <w:t>Introduced in the House on February 10, 2022</w:t>
      </w:r>
    </w:p>
    <w:p w14:paraId="27272FDC" w14:textId="242A46A6" w:rsidR="00BE0C08" w:rsidRDefault="00BE0C08" w:rsidP="00BE0C08">
      <w:pPr>
        <w:widowControl w:val="0"/>
        <w:jc w:val="left"/>
      </w:pPr>
      <w:r>
        <w:t>Adopted by the House on February 10, 2022</w:t>
      </w:r>
    </w:p>
    <w:p w14:paraId="29DD7409" w14:textId="2FB944C1" w:rsidR="00BE0C08" w:rsidRDefault="00BE0C08" w:rsidP="00BE0C08">
      <w:pPr>
        <w:widowControl w:val="0"/>
        <w:jc w:val="left"/>
      </w:pPr>
    </w:p>
    <w:p w14:paraId="718F5E87" w14:textId="62429327" w:rsidR="00BE0C08" w:rsidRDefault="00BE0C08" w:rsidP="00BE0C08">
      <w:pPr>
        <w:widowControl w:val="0"/>
        <w:jc w:val="left"/>
      </w:pPr>
      <w:r>
        <w:t>Summary: Danny Poole, retirement</w:t>
      </w:r>
    </w:p>
    <w:p w14:paraId="2F1421DA" w14:textId="32636424" w:rsidR="00BE0C08" w:rsidRDefault="00BE0C08" w:rsidP="00BE0C08">
      <w:pPr>
        <w:widowControl w:val="0"/>
        <w:jc w:val="left"/>
      </w:pPr>
    </w:p>
    <w:p w14:paraId="2A05788B" w14:textId="2EEE4091" w:rsidR="00BE0C08" w:rsidRDefault="00BE0C08" w:rsidP="00BE0C08">
      <w:pPr>
        <w:widowControl w:val="0"/>
        <w:jc w:val="left"/>
      </w:pPr>
    </w:p>
    <w:p w14:paraId="052FCCE0" w14:textId="294C1AD4" w:rsidR="00BE0C08" w:rsidRDefault="00BE0C08" w:rsidP="00BE0C08">
      <w:pPr>
        <w:widowControl w:val="0"/>
        <w:tabs>
          <w:tab w:val="center" w:pos="590"/>
          <w:tab w:val="center" w:pos="1440"/>
          <w:tab w:val="left" w:pos="1872"/>
          <w:tab w:val="left" w:pos="9187"/>
        </w:tabs>
        <w:jc w:val="left"/>
      </w:pPr>
      <w:r w:rsidRPr="00BE0C08">
        <w:rPr>
          <w:b/>
        </w:rPr>
        <w:t>HISTORY OF LEGISLATIVE ACTIONS</w:t>
      </w:r>
    </w:p>
    <w:p w14:paraId="67ADFAC0" w14:textId="18797962" w:rsidR="00BE0C08" w:rsidRDefault="00BE0C08" w:rsidP="00BE0C08">
      <w:pPr>
        <w:widowControl w:val="0"/>
        <w:tabs>
          <w:tab w:val="center" w:pos="590"/>
          <w:tab w:val="center" w:pos="1440"/>
          <w:tab w:val="left" w:pos="1872"/>
          <w:tab w:val="left" w:pos="9187"/>
        </w:tabs>
        <w:jc w:val="left"/>
      </w:pPr>
    </w:p>
    <w:p w14:paraId="07327215" w14:textId="354F3C10" w:rsidR="00BE0C08" w:rsidRPr="00BE0C08" w:rsidRDefault="00BE0C08" w:rsidP="00BE0C08">
      <w:pPr>
        <w:widowControl w:val="0"/>
        <w:tabs>
          <w:tab w:val="center" w:pos="590"/>
          <w:tab w:val="center" w:pos="1440"/>
          <w:tab w:val="left" w:pos="1872"/>
          <w:tab w:val="left" w:pos="9187"/>
        </w:tabs>
        <w:jc w:val="left"/>
      </w:pPr>
      <w:r w:rsidRPr="00BE0C08">
        <w:rPr>
          <w:u w:val="single"/>
        </w:rPr>
        <w:tab/>
        <w:t>Date</w:t>
      </w:r>
      <w:r w:rsidRPr="00BE0C08">
        <w:rPr>
          <w:u w:val="single"/>
        </w:rPr>
        <w:tab/>
        <w:t>Body</w:t>
      </w:r>
      <w:r w:rsidRPr="00BE0C08">
        <w:rPr>
          <w:u w:val="single"/>
        </w:rPr>
        <w:tab/>
        <w:t>Action Description with journal page number</w:t>
      </w:r>
      <w:r w:rsidRPr="00BE0C08">
        <w:rPr>
          <w:u w:val="single"/>
        </w:rPr>
        <w:tab/>
      </w:r>
    </w:p>
    <w:p w14:paraId="679F678D" w14:textId="77777777" w:rsidR="0044117F" w:rsidRDefault="0044117F" w:rsidP="0044117F">
      <w:pPr>
        <w:widowControl w:val="0"/>
        <w:tabs>
          <w:tab w:val="right" w:pos="1008"/>
          <w:tab w:val="left" w:pos="1152"/>
          <w:tab w:val="left" w:pos="1872"/>
          <w:tab w:val="left" w:pos="9187"/>
        </w:tabs>
        <w:ind w:left="2088" w:hanging="2088"/>
      </w:pPr>
      <w:r>
        <w:tab/>
        <w:t>2/10/2022</w:t>
      </w:r>
      <w:r>
        <w:tab/>
        <w:t>House</w:t>
      </w:r>
      <w:r>
        <w:tab/>
        <w:t>Introduced and adopted (</w:t>
      </w:r>
      <w:hyperlink r:id="rId7" w:history="1">
        <w:r w:rsidRPr="00F07186">
          <w:rPr>
            <w:rStyle w:val="Hyperlink"/>
          </w:rPr>
          <w:t>House Journal</w:t>
        </w:r>
        <w:r w:rsidRPr="00F07186">
          <w:rPr>
            <w:rStyle w:val="Hyperlink"/>
          </w:rPr>
          <w:noBreakHyphen/>
          <w:t>page 6</w:t>
        </w:r>
      </w:hyperlink>
      <w:r>
        <w:t>)</w:t>
      </w:r>
    </w:p>
    <w:p w14:paraId="69546B14" w14:textId="77777777" w:rsidR="0044117F" w:rsidRDefault="0044117F" w:rsidP="0044117F">
      <w:pPr>
        <w:widowControl w:val="0"/>
        <w:tabs>
          <w:tab w:val="right" w:pos="1008"/>
          <w:tab w:val="left" w:pos="1152"/>
          <w:tab w:val="left" w:pos="1872"/>
          <w:tab w:val="left" w:pos="9187"/>
        </w:tabs>
        <w:ind w:left="2088" w:hanging="2088"/>
      </w:pPr>
    </w:p>
    <w:p w14:paraId="6AB5ABAA" w14:textId="1EAEF27C" w:rsidR="00BE0C08" w:rsidRDefault="00BE0C08" w:rsidP="00BE0C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E0C08">
          <w:rPr>
            <w:rStyle w:val="Hyperlink"/>
          </w:rPr>
          <w:t>legislative information</w:t>
        </w:r>
      </w:hyperlink>
      <w:r>
        <w:t xml:space="preserve"> at the website</w:t>
      </w:r>
    </w:p>
    <w:p w14:paraId="38995105" w14:textId="6CC5FBB7" w:rsidR="00BE0C08" w:rsidRDefault="00BE0C08" w:rsidP="00BE0C08">
      <w:pPr>
        <w:widowControl w:val="0"/>
        <w:tabs>
          <w:tab w:val="right" w:pos="1008"/>
          <w:tab w:val="left" w:pos="1152"/>
          <w:tab w:val="left" w:pos="1872"/>
          <w:tab w:val="left" w:pos="9187"/>
        </w:tabs>
        <w:ind w:left="2088" w:hanging="2088"/>
        <w:jc w:val="left"/>
      </w:pPr>
    </w:p>
    <w:p w14:paraId="02567F97" w14:textId="77777777" w:rsidR="00BE0C08" w:rsidRPr="00BE0C08" w:rsidRDefault="00BE0C08" w:rsidP="00BE0C08">
      <w:pPr>
        <w:widowControl w:val="0"/>
        <w:tabs>
          <w:tab w:val="right" w:pos="1008"/>
          <w:tab w:val="left" w:pos="1152"/>
          <w:tab w:val="left" w:pos="1872"/>
          <w:tab w:val="left" w:pos="9187"/>
        </w:tabs>
        <w:ind w:left="2088" w:hanging="2088"/>
        <w:jc w:val="left"/>
      </w:pPr>
    </w:p>
    <w:p w14:paraId="243103C0" w14:textId="2630DF48" w:rsidR="00BE0C08" w:rsidRDefault="00BE0C08" w:rsidP="00BE0C08">
      <w:r w:rsidRPr="00BE0C08">
        <w:rPr>
          <w:b/>
        </w:rPr>
        <w:t>VERSIONS OF THIS BILL</w:t>
      </w:r>
    </w:p>
    <w:p w14:paraId="3BF298FC" w14:textId="64E3CE7E" w:rsidR="00BE0C08" w:rsidRDefault="00BE0C08" w:rsidP="00BE0C08"/>
    <w:p w14:paraId="1275948A" w14:textId="3C22F7E2" w:rsidR="00BE0C08" w:rsidRDefault="001504BC" w:rsidP="00BE0C08">
      <w:hyperlink r:id="rId9" w:history="1">
        <w:r w:rsidR="00BE0C08">
          <w:rPr>
            <w:rStyle w:val="Hyperlink"/>
          </w:rPr>
          <w:t>2/10/2022</w:t>
        </w:r>
      </w:hyperlink>
    </w:p>
    <w:p w14:paraId="75C5AA5A" w14:textId="747667DA" w:rsidR="00BE0C08" w:rsidRDefault="00BE0C08" w:rsidP="00BE0C08"/>
    <w:p w14:paraId="7D7B0636" w14:textId="77777777" w:rsidR="00BE0C08" w:rsidRDefault="00BE0C08" w:rsidP="00BE0C08">
      <w:pPr>
        <w:sectPr w:rsidR="00BE0C08" w:rsidSect="00BE0C08">
          <w:pgSz w:w="12240" w:h="15840" w:code="1"/>
          <w:pgMar w:top="1080" w:right="1440" w:bottom="1080" w:left="1440" w:header="720" w:footer="720" w:gutter="0"/>
          <w:cols w:space="720"/>
          <w:noEndnote/>
          <w:docGrid w:linePitch="360"/>
        </w:sectPr>
      </w:pPr>
    </w:p>
    <w:p w14:paraId="342621C2" w14:textId="7F6FC215" w:rsidR="00071233" w:rsidRDefault="00071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AC3C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734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709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92282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1AEA8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A3599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1B4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648680" w14:textId="77777777" w:rsidR="0010776B" w:rsidRPr="00325348" w:rsidRDefault="0010776B" w:rsidP="000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2C7">
        <w:rPr>
          <w:b/>
          <w:sz w:val="30"/>
          <w:szCs w:val="30"/>
        </w:rPr>
        <w:t>HOUSE RESOLUTION</w:t>
      </w:r>
    </w:p>
    <w:p w14:paraId="4488DDD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B2D546" w14:textId="77777777" w:rsidR="00054C1C" w:rsidRDefault="00B97F17" w:rsidP="0005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54C1C" w:rsidRPr="00055C15">
        <w:rPr>
          <w:color w:val="000000" w:themeColor="text1"/>
          <w:u w:color="000000" w:themeColor="text1"/>
        </w:rPr>
        <w:t xml:space="preserve">RECOGNIZE AND HONOR </w:t>
      </w:r>
      <w:r w:rsidR="00156DE5">
        <w:rPr>
          <w:color w:val="000000" w:themeColor="text1"/>
          <w:u w:color="000000" w:themeColor="text1"/>
        </w:rPr>
        <w:t xml:space="preserve">DANNY POOLE, CLEMSON UNIVERSITY HEAD ATHLETIC TRAINER, </w:t>
      </w:r>
      <w:r w:rsidR="00054C1C" w:rsidRPr="00055C15">
        <w:rPr>
          <w:color w:val="000000" w:themeColor="text1"/>
          <w:u w:color="000000" w:themeColor="text1"/>
        </w:rPr>
        <w:t xml:space="preserve">FOR HIS </w:t>
      </w:r>
      <w:r w:rsidR="00156DE5">
        <w:rPr>
          <w:color w:val="000000" w:themeColor="text1"/>
          <w:u w:color="000000" w:themeColor="text1"/>
        </w:rPr>
        <w:t xml:space="preserve">LONG AND DISTINGUISHED </w:t>
      </w:r>
      <w:r w:rsidR="00054C1C" w:rsidRPr="00055C15">
        <w:rPr>
          <w:color w:val="000000" w:themeColor="text1"/>
          <w:u w:color="000000" w:themeColor="text1"/>
        </w:rPr>
        <w:t xml:space="preserve">CAREER, TO CONGRATULATE HIM ON THE OCCASION OF HIS </w:t>
      </w:r>
      <w:r w:rsidR="00FC7D70">
        <w:rPr>
          <w:color w:val="000000" w:themeColor="text1"/>
          <w:u w:color="000000" w:themeColor="text1"/>
        </w:rPr>
        <w:t xml:space="preserve">RECENT </w:t>
      </w:r>
      <w:r w:rsidR="00054C1C" w:rsidRPr="00055C15">
        <w:rPr>
          <w:color w:val="000000" w:themeColor="text1"/>
          <w:u w:color="000000" w:themeColor="text1"/>
        </w:rPr>
        <w:t>RETIREMENT, AND TO WISH HIM MUCH SUCCESS IN ALL HIS FUTURE ENDEAVORS.</w:t>
      </w:r>
    </w:p>
    <w:p w14:paraId="54ACAE4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FA7B1EF" w14:textId="77777777" w:rsidR="000161AE" w:rsidRPr="00B111EC" w:rsidRDefault="00CF42C7" w:rsidP="000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t xml:space="preserve">Whereas, </w:t>
      </w:r>
      <w:r w:rsidR="000161AE" w:rsidRPr="00B111EC">
        <w:rPr>
          <w:szCs w:val="22"/>
        </w:rPr>
        <w:t xml:space="preserve"> </w:t>
      </w:r>
      <w:r w:rsidR="000161AE" w:rsidRPr="00B111EC">
        <w:rPr>
          <w:color w:val="000000"/>
          <w:szCs w:val="22"/>
        </w:rPr>
        <w:t xml:space="preserve">it is with great pleasure that the South Carolina House </w:t>
      </w:r>
      <w:r w:rsidR="000161AE" w:rsidRPr="00B111EC">
        <w:rPr>
          <w:szCs w:val="22"/>
        </w:rPr>
        <w:t>of Representatives celebrates</w:t>
      </w:r>
      <w:r w:rsidR="000161AE" w:rsidRPr="00B111EC">
        <w:rPr>
          <w:color w:val="000000"/>
          <w:szCs w:val="22"/>
        </w:rPr>
        <w:t xml:space="preserve"> those individuals who give tirelessly of themselves to educate the young people of this great State; and</w:t>
      </w:r>
    </w:p>
    <w:p w14:paraId="5F622897" w14:textId="77777777" w:rsidR="000161AE" w:rsidRPr="00E162B8" w:rsidRDefault="000161AE" w:rsidP="000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p>
    <w:p w14:paraId="53BC11FB"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55C15">
        <w:rPr>
          <w:color w:val="000000" w:themeColor="text1"/>
          <w:u w:color="000000" w:themeColor="text1"/>
        </w:rPr>
        <w:t xml:space="preserve">prominent in the roll call of such benefactors to our youth is </w:t>
      </w:r>
      <w:r w:rsidR="00FC7D70">
        <w:rPr>
          <w:color w:val="000000" w:themeColor="text1"/>
          <w:u w:color="000000" w:themeColor="text1"/>
        </w:rPr>
        <w:t>Clemson University</w:t>
      </w:r>
      <w:r w:rsidR="00855C90">
        <w:rPr>
          <w:color w:val="000000" w:themeColor="text1"/>
          <w:u w:color="000000" w:themeColor="text1"/>
        </w:rPr>
        <w:t>’</w:t>
      </w:r>
      <w:r w:rsidR="00FC7D70">
        <w:rPr>
          <w:color w:val="000000" w:themeColor="text1"/>
          <w:u w:color="000000" w:themeColor="text1"/>
        </w:rPr>
        <w:t>s recently retired head athletic trainer</w:t>
      </w:r>
      <w:r w:rsidRPr="00055C15">
        <w:rPr>
          <w:color w:val="000000" w:themeColor="text1"/>
          <w:u w:color="000000" w:themeColor="text1"/>
        </w:rPr>
        <w:t xml:space="preserve">, </w:t>
      </w:r>
      <w:r w:rsidR="00FC7D70">
        <w:rPr>
          <w:color w:val="000000" w:themeColor="text1"/>
          <w:u w:color="000000" w:themeColor="text1"/>
        </w:rPr>
        <w:t>Danny Poole</w:t>
      </w:r>
      <w:r w:rsidRPr="00055C15">
        <w:rPr>
          <w:color w:val="000000" w:themeColor="text1"/>
          <w:u w:color="000000" w:themeColor="text1"/>
        </w:rPr>
        <w:t xml:space="preserve">, who </w:t>
      </w:r>
      <w:r w:rsidR="00FC7D70">
        <w:rPr>
          <w:color w:val="000000" w:themeColor="text1"/>
          <w:u w:color="000000" w:themeColor="text1"/>
        </w:rPr>
        <w:t>in</w:t>
      </w:r>
      <w:r w:rsidRPr="00055C15">
        <w:rPr>
          <w:color w:val="000000" w:themeColor="text1"/>
          <w:u w:color="000000" w:themeColor="text1"/>
        </w:rPr>
        <w:t xml:space="preserve"> </w:t>
      </w:r>
      <w:r>
        <w:rPr>
          <w:color w:val="000000" w:themeColor="text1"/>
          <w:u w:color="000000" w:themeColor="text1"/>
        </w:rPr>
        <w:t xml:space="preserve">nearly </w:t>
      </w:r>
      <w:r w:rsidR="00FC7D70">
        <w:rPr>
          <w:color w:val="000000" w:themeColor="text1"/>
          <w:u w:color="000000" w:themeColor="text1"/>
        </w:rPr>
        <w:t>four</w:t>
      </w:r>
      <w:r>
        <w:rPr>
          <w:color w:val="000000" w:themeColor="text1"/>
          <w:u w:color="000000" w:themeColor="text1"/>
        </w:rPr>
        <w:t xml:space="preserve"> decades</w:t>
      </w:r>
      <w:r w:rsidRPr="00055C15">
        <w:rPr>
          <w:color w:val="000000" w:themeColor="text1"/>
          <w:u w:color="000000" w:themeColor="text1"/>
        </w:rPr>
        <w:t xml:space="preserve"> </w:t>
      </w:r>
      <w:r w:rsidR="00FC7D70">
        <w:rPr>
          <w:color w:val="000000" w:themeColor="text1"/>
          <w:u w:color="000000" w:themeColor="text1"/>
        </w:rPr>
        <w:t xml:space="preserve">of service at Clemson made sure </w:t>
      </w:r>
      <w:r w:rsidRPr="00055C15">
        <w:rPr>
          <w:color w:val="000000" w:themeColor="text1"/>
          <w:u w:color="000000" w:themeColor="text1"/>
        </w:rPr>
        <w:t xml:space="preserve">his student athletes </w:t>
      </w:r>
      <w:r w:rsidR="00FC7D70">
        <w:rPr>
          <w:color w:val="000000" w:themeColor="text1"/>
          <w:u w:color="000000" w:themeColor="text1"/>
        </w:rPr>
        <w:t>were physically ready to be successful in all their games and competitions</w:t>
      </w:r>
      <w:r w:rsidRPr="00055C15">
        <w:rPr>
          <w:color w:val="000000" w:themeColor="text1"/>
          <w:u w:color="000000" w:themeColor="text1"/>
        </w:rPr>
        <w:t>; and</w:t>
      </w:r>
    </w:p>
    <w:p w14:paraId="710A9DF3"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5A7654"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Danny Poole </w:t>
      </w:r>
      <w:r w:rsidRPr="00C3229F">
        <w:rPr>
          <w:color w:val="000000" w:themeColor="text1"/>
          <w:u w:color="000000" w:themeColor="text1"/>
        </w:rPr>
        <w:t>graduate</w:t>
      </w:r>
      <w:r>
        <w:rPr>
          <w:color w:val="000000" w:themeColor="text1"/>
          <w:u w:color="000000" w:themeColor="text1"/>
        </w:rPr>
        <w:t>d from</w:t>
      </w:r>
      <w:r w:rsidRPr="00C3229F">
        <w:rPr>
          <w:color w:val="000000" w:themeColor="text1"/>
          <w:u w:color="000000" w:themeColor="text1"/>
        </w:rPr>
        <w:t xml:space="preserve"> Western Carolina University with a degree in health and physical education in 1979. In </w:t>
      </w:r>
      <w:r>
        <w:rPr>
          <w:color w:val="000000" w:themeColor="text1"/>
          <w:u w:color="000000" w:themeColor="text1"/>
        </w:rPr>
        <w:t xml:space="preserve">that same year, </w:t>
      </w:r>
      <w:r w:rsidRPr="00C3229F">
        <w:rPr>
          <w:color w:val="000000" w:themeColor="text1"/>
          <w:u w:color="000000" w:themeColor="text1"/>
        </w:rPr>
        <w:t xml:space="preserve">he was published in the </w:t>
      </w:r>
      <w:r w:rsidRPr="005D7285">
        <w:rPr>
          <w:i/>
          <w:color w:val="000000" w:themeColor="text1"/>
          <w:u w:color="000000" w:themeColor="text1"/>
        </w:rPr>
        <w:t>NATA Journal</w:t>
      </w:r>
      <w:r w:rsidRPr="00C3229F">
        <w:rPr>
          <w:color w:val="000000" w:themeColor="text1"/>
          <w:u w:color="000000" w:themeColor="text1"/>
        </w:rPr>
        <w:t xml:space="preserve"> for the “D.P. Method for Blisters.” He added a master</w:t>
      </w:r>
      <w:r w:rsidR="00855C90">
        <w:rPr>
          <w:color w:val="000000" w:themeColor="text1"/>
          <w:u w:color="000000" w:themeColor="text1"/>
        </w:rPr>
        <w:t>’</w:t>
      </w:r>
      <w:r w:rsidRPr="00C3229F">
        <w:rPr>
          <w:color w:val="000000" w:themeColor="text1"/>
          <w:u w:color="000000" w:themeColor="text1"/>
        </w:rPr>
        <w:t>s degree in health education from Memphis</w:t>
      </w:r>
      <w:r>
        <w:rPr>
          <w:color w:val="000000" w:themeColor="text1"/>
          <w:u w:color="000000" w:themeColor="text1"/>
        </w:rPr>
        <w:t>; and</w:t>
      </w:r>
    </w:p>
    <w:p w14:paraId="0C7A4285"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569F2A"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C3229F">
        <w:rPr>
          <w:color w:val="000000" w:themeColor="text1"/>
          <w:u w:color="000000" w:themeColor="text1"/>
        </w:rPr>
        <w:t xml:space="preserve"> is a veteran of </w:t>
      </w:r>
      <w:r>
        <w:rPr>
          <w:color w:val="000000" w:themeColor="text1"/>
          <w:u w:color="000000" w:themeColor="text1"/>
        </w:rPr>
        <w:t xml:space="preserve">over four decades </w:t>
      </w:r>
      <w:r w:rsidRPr="00C3229F">
        <w:rPr>
          <w:color w:val="000000" w:themeColor="text1"/>
          <w:u w:color="000000" w:themeColor="text1"/>
        </w:rPr>
        <w:t>of full</w:t>
      </w:r>
      <w:r w:rsidR="00855C90">
        <w:rPr>
          <w:color w:val="000000" w:themeColor="text1"/>
          <w:u w:color="000000" w:themeColor="text1"/>
        </w:rPr>
        <w:noBreakHyphen/>
      </w:r>
      <w:r w:rsidRPr="00C3229F">
        <w:rPr>
          <w:color w:val="000000" w:themeColor="text1"/>
          <w:u w:color="000000" w:themeColor="text1"/>
        </w:rPr>
        <w:t xml:space="preserve">time experience in </w:t>
      </w:r>
      <w:r>
        <w:rPr>
          <w:color w:val="000000" w:themeColor="text1"/>
          <w:u w:color="000000" w:themeColor="text1"/>
        </w:rPr>
        <w:t>his</w:t>
      </w:r>
      <w:r w:rsidRPr="00C3229F">
        <w:rPr>
          <w:color w:val="000000" w:themeColor="text1"/>
          <w:u w:color="000000" w:themeColor="text1"/>
        </w:rPr>
        <w:t xml:space="preserve"> field. </w:t>
      </w:r>
      <w:r>
        <w:rPr>
          <w:color w:val="000000" w:themeColor="text1"/>
          <w:u w:color="000000" w:themeColor="text1"/>
        </w:rPr>
        <w:t>In 1979, h</w:t>
      </w:r>
      <w:r w:rsidR="00C93767">
        <w:rPr>
          <w:color w:val="000000" w:themeColor="text1"/>
          <w:u w:color="000000" w:themeColor="text1"/>
        </w:rPr>
        <w:t xml:space="preserve">e served as </w:t>
      </w:r>
      <w:r w:rsidRPr="00C3229F">
        <w:rPr>
          <w:color w:val="000000" w:themeColor="text1"/>
          <w:u w:color="000000" w:themeColor="text1"/>
        </w:rPr>
        <w:t>head athletic trainer for the Carolina Chargers of th</w:t>
      </w:r>
      <w:r>
        <w:rPr>
          <w:color w:val="000000" w:themeColor="text1"/>
          <w:u w:color="000000" w:themeColor="text1"/>
        </w:rPr>
        <w:t>e American Football Association</w:t>
      </w:r>
      <w:r w:rsidRPr="00C3229F">
        <w:rPr>
          <w:color w:val="000000" w:themeColor="text1"/>
          <w:u w:color="000000" w:themeColor="text1"/>
        </w:rPr>
        <w:t>. In 1980, he became an assistant athletic trainer at the University of Memphis. He came to Clemson in January 1984</w:t>
      </w:r>
      <w:r>
        <w:rPr>
          <w:color w:val="000000" w:themeColor="text1"/>
          <w:u w:color="000000" w:themeColor="text1"/>
        </w:rPr>
        <w:t>; and</w:t>
      </w:r>
    </w:p>
    <w:p w14:paraId="1B24E69A"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AF5B56"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Clemson, he o</w:t>
      </w:r>
      <w:r w:rsidRPr="00C3229F">
        <w:rPr>
          <w:color w:val="000000" w:themeColor="text1"/>
          <w:u w:color="000000" w:themeColor="text1"/>
        </w:rPr>
        <w:t>ver</w:t>
      </w:r>
      <w:r>
        <w:rPr>
          <w:color w:val="000000" w:themeColor="text1"/>
          <w:u w:color="000000" w:themeColor="text1"/>
        </w:rPr>
        <w:t>saw</w:t>
      </w:r>
      <w:r w:rsidRPr="00C3229F">
        <w:rPr>
          <w:color w:val="000000" w:themeColor="text1"/>
          <w:u w:color="000000" w:themeColor="text1"/>
        </w:rPr>
        <w:t xml:space="preserve"> a department that attends to the athletic training needs of </w:t>
      </w:r>
      <w:r>
        <w:rPr>
          <w:color w:val="000000" w:themeColor="text1"/>
          <w:u w:color="000000" w:themeColor="text1"/>
        </w:rPr>
        <w:t>more than five hundred</w:t>
      </w:r>
      <w:r w:rsidRPr="00C3229F">
        <w:rPr>
          <w:color w:val="000000" w:themeColor="text1"/>
          <w:u w:color="000000" w:themeColor="text1"/>
        </w:rPr>
        <w:t xml:space="preserve"> athletes. </w:t>
      </w:r>
      <w:r>
        <w:rPr>
          <w:color w:val="000000" w:themeColor="text1"/>
          <w:u w:color="000000" w:themeColor="text1"/>
        </w:rPr>
        <w:t>In addition, this Clemson legend</w:t>
      </w:r>
      <w:r w:rsidRPr="00C3229F">
        <w:rPr>
          <w:color w:val="000000" w:themeColor="text1"/>
          <w:u w:color="000000" w:themeColor="text1"/>
        </w:rPr>
        <w:t xml:space="preserve"> direct</w:t>
      </w:r>
      <w:r>
        <w:rPr>
          <w:color w:val="000000" w:themeColor="text1"/>
          <w:u w:color="000000" w:themeColor="text1"/>
        </w:rPr>
        <w:t>ed</w:t>
      </w:r>
      <w:r w:rsidRPr="00C3229F">
        <w:rPr>
          <w:color w:val="000000" w:themeColor="text1"/>
          <w:u w:color="000000" w:themeColor="text1"/>
        </w:rPr>
        <w:t xml:space="preserve"> a staff of eight full</w:t>
      </w:r>
      <w:r w:rsidR="00855C90">
        <w:rPr>
          <w:color w:val="000000" w:themeColor="text1"/>
          <w:u w:color="000000" w:themeColor="text1"/>
        </w:rPr>
        <w:noBreakHyphen/>
      </w:r>
      <w:r w:rsidRPr="00C3229F">
        <w:rPr>
          <w:color w:val="000000" w:themeColor="text1"/>
          <w:u w:color="000000" w:themeColor="text1"/>
        </w:rPr>
        <w:t xml:space="preserve">time </w:t>
      </w:r>
      <w:r w:rsidRPr="00C3229F">
        <w:rPr>
          <w:color w:val="000000" w:themeColor="text1"/>
          <w:u w:color="000000" w:themeColor="text1"/>
        </w:rPr>
        <w:lastRenderedPageBreak/>
        <w:t>athletic trainers, nine graduate assistants</w:t>
      </w:r>
      <w:r>
        <w:rPr>
          <w:color w:val="000000" w:themeColor="text1"/>
          <w:u w:color="000000" w:themeColor="text1"/>
        </w:rPr>
        <w:t>,</w:t>
      </w:r>
      <w:r w:rsidRPr="00C3229F">
        <w:rPr>
          <w:color w:val="000000" w:themeColor="text1"/>
          <w:u w:color="000000" w:themeColor="text1"/>
        </w:rPr>
        <w:t xml:space="preserve"> and approximately </w:t>
      </w:r>
      <w:r>
        <w:rPr>
          <w:color w:val="000000" w:themeColor="text1"/>
          <w:u w:color="000000" w:themeColor="text1"/>
        </w:rPr>
        <w:t>sixteen undergraduates; and</w:t>
      </w:r>
    </w:p>
    <w:p w14:paraId="6F4FF7B0"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DE081B"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Dabo Swinney offered this praise of Danny Poole: </w:t>
      </w:r>
      <w:r w:rsidRPr="00C3229F">
        <w:rPr>
          <w:color w:val="000000" w:themeColor="text1"/>
          <w:u w:color="000000" w:themeColor="text1"/>
        </w:rPr>
        <w:t xml:space="preserve">“Danny has been at Clemson for almost </w:t>
      </w:r>
      <w:r>
        <w:rPr>
          <w:color w:val="000000" w:themeColor="text1"/>
          <w:u w:color="000000" w:themeColor="text1"/>
        </w:rPr>
        <w:t>forty</w:t>
      </w:r>
      <w:r w:rsidRPr="00C3229F">
        <w:rPr>
          <w:color w:val="000000" w:themeColor="text1"/>
          <w:u w:color="000000" w:themeColor="text1"/>
        </w:rPr>
        <w:t xml:space="preserve"> years. </w:t>
      </w:r>
      <w:r>
        <w:rPr>
          <w:color w:val="000000" w:themeColor="text1"/>
          <w:u w:color="000000" w:themeColor="text1"/>
        </w:rPr>
        <w:t>H</w:t>
      </w:r>
      <w:r w:rsidRPr="00C3229F">
        <w:rPr>
          <w:color w:val="000000" w:themeColor="text1"/>
          <w:u w:color="000000" w:themeColor="text1"/>
        </w:rPr>
        <w:t>e</w:t>
      </w:r>
      <w:r w:rsidR="00855C90">
        <w:rPr>
          <w:color w:val="000000" w:themeColor="text1"/>
          <w:u w:color="000000" w:themeColor="text1"/>
        </w:rPr>
        <w:t>’</w:t>
      </w:r>
      <w:r w:rsidRPr="00C3229F">
        <w:rPr>
          <w:color w:val="000000" w:themeColor="text1"/>
          <w:u w:color="000000" w:themeColor="text1"/>
        </w:rPr>
        <w:t xml:space="preserve">s been the head trainer here for about </w:t>
      </w:r>
      <w:r>
        <w:rPr>
          <w:color w:val="000000" w:themeColor="text1"/>
          <w:u w:color="000000" w:themeColor="text1"/>
        </w:rPr>
        <w:t>twenty</w:t>
      </w:r>
      <w:r w:rsidR="00855C90">
        <w:rPr>
          <w:color w:val="000000" w:themeColor="text1"/>
          <w:u w:color="000000" w:themeColor="text1"/>
        </w:rPr>
        <w:noBreakHyphen/>
      </w:r>
      <w:r>
        <w:rPr>
          <w:color w:val="000000" w:themeColor="text1"/>
          <w:u w:color="000000" w:themeColor="text1"/>
        </w:rPr>
        <w:t>two</w:t>
      </w:r>
      <w:r w:rsidRPr="00C3229F">
        <w:rPr>
          <w:color w:val="000000" w:themeColor="text1"/>
          <w:u w:color="000000" w:themeColor="text1"/>
        </w:rPr>
        <w:t xml:space="preserve"> years</w:t>
      </w:r>
      <w:r>
        <w:rPr>
          <w:color w:val="000000" w:themeColor="text1"/>
          <w:u w:color="000000" w:themeColor="text1"/>
        </w:rPr>
        <w:t xml:space="preserve">. </w:t>
      </w:r>
      <w:r w:rsidRPr="00C3229F">
        <w:rPr>
          <w:color w:val="000000" w:themeColor="text1"/>
          <w:u w:color="000000" w:themeColor="text1"/>
        </w:rPr>
        <w:t>I</w:t>
      </w:r>
      <w:r w:rsidR="00855C90">
        <w:rPr>
          <w:color w:val="000000" w:themeColor="text1"/>
          <w:u w:color="000000" w:themeColor="text1"/>
        </w:rPr>
        <w:t>’</w:t>
      </w:r>
      <w:r w:rsidRPr="00C3229F">
        <w:rPr>
          <w:color w:val="000000" w:themeColor="text1"/>
          <w:u w:color="000000" w:themeColor="text1"/>
        </w:rPr>
        <w:t>m so thankful and appreciative of him</w:t>
      </w:r>
      <w:r>
        <w:rPr>
          <w:color w:val="000000" w:themeColor="text1"/>
          <w:u w:color="000000" w:themeColor="text1"/>
        </w:rPr>
        <w:t xml:space="preserve">. </w:t>
      </w:r>
      <w:r w:rsidRPr="00C3229F">
        <w:rPr>
          <w:color w:val="000000" w:themeColor="text1"/>
          <w:u w:color="000000" w:themeColor="text1"/>
        </w:rPr>
        <w:t>He</w:t>
      </w:r>
      <w:r w:rsidR="00855C90">
        <w:rPr>
          <w:color w:val="000000" w:themeColor="text1"/>
          <w:u w:color="000000" w:themeColor="text1"/>
        </w:rPr>
        <w:t>’</w:t>
      </w:r>
      <w:r w:rsidRPr="00C3229F">
        <w:rPr>
          <w:color w:val="000000" w:themeColor="text1"/>
          <w:u w:color="000000" w:themeColor="text1"/>
        </w:rPr>
        <w:t>s retired from being the full</w:t>
      </w:r>
      <w:r w:rsidR="00855C90">
        <w:rPr>
          <w:color w:val="000000" w:themeColor="text1"/>
          <w:u w:color="000000" w:themeColor="text1"/>
        </w:rPr>
        <w:noBreakHyphen/>
      </w:r>
      <w:r w:rsidRPr="00C3229F">
        <w:rPr>
          <w:color w:val="000000" w:themeColor="text1"/>
          <w:u w:color="000000" w:themeColor="text1"/>
        </w:rPr>
        <w:t>time trainer</w:t>
      </w:r>
      <w:r>
        <w:rPr>
          <w:color w:val="000000" w:themeColor="text1"/>
          <w:u w:color="000000" w:themeColor="text1"/>
        </w:rPr>
        <w:t>, b</w:t>
      </w:r>
      <w:r w:rsidRPr="00C3229F">
        <w:rPr>
          <w:color w:val="000000" w:themeColor="text1"/>
          <w:u w:color="000000" w:themeColor="text1"/>
        </w:rPr>
        <w:t>ut he still wants to serve Clemson</w:t>
      </w:r>
      <w:r>
        <w:rPr>
          <w:color w:val="000000" w:themeColor="text1"/>
          <w:u w:color="000000" w:themeColor="text1"/>
        </w:rPr>
        <w:t xml:space="preserve"> and will still have a role in the athletic department.” Coach Swinney also offered his gratitude to Beth Poole, Danny</w:t>
      </w:r>
      <w:r w:rsidR="00855C90">
        <w:rPr>
          <w:color w:val="000000" w:themeColor="text1"/>
          <w:u w:color="000000" w:themeColor="text1"/>
        </w:rPr>
        <w:t>’</w:t>
      </w:r>
      <w:r>
        <w:rPr>
          <w:color w:val="000000" w:themeColor="text1"/>
          <w:u w:color="000000" w:themeColor="text1"/>
        </w:rPr>
        <w:t>s wife, who supported Danny throughout his long career with the Tigers; and</w:t>
      </w:r>
    </w:p>
    <w:p w14:paraId="05E9E6AD"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433FC7"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2001, Danny Poole </w:t>
      </w:r>
      <w:r w:rsidRPr="00C3229F">
        <w:rPr>
          <w:color w:val="000000" w:themeColor="text1"/>
          <w:u w:color="000000" w:themeColor="text1"/>
        </w:rPr>
        <w:t xml:space="preserve">was honored </w:t>
      </w:r>
      <w:r>
        <w:rPr>
          <w:color w:val="000000" w:themeColor="text1"/>
          <w:u w:color="000000" w:themeColor="text1"/>
        </w:rPr>
        <w:t xml:space="preserve">by his peers </w:t>
      </w:r>
      <w:r w:rsidRPr="00C3229F">
        <w:rPr>
          <w:color w:val="000000" w:themeColor="text1"/>
          <w:u w:color="000000" w:themeColor="text1"/>
        </w:rPr>
        <w:t>with the Athletic Trainer</w:t>
      </w:r>
      <w:r w:rsidR="00855C90">
        <w:rPr>
          <w:color w:val="000000" w:themeColor="text1"/>
          <w:u w:color="000000" w:themeColor="text1"/>
        </w:rPr>
        <w:t>’</w:t>
      </w:r>
      <w:r w:rsidRPr="00C3229F">
        <w:rPr>
          <w:color w:val="000000" w:themeColor="text1"/>
          <w:u w:color="000000" w:themeColor="text1"/>
        </w:rPr>
        <w:t>s Service Award, presented by NATA to role models and leaders in the field. In 2010, he was named president of the Atlantic Coast Conference Sports Medicine Association and served two terms in that capacity. He also served on the advisory board for several knee brace companies</w:t>
      </w:r>
      <w:r>
        <w:rPr>
          <w:color w:val="000000" w:themeColor="text1"/>
          <w:u w:color="000000" w:themeColor="text1"/>
        </w:rPr>
        <w:t>; and</w:t>
      </w:r>
    </w:p>
    <w:p w14:paraId="23F2B9B1"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CA93A4"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2010, h</w:t>
      </w:r>
      <w:r w:rsidRPr="00C3229F">
        <w:rPr>
          <w:color w:val="000000" w:themeColor="text1"/>
          <w:u w:color="000000" w:themeColor="text1"/>
        </w:rPr>
        <w:t>e earned the Fred Hoover Award of Excellence</w:t>
      </w:r>
      <w:r>
        <w:rPr>
          <w:color w:val="000000" w:themeColor="text1"/>
          <w:u w:color="000000" w:themeColor="text1"/>
        </w:rPr>
        <w:t xml:space="preserve">, </w:t>
      </w:r>
      <w:r w:rsidR="00855C90">
        <w:rPr>
          <w:color w:val="000000" w:themeColor="text1"/>
          <w:u w:color="000000" w:themeColor="text1"/>
        </w:rPr>
        <w:t xml:space="preserve">a high honor </w:t>
      </w:r>
      <w:r>
        <w:rPr>
          <w:color w:val="000000" w:themeColor="text1"/>
          <w:u w:color="000000" w:themeColor="text1"/>
        </w:rPr>
        <w:t xml:space="preserve">bestowed by </w:t>
      </w:r>
      <w:r w:rsidRPr="00C3229F">
        <w:rPr>
          <w:color w:val="000000" w:themeColor="text1"/>
          <w:u w:color="000000" w:themeColor="text1"/>
        </w:rPr>
        <w:t>the South Carolina Athletic Trainers Association</w:t>
      </w:r>
      <w:r>
        <w:rPr>
          <w:color w:val="000000" w:themeColor="text1"/>
          <w:u w:color="000000" w:themeColor="text1"/>
        </w:rPr>
        <w:t>; and</w:t>
      </w:r>
    </w:p>
    <w:p w14:paraId="438EDA56" w14:textId="77777777" w:rsidR="00246A91" w:rsidRDefault="00246A91"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5AF453"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grateful for </w:t>
      </w:r>
      <w:r w:rsidR="00246A91">
        <w:rPr>
          <w:color w:val="000000" w:themeColor="text1"/>
          <w:u w:color="000000" w:themeColor="text1"/>
        </w:rPr>
        <w:t>Danny Poole</w:t>
      </w:r>
      <w:r w:rsidR="00855C90">
        <w:rPr>
          <w:color w:val="000000" w:themeColor="text1"/>
          <w:u w:color="000000" w:themeColor="text1"/>
        </w:rPr>
        <w:t>’</w:t>
      </w:r>
      <w:r w:rsidR="00246A91">
        <w:rPr>
          <w:color w:val="000000" w:themeColor="text1"/>
          <w:u w:color="000000" w:themeColor="text1"/>
        </w:rPr>
        <w:t>s</w:t>
      </w:r>
      <w:r w:rsidRPr="00055C15">
        <w:rPr>
          <w:color w:val="000000" w:themeColor="text1"/>
          <w:u w:color="000000" w:themeColor="text1"/>
        </w:rPr>
        <w:t xml:space="preserve"> legacy of consistent commitment and</w:t>
      </w:r>
      <w:r>
        <w:rPr>
          <w:color w:val="000000" w:themeColor="text1"/>
          <w:u w:color="000000" w:themeColor="text1"/>
        </w:rPr>
        <w:t xml:space="preserve"> excellence, the </w:t>
      </w:r>
      <w:r w:rsidRPr="00055C15">
        <w:rPr>
          <w:color w:val="000000" w:themeColor="text1"/>
          <w:u w:color="000000" w:themeColor="text1"/>
        </w:rPr>
        <w:t xml:space="preserve">House takes great pleasure in wishing him well as he enters retirement and trusts he will find much enjoyment in the </w:t>
      </w:r>
      <w:r w:rsidR="00246A91">
        <w:rPr>
          <w:color w:val="000000" w:themeColor="text1"/>
          <w:u w:color="000000" w:themeColor="text1"/>
        </w:rPr>
        <w:t xml:space="preserve">more leisurely pace </w:t>
      </w:r>
      <w:r w:rsidRPr="00055C15">
        <w:rPr>
          <w:color w:val="000000" w:themeColor="text1"/>
          <w:u w:color="000000" w:themeColor="text1"/>
        </w:rPr>
        <w:t>of the days ahead. Now, therefore,</w:t>
      </w:r>
    </w:p>
    <w:p w14:paraId="6E5C013F"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A8B9B5"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Be it resolved by the House of Representatives:</w:t>
      </w:r>
    </w:p>
    <w:p w14:paraId="15E93D48"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E0B58B" w14:textId="77777777" w:rsidR="000161AE" w:rsidRDefault="000161AE" w:rsidP="008A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5C15">
        <w:rPr>
          <w:color w:val="000000" w:themeColor="text1"/>
          <w:u w:color="000000" w:themeColor="text1"/>
        </w:rPr>
        <w:t xml:space="preserve">That the members of the South Carolina House of Representatives, by this resolution, </w:t>
      </w:r>
      <w:r w:rsidR="008A0874" w:rsidRPr="00055C15">
        <w:rPr>
          <w:color w:val="000000" w:themeColor="text1"/>
          <w:u w:color="000000" w:themeColor="text1"/>
        </w:rPr>
        <w:t xml:space="preserve">recognize and honor </w:t>
      </w:r>
      <w:r w:rsidR="008A0874">
        <w:rPr>
          <w:color w:val="000000" w:themeColor="text1"/>
          <w:u w:color="000000" w:themeColor="text1"/>
        </w:rPr>
        <w:t xml:space="preserve">Danny Poole, Clemson University head athletic trainer, </w:t>
      </w:r>
      <w:r w:rsidR="008A0874" w:rsidRPr="00055C15">
        <w:rPr>
          <w:color w:val="000000" w:themeColor="text1"/>
          <w:u w:color="000000" w:themeColor="text1"/>
        </w:rPr>
        <w:t xml:space="preserve">for his </w:t>
      </w:r>
      <w:r w:rsidR="008A0874">
        <w:rPr>
          <w:color w:val="000000" w:themeColor="text1"/>
          <w:u w:color="000000" w:themeColor="text1"/>
        </w:rPr>
        <w:t xml:space="preserve">long and distinguished </w:t>
      </w:r>
      <w:r w:rsidR="008A0874" w:rsidRPr="00055C15">
        <w:rPr>
          <w:color w:val="000000" w:themeColor="text1"/>
          <w:u w:color="000000" w:themeColor="text1"/>
        </w:rPr>
        <w:t xml:space="preserve">career, congratulate him on the occasion of his </w:t>
      </w:r>
      <w:r w:rsidR="0090366B">
        <w:rPr>
          <w:color w:val="000000" w:themeColor="text1"/>
          <w:u w:color="000000" w:themeColor="text1"/>
        </w:rPr>
        <w:t xml:space="preserve">recent </w:t>
      </w:r>
      <w:r w:rsidR="008A0874" w:rsidRPr="00055C15">
        <w:rPr>
          <w:color w:val="000000" w:themeColor="text1"/>
          <w:u w:color="000000" w:themeColor="text1"/>
        </w:rPr>
        <w:t>retirement, and wish him much success in all his future endeavors.</w:t>
      </w:r>
    </w:p>
    <w:p w14:paraId="5AA16CC9" w14:textId="77777777" w:rsidR="008A0874" w:rsidRPr="00055C15" w:rsidRDefault="008A0874" w:rsidP="008A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DD74C4F" w14:textId="77777777" w:rsidR="000161AE"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sidR="008A0874">
        <w:rPr>
          <w:color w:val="000000" w:themeColor="text1"/>
          <w:u w:color="000000" w:themeColor="text1"/>
        </w:rPr>
        <w:t>Danny Poole</w:t>
      </w:r>
      <w:r w:rsidRPr="00055C15">
        <w:rPr>
          <w:color w:val="000000" w:themeColor="text1"/>
          <w:u w:color="000000" w:themeColor="text1"/>
        </w:rPr>
        <w:t>.</w:t>
      </w:r>
    </w:p>
    <w:p w14:paraId="6983EACC" w14:textId="54133913" w:rsidR="00B57AFA" w:rsidRDefault="00855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1B7555E" w14:textId="77777777" w:rsidR="00BE0C08" w:rsidRDefault="00BE0C08" w:rsidP="00BE0C08">
      <w:pPr>
        <w:suppressAutoHyphens/>
      </w:pPr>
    </w:p>
    <w:sectPr w:rsidR="00BE0C08" w:rsidSect="00BE0C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5B972" w14:textId="77777777" w:rsidR="00CF42C7" w:rsidRDefault="00CF42C7" w:rsidP="009F0C77">
      <w:r>
        <w:separator/>
      </w:r>
    </w:p>
  </w:endnote>
  <w:endnote w:type="continuationSeparator" w:id="0">
    <w:p w14:paraId="702259A8" w14:textId="77777777" w:rsidR="00CF42C7" w:rsidRDefault="00CF4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1838A9-5FE7-41C0-BC4F-A90C2816BE02}"/>
    <w:embedBold r:id="rId2" w:fontKey="{5E292036-F5BF-45D3-964E-D273AA87C87F}"/>
    <w:embedItalic r:id="rId3" w:fontKey="{6C8D04B9-8037-4908-AD6D-FD05DCB2BC34}"/>
  </w:font>
  <w:font w:name="Calibri">
    <w:panose1 w:val="020F0502020204030204"/>
    <w:charset w:val="00"/>
    <w:family w:val="swiss"/>
    <w:pitch w:val="variable"/>
    <w:sig w:usb0="E4002EFF" w:usb1="C000247B" w:usb2="00000009" w:usb3="00000000" w:csb0="000001FF" w:csb1="00000000"/>
    <w:embedRegular r:id="rId4" w:fontKey="{228BA162-5729-4FFD-B3CE-6316743D6754}"/>
  </w:font>
  <w:font w:name="Segoe UI">
    <w:panose1 w:val="020B0502040204020203"/>
    <w:charset w:val="00"/>
    <w:family w:val="swiss"/>
    <w:pitch w:val="variable"/>
    <w:sig w:usb0="E4002EFF" w:usb1="C000E47F" w:usb2="00000009" w:usb3="00000000" w:csb0="000001FF" w:csb1="00000000"/>
    <w:embedRegular r:id="rId5" w:fontKey="{A22BAD16-7AA9-4A62-806E-78651E347ABD}"/>
  </w:font>
  <w:font w:name="Cambria">
    <w:panose1 w:val="02040503050406030204"/>
    <w:charset w:val="00"/>
    <w:family w:val="roman"/>
    <w:pitch w:val="variable"/>
    <w:sig w:usb0="E00006FF" w:usb1="420024FF" w:usb2="02000000" w:usb3="00000000" w:csb0="0000019F" w:csb1="00000000"/>
    <w:embedRegular r:id="rId6" w:fontKey="{07AB725B-2869-40F5-BFE3-D882D8DF6A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AB23" w14:textId="45D73AA0" w:rsidR="00BE0C08" w:rsidRPr="00071233" w:rsidRDefault="00BE0C08" w:rsidP="00071233">
    <w:pPr>
      <w:pStyle w:val="Footer"/>
      <w:tabs>
        <w:tab w:val="clear" w:pos="4680"/>
        <w:tab w:val="clear" w:pos="9360"/>
        <w:tab w:val="center" w:pos="2995"/>
      </w:tabs>
      <w:spacing w:before="120"/>
    </w:pPr>
    <w:r>
      <w:t>[4953]</w:t>
    </w:r>
    <w:r>
      <w:tab/>
    </w:r>
    <w:r>
      <w:fldChar w:fldCharType="begin"/>
    </w:r>
    <w:r>
      <w:instrText xml:space="preserve"> PAGE  \* MERGEFORMAT </w:instrText>
    </w:r>
    <w:r>
      <w:fldChar w:fldCharType="separate"/>
    </w:r>
    <w:r w:rsidR="004411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EF177" w14:textId="77777777" w:rsidR="00CF42C7" w:rsidRDefault="00CF42C7" w:rsidP="009F0C77">
      <w:r>
        <w:separator/>
      </w:r>
    </w:p>
  </w:footnote>
  <w:footnote w:type="continuationSeparator" w:id="0">
    <w:p w14:paraId="25B8B6B2" w14:textId="77777777" w:rsidR="00CF42C7" w:rsidRDefault="00CF4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WAB22"/>
    <w:docVar w:name="CoverBillType" w:val="r"/>
    <w:docVar w:name="DocPath" w:val="L:\Council\bills\RM\1368WAB22.DOCX"/>
    <w:docVar w:name="dvBillNumber" w:val="4953"/>
    <w:docVar w:name="dvBillNumberPrefix" w:val="H. "/>
    <w:docVar w:name="dvOriginalBody" w:val="House"/>
    <w:docVar w:name="dvSteno" w:val="RM"/>
    <w:docVar w:name="NameofBody" w:val="h"/>
    <w:docVar w:name="vGroup2" w:val="Council"/>
  </w:docVars>
  <w:rsids>
    <w:rsidRoot w:val="00CF42C7"/>
    <w:rsid w:val="00011869"/>
    <w:rsid w:val="00015CD6"/>
    <w:rsid w:val="000161AE"/>
    <w:rsid w:val="00054C1C"/>
    <w:rsid w:val="00071233"/>
    <w:rsid w:val="000E0100"/>
    <w:rsid w:val="000E1785"/>
    <w:rsid w:val="000E71D6"/>
    <w:rsid w:val="000F40FA"/>
    <w:rsid w:val="001035F1"/>
    <w:rsid w:val="0010776B"/>
    <w:rsid w:val="00133E66"/>
    <w:rsid w:val="001435A3"/>
    <w:rsid w:val="00146ED3"/>
    <w:rsid w:val="00151044"/>
    <w:rsid w:val="00156DE5"/>
    <w:rsid w:val="001D08F2"/>
    <w:rsid w:val="001D3A58"/>
    <w:rsid w:val="001D525B"/>
    <w:rsid w:val="001D7F4F"/>
    <w:rsid w:val="00205238"/>
    <w:rsid w:val="002321B6"/>
    <w:rsid w:val="00232912"/>
    <w:rsid w:val="00246A9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17F"/>
    <w:rsid w:val="00461441"/>
    <w:rsid w:val="004809EE"/>
    <w:rsid w:val="004D6723"/>
    <w:rsid w:val="004E7D54"/>
    <w:rsid w:val="005273C6"/>
    <w:rsid w:val="00530A69"/>
    <w:rsid w:val="00545593"/>
    <w:rsid w:val="0055523A"/>
    <w:rsid w:val="00556EBF"/>
    <w:rsid w:val="00577C6C"/>
    <w:rsid w:val="005A62FE"/>
    <w:rsid w:val="005C2FE2"/>
    <w:rsid w:val="005E2BC9"/>
    <w:rsid w:val="00605102"/>
    <w:rsid w:val="006215AA"/>
    <w:rsid w:val="00642317"/>
    <w:rsid w:val="006913C9"/>
    <w:rsid w:val="0069470D"/>
    <w:rsid w:val="006D58AA"/>
    <w:rsid w:val="00734F00"/>
    <w:rsid w:val="00736959"/>
    <w:rsid w:val="007A70AE"/>
    <w:rsid w:val="008362E8"/>
    <w:rsid w:val="00855C90"/>
    <w:rsid w:val="0085786E"/>
    <w:rsid w:val="00857C33"/>
    <w:rsid w:val="008A0874"/>
    <w:rsid w:val="008A1768"/>
    <w:rsid w:val="008A489F"/>
    <w:rsid w:val="008F0F33"/>
    <w:rsid w:val="008F4429"/>
    <w:rsid w:val="0090366B"/>
    <w:rsid w:val="0094021A"/>
    <w:rsid w:val="009B44AF"/>
    <w:rsid w:val="009C6A0B"/>
    <w:rsid w:val="009F0C77"/>
    <w:rsid w:val="009F4DD1"/>
    <w:rsid w:val="00A02543"/>
    <w:rsid w:val="00A0764F"/>
    <w:rsid w:val="00A41684"/>
    <w:rsid w:val="00A64E80"/>
    <w:rsid w:val="00A72BCD"/>
    <w:rsid w:val="00A73986"/>
    <w:rsid w:val="00A741D9"/>
    <w:rsid w:val="00A833AB"/>
    <w:rsid w:val="00A9741D"/>
    <w:rsid w:val="00AC34A2"/>
    <w:rsid w:val="00AD1C9A"/>
    <w:rsid w:val="00AD4B17"/>
    <w:rsid w:val="00B37927"/>
    <w:rsid w:val="00B412D4"/>
    <w:rsid w:val="00B57AFA"/>
    <w:rsid w:val="00B64FFF"/>
    <w:rsid w:val="00B97F17"/>
    <w:rsid w:val="00BC0CE4"/>
    <w:rsid w:val="00BE0C08"/>
    <w:rsid w:val="00BE3C22"/>
    <w:rsid w:val="00C0345E"/>
    <w:rsid w:val="00C21ABE"/>
    <w:rsid w:val="00C31C95"/>
    <w:rsid w:val="00C3483A"/>
    <w:rsid w:val="00C74E9D"/>
    <w:rsid w:val="00C826DD"/>
    <w:rsid w:val="00C82FD3"/>
    <w:rsid w:val="00C92819"/>
    <w:rsid w:val="00C93767"/>
    <w:rsid w:val="00CC6B7B"/>
    <w:rsid w:val="00CD2089"/>
    <w:rsid w:val="00CF42C7"/>
    <w:rsid w:val="00D73A67"/>
    <w:rsid w:val="00D970A9"/>
    <w:rsid w:val="00DF3845"/>
    <w:rsid w:val="00E41911"/>
    <w:rsid w:val="00E44B57"/>
    <w:rsid w:val="00E81915"/>
    <w:rsid w:val="00E92EEF"/>
    <w:rsid w:val="00EF2368"/>
    <w:rsid w:val="00EF5CDA"/>
    <w:rsid w:val="00F24442"/>
    <w:rsid w:val="00F50AE3"/>
    <w:rsid w:val="00F655B7"/>
    <w:rsid w:val="00F656BA"/>
    <w:rsid w:val="00F67CF1"/>
    <w:rsid w:val="00F728AA"/>
    <w:rsid w:val="00F840F0"/>
    <w:rsid w:val="00FB0D0D"/>
    <w:rsid w:val="00FB43B4"/>
    <w:rsid w:val="00FB6B0B"/>
    <w:rsid w:val="00FC7D70"/>
    <w:rsid w:val="00FD7F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61449"/>
  <w15:docId w15:val="{70D734EE-F6F9-41C7-BAC5-197AF5B0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39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986"/>
    <w:rPr>
      <w:rFonts w:ascii="Segoe UI" w:eastAsia="Times New Roman" w:hAnsi="Segoe UI" w:cs="Segoe UI"/>
      <w:sz w:val="18"/>
      <w:szCs w:val="18"/>
    </w:rPr>
  </w:style>
  <w:style w:type="character" w:styleId="Hyperlink">
    <w:name w:val="Hyperlink"/>
    <w:basedOn w:val="DefaultParagraphFont"/>
    <w:uiPriority w:val="99"/>
    <w:unhideWhenUsed/>
    <w:rsid w:val="00BE0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3&amp;session=124&amp;summary=B" TargetMode="External"/><Relationship Id="rId3" Type="http://schemas.openxmlformats.org/officeDocument/2006/relationships/settings" Target="settings.xml"/><Relationship Id="rId7" Type="http://schemas.openxmlformats.org/officeDocument/2006/relationships/hyperlink" Target="file:///h:\hj\202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53_2022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A8AEE-20B2-4244-868C-A8D6ECD8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832</Words>
  <Characters>4369</Characters>
  <Application>Microsoft Office Word</Application>
  <DocSecurity>0</DocSecurity>
  <Lines>182</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4953: Subject not yet available - South Carolina Legislature Online</dc:title>
  <dc:creator>Rosanne McDowell</dc:creator>
  <cp:lastModifiedBy>S Wilson</cp:lastModifiedBy>
  <cp:revision>2</cp:revision>
  <cp:lastPrinted>2022-02-09T19:32:00Z</cp:lastPrinted>
  <dcterms:created xsi:type="dcterms:W3CDTF">2022-02-10T21:11:00Z</dcterms:created>
  <dcterms:modified xsi:type="dcterms:W3CDTF">2022-02-10T21:11:00Z</dcterms:modified>
</cp:coreProperties>
</file>