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6FA4" w:rsidRDefault="00AD6FA4" w:rsidP="00AD6FA4">
      <w:pPr>
        <w:widowControl w:val="0"/>
        <w:jc w:val="center"/>
      </w:pPr>
      <w:r w:rsidRPr="00AD6FA4">
        <w:rPr>
          <w:b/>
        </w:rPr>
        <w:t>South Carolina General Assembly</w:t>
      </w:r>
    </w:p>
    <w:p w:rsidR="00AD6FA4" w:rsidRDefault="00AD6FA4" w:rsidP="00AD6FA4">
      <w:pPr>
        <w:widowControl w:val="0"/>
        <w:jc w:val="center"/>
      </w:pPr>
      <w:r>
        <w:t>124th Session, 2021-2022</w:t>
      </w:r>
    </w:p>
    <w:p w:rsidR="00AD6FA4" w:rsidRDefault="00AD6FA4" w:rsidP="00AD6FA4">
      <w:pPr>
        <w:widowControl w:val="0"/>
        <w:jc w:val="left"/>
      </w:pPr>
    </w:p>
    <w:p w:rsidR="00AD6FA4" w:rsidRDefault="00AD6FA4" w:rsidP="00AD6FA4">
      <w:pPr>
        <w:widowControl w:val="0"/>
        <w:jc w:val="left"/>
        <w:rPr>
          <w:b/>
        </w:rPr>
      </w:pPr>
      <w:r w:rsidRPr="00AD6FA4">
        <w:rPr>
          <w:b/>
        </w:rPr>
        <w:t>H. 5361</w:t>
      </w:r>
    </w:p>
    <w:p w:rsidR="00AD6FA4" w:rsidRDefault="00AD6FA4" w:rsidP="00AD6FA4">
      <w:pPr>
        <w:widowControl w:val="0"/>
        <w:jc w:val="left"/>
        <w:rPr>
          <w:b/>
        </w:rPr>
      </w:pPr>
    </w:p>
    <w:p w:rsidR="00AD6FA4" w:rsidRDefault="00AD6FA4" w:rsidP="00AD6FA4">
      <w:pPr>
        <w:widowControl w:val="0"/>
        <w:jc w:val="left"/>
      </w:pPr>
      <w:r w:rsidRPr="00AD6FA4">
        <w:rPr>
          <w:b/>
        </w:rPr>
        <w:t>STATUS INFORMATION</w:t>
      </w:r>
    </w:p>
    <w:p w:rsidR="00AD6FA4" w:rsidRDefault="00AD6FA4" w:rsidP="00AD6FA4">
      <w:pPr>
        <w:widowControl w:val="0"/>
        <w:jc w:val="left"/>
      </w:pPr>
    </w:p>
    <w:p w:rsidR="00AD6FA4" w:rsidRDefault="00AD6FA4" w:rsidP="00AD6FA4">
      <w:pPr>
        <w:widowControl w:val="0"/>
        <w:jc w:val="left"/>
      </w:pPr>
      <w:r>
        <w:t>House Resolution</w:t>
      </w:r>
    </w:p>
    <w:p w:rsidR="00AD6FA4" w:rsidRDefault="00AD6FA4" w:rsidP="00AD6FA4">
      <w:pPr>
        <w:widowControl w:val="0"/>
        <w:jc w:val="left"/>
      </w:pPr>
      <w:r>
        <w:t>Sponsors: Reps. Garvin, Atkinson, Alexander, Allison, Anderson,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AD6FA4" w:rsidRDefault="00AD6FA4" w:rsidP="00AD6FA4">
      <w:pPr>
        <w:widowControl w:val="0"/>
        <w:jc w:val="left"/>
      </w:pPr>
      <w:r>
        <w:t>Document Path: l:\council\bills\rm\1470sa22.docx</w:t>
      </w:r>
    </w:p>
    <w:p w:rsidR="00AD6FA4" w:rsidRDefault="00AD6FA4" w:rsidP="00AD6FA4">
      <w:pPr>
        <w:widowControl w:val="0"/>
        <w:jc w:val="left"/>
      </w:pPr>
    </w:p>
    <w:p w:rsidR="00AD6FA4" w:rsidRDefault="00AD6FA4" w:rsidP="00AD6FA4">
      <w:pPr>
        <w:widowControl w:val="0"/>
        <w:jc w:val="left"/>
      </w:pPr>
      <w:r>
        <w:t>Introduced in the House on May 10, 2022</w:t>
      </w:r>
    </w:p>
    <w:p w:rsidR="00AD6FA4" w:rsidRDefault="00AD6FA4" w:rsidP="00AD6FA4">
      <w:pPr>
        <w:widowControl w:val="0"/>
        <w:jc w:val="left"/>
      </w:pPr>
      <w:r>
        <w:t>Adopted by the House on May 10, 2022</w:t>
      </w:r>
    </w:p>
    <w:p w:rsidR="00AD6FA4" w:rsidRDefault="00AD6FA4" w:rsidP="00AD6FA4">
      <w:pPr>
        <w:widowControl w:val="0"/>
        <w:jc w:val="left"/>
      </w:pPr>
    </w:p>
    <w:p w:rsidR="00AD6FA4" w:rsidRDefault="00AD6FA4" w:rsidP="00AD6FA4">
      <w:pPr>
        <w:widowControl w:val="0"/>
        <w:jc w:val="left"/>
      </w:pPr>
      <w:r>
        <w:t>Summary: Pearl Moody, sympathy</w:t>
      </w:r>
    </w:p>
    <w:p w:rsidR="00AD6FA4" w:rsidRDefault="00AD6FA4" w:rsidP="00AD6FA4">
      <w:pPr>
        <w:widowControl w:val="0"/>
        <w:jc w:val="left"/>
      </w:pPr>
    </w:p>
    <w:p w:rsidR="00AD6FA4" w:rsidRDefault="00AD6FA4" w:rsidP="00AD6FA4">
      <w:pPr>
        <w:widowControl w:val="0"/>
        <w:jc w:val="left"/>
      </w:pPr>
    </w:p>
    <w:p w:rsidR="00AD6FA4" w:rsidRDefault="00AD6FA4" w:rsidP="00AD6FA4">
      <w:pPr>
        <w:widowControl w:val="0"/>
        <w:tabs>
          <w:tab w:val="center" w:pos="590"/>
          <w:tab w:val="center" w:pos="1440"/>
          <w:tab w:val="left" w:pos="1872"/>
          <w:tab w:val="left" w:pos="9187"/>
        </w:tabs>
        <w:jc w:val="left"/>
      </w:pPr>
      <w:r w:rsidRPr="00AD6FA4">
        <w:rPr>
          <w:b/>
        </w:rPr>
        <w:t>HISTORY OF LEGISLATIVE ACTIONS</w:t>
      </w:r>
    </w:p>
    <w:p w:rsidR="00AD6FA4" w:rsidRDefault="00AD6FA4" w:rsidP="00AD6FA4">
      <w:pPr>
        <w:widowControl w:val="0"/>
        <w:tabs>
          <w:tab w:val="center" w:pos="590"/>
          <w:tab w:val="center" w:pos="1440"/>
          <w:tab w:val="left" w:pos="1872"/>
          <w:tab w:val="left" w:pos="9187"/>
        </w:tabs>
        <w:jc w:val="left"/>
      </w:pPr>
    </w:p>
    <w:p w:rsidR="00AD6FA4" w:rsidRPr="00AD6FA4" w:rsidRDefault="00AD6FA4" w:rsidP="00AD6FA4">
      <w:pPr>
        <w:widowControl w:val="0"/>
        <w:tabs>
          <w:tab w:val="center" w:pos="590"/>
          <w:tab w:val="center" w:pos="1440"/>
          <w:tab w:val="left" w:pos="1872"/>
          <w:tab w:val="left" w:pos="9187"/>
        </w:tabs>
        <w:jc w:val="left"/>
      </w:pPr>
      <w:r w:rsidRPr="00AD6FA4">
        <w:rPr>
          <w:u w:val="single"/>
        </w:rPr>
        <w:tab/>
        <w:t>Date</w:t>
      </w:r>
      <w:r w:rsidRPr="00AD6FA4">
        <w:rPr>
          <w:u w:val="single"/>
        </w:rPr>
        <w:tab/>
        <w:t>Body</w:t>
      </w:r>
      <w:r w:rsidRPr="00AD6FA4">
        <w:rPr>
          <w:u w:val="single"/>
        </w:rPr>
        <w:tab/>
        <w:t>Action Description with journal page number</w:t>
      </w:r>
      <w:r w:rsidRPr="00AD6FA4">
        <w:rPr>
          <w:u w:val="single"/>
        </w:rPr>
        <w:tab/>
      </w:r>
    </w:p>
    <w:p w:rsidR="00CB0E1B" w:rsidRDefault="00CB0E1B" w:rsidP="00CB0E1B">
      <w:pPr>
        <w:widowControl w:val="0"/>
        <w:tabs>
          <w:tab w:val="right" w:pos="1008"/>
          <w:tab w:val="left" w:pos="1152"/>
          <w:tab w:val="left" w:pos="1872"/>
          <w:tab w:val="left" w:pos="9187"/>
        </w:tabs>
        <w:ind w:left="2088" w:hanging="2088"/>
      </w:pPr>
      <w:r>
        <w:tab/>
        <w:t>5/10/2022</w:t>
      </w:r>
      <w:r>
        <w:tab/>
        <w:t>House</w:t>
      </w:r>
      <w:r>
        <w:tab/>
        <w:t>Introduced and adopted (</w:t>
      </w:r>
      <w:hyperlink r:id="rId7" w:history="1">
        <w:r w:rsidRPr="00753842">
          <w:rPr>
            <w:rStyle w:val="Hyperlink"/>
          </w:rPr>
          <w:t>House Journal</w:t>
        </w:r>
        <w:r w:rsidRPr="00753842">
          <w:rPr>
            <w:rStyle w:val="Hyperlink"/>
          </w:rPr>
          <w:noBreakHyphen/>
          <w:t>page 9</w:t>
        </w:r>
      </w:hyperlink>
      <w:r>
        <w:t>)</w:t>
      </w:r>
    </w:p>
    <w:p w:rsidR="00CB0E1B" w:rsidRDefault="00CB0E1B" w:rsidP="00CB0E1B">
      <w:pPr>
        <w:widowControl w:val="0"/>
        <w:tabs>
          <w:tab w:val="right" w:pos="1008"/>
          <w:tab w:val="left" w:pos="1152"/>
          <w:tab w:val="left" w:pos="1872"/>
          <w:tab w:val="left" w:pos="9187"/>
        </w:tabs>
        <w:ind w:left="2088" w:hanging="2088"/>
      </w:pPr>
    </w:p>
    <w:p w:rsidR="00AD6FA4" w:rsidRDefault="00AD6FA4" w:rsidP="00AD6FA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D6FA4">
          <w:rPr>
            <w:rStyle w:val="Hyperlink"/>
          </w:rPr>
          <w:t>legislative information</w:t>
        </w:r>
      </w:hyperlink>
      <w:r>
        <w:t xml:space="preserve"> at the website</w:t>
      </w:r>
    </w:p>
    <w:p w:rsidR="00AD6FA4" w:rsidRDefault="00AD6FA4" w:rsidP="00AD6FA4">
      <w:pPr>
        <w:widowControl w:val="0"/>
        <w:tabs>
          <w:tab w:val="right" w:pos="1008"/>
          <w:tab w:val="left" w:pos="1152"/>
          <w:tab w:val="left" w:pos="1872"/>
          <w:tab w:val="left" w:pos="9187"/>
        </w:tabs>
        <w:ind w:left="2088" w:hanging="2088"/>
        <w:jc w:val="left"/>
      </w:pPr>
    </w:p>
    <w:p w:rsidR="00AD6FA4" w:rsidRPr="00AD6FA4" w:rsidRDefault="00AD6FA4" w:rsidP="00AD6FA4">
      <w:pPr>
        <w:widowControl w:val="0"/>
        <w:tabs>
          <w:tab w:val="right" w:pos="1008"/>
          <w:tab w:val="left" w:pos="1152"/>
          <w:tab w:val="left" w:pos="1872"/>
          <w:tab w:val="left" w:pos="9187"/>
        </w:tabs>
        <w:ind w:left="2088" w:hanging="2088"/>
        <w:jc w:val="left"/>
      </w:pPr>
    </w:p>
    <w:p w:rsidR="00AD6FA4" w:rsidRDefault="00AD6FA4" w:rsidP="00AD6FA4">
      <w:r w:rsidRPr="00AD6FA4">
        <w:rPr>
          <w:b/>
        </w:rPr>
        <w:t>VERSIONS OF THIS BILL</w:t>
      </w:r>
    </w:p>
    <w:p w:rsidR="00AD6FA4" w:rsidRDefault="00AD6FA4" w:rsidP="00AD6FA4"/>
    <w:p w:rsidR="00AD6FA4" w:rsidRDefault="00501D84" w:rsidP="00AD6FA4">
      <w:hyperlink r:id="rId9" w:history="1">
        <w:r w:rsidR="00AD6FA4">
          <w:rPr>
            <w:rStyle w:val="Hyperlink"/>
          </w:rPr>
          <w:t>5/10/2022</w:t>
        </w:r>
      </w:hyperlink>
    </w:p>
    <w:p w:rsidR="00AD6FA4" w:rsidRDefault="00AD6FA4" w:rsidP="00AD6FA4"/>
    <w:p w:rsidR="00AD6FA4" w:rsidRDefault="00AD6FA4" w:rsidP="00AD6FA4">
      <w:pPr>
        <w:sectPr w:rsidR="00AD6FA4" w:rsidSect="00AD6FA4">
          <w:pgSz w:w="12240" w:h="15840" w:code="1"/>
          <w:pgMar w:top="1080" w:right="1440" w:bottom="1080" w:left="1440" w:header="720" w:footer="720" w:gutter="0"/>
          <w:cols w:space="720"/>
          <w:noEndnote/>
          <w:docGrid w:linePitch="360"/>
        </w:sectPr>
      </w:pPr>
    </w:p>
    <w:p w:rsidR="00D567E8" w:rsidRDefault="00D567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6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77B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2C8" w:rsidRDefault="007C208A" w:rsidP="00A9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A912C8" w:rsidRPr="004E7D86">
        <w:rPr>
          <w:color w:val="000000" w:themeColor="text1"/>
          <w:u w:color="000000" w:themeColor="text1"/>
        </w:rPr>
        <w:t xml:space="preserve">EXPRESS THE PROFOUND SORROW OF THE MEMBERS OF THE SOUTH CAROLINA </w:t>
      </w:r>
      <w:r w:rsidR="00A912C8">
        <w:t>HOUSE OF REPRESENTATIVES</w:t>
      </w:r>
      <w:r w:rsidR="00A912C8" w:rsidRPr="004E7D86">
        <w:rPr>
          <w:color w:val="000000" w:themeColor="text1"/>
          <w:u w:color="000000" w:themeColor="text1"/>
        </w:rPr>
        <w:t xml:space="preserve"> UPON THE PASSING OF </w:t>
      </w:r>
      <w:r w:rsidR="00A912C8">
        <w:rPr>
          <w:color w:val="000000" w:themeColor="text1"/>
          <w:u w:color="000000" w:themeColor="text1"/>
        </w:rPr>
        <w:t>PEARL WILLIAMS MOODY</w:t>
      </w:r>
      <w:r w:rsidR="00A912C8" w:rsidRPr="004E7D86">
        <w:rPr>
          <w:color w:val="000000" w:themeColor="text1"/>
          <w:u w:color="000000" w:themeColor="text1"/>
        </w:rPr>
        <w:t>, TO CELEBRATE H</w:t>
      </w:r>
      <w:r w:rsidR="00A912C8">
        <w:rPr>
          <w:color w:val="000000" w:themeColor="text1"/>
          <w:u w:color="000000" w:themeColor="text1"/>
        </w:rPr>
        <w:t>ER</w:t>
      </w:r>
      <w:r w:rsidR="00A912C8" w:rsidRPr="004E7D86">
        <w:rPr>
          <w:color w:val="000000" w:themeColor="text1"/>
          <w:u w:color="000000" w:themeColor="text1"/>
        </w:rPr>
        <w:t xml:space="preserve"> LIFE, AND TO EXTEND THE DEEPEST SYMPATHY TO H</w:t>
      </w:r>
      <w:r w:rsidR="00A912C8">
        <w:rPr>
          <w:color w:val="000000" w:themeColor="text1"/>
          <w:u w:color="000000" w:themeColor="text1"/>
        </w:rPr>
        <w:t>ER</w:t>
      </w:r>
      <w:r w:rsidR="00A912C8" w:rsidRPr="004E7D86">
        <w:rPr>
          <w:color w:val="000000" w:themeColor="text1"/>
          <w:u w:color="000000" w:themeColor="text1"/>
        </w:rPr>
        <w:t xml:space="preserve">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6762" w:rsidRPr="004E7D86" w:rsidRDefault="007A77BE" w:rsidP="006F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F6762" w:rsidRPr="004E7D86">
        <w:rPr>
          <w:color w:val="000000" w:themeColor="text1"/>
          <w:u w:color="000000" w:themeColor="text1"/>
        </w:rPr>
        <w:t xml:space="preserve">the members of the South Carolina </w:t>
      </w:r>
      <w:r w:rsidR="006F6762">
        <w:t>House of Representatives</w:t>
      </w:r>
      <w:r w:rsidR="006F6762" w:rsidRPr="004E7D86">
        <w:rPr>
          <w:color w:val="000000" w:themeColor="text1"/>
          <w:u w:color="000000" w:themeColor="text1"/>
        </w:rPr>
        <w:t xml:space="preserve"> were de</w:t>
      </w:r>
      <w:r w:rsidR="00BC28AB">
        <w:rPr>
          <w:color w:val="000000" w:themeColor="text1"/>
          <w:u w:color="000000" w:themeColor="text1"/>
        </w:rPr>
        <w:t>eply saddened by the passing of Pearl Williams Moody</w:t>
      </w:r>
      <w:r w:rsidR="006F6762" w:rsidRPr="004E7D86">
        <w:rPr>
          <w:color w:val="000000" w:themeColor="text1"/>
          <w:u w:color="000000" w:themeColor="text1"/>
        </w:rPr>
        <w:t xml:space="preserve"> on </w:t>
      </w:r>
      <w:r w:rsidR="00BC28AB">
        <w:rPr>
          <w:color w:val="000000" w:themeColor="text1"/>
          <w:u w:color="000000" w:themeColor="text1"/>
        </w:rPr>
        <w:t>December 27, 2</w:t>
      </w:r>
      <w:r w:rsidR="00305780">
        <w:rPr>
          <w:color w:val="000000" w:themeColor="text1"/>
          <w:u w:color="000000" w:themeColor="text1"/>
        </w:rPr>
        <w:t>0</w:t>
      </w:r>
      <w:r w:rsidR="00BC28AB">
        <w:rPr>
          <w:color w:val="000000" w:themeColor="text1"/>
          <w:u w:color="000000" w:themeColor="text1"/>
        </w:rPr>
        <w:t>21</w:t>
      </w:r>
      <w:r w:rsidR="006F6762" w:rsidRPr="004E7D86">
        <w:rPr>
          <w:color w:val="000000" w:themeColor="text1"/>
          <w:u w:color="000000" w:themeColor="text1"/>
        </w:rPr>
        <w:t xml:space="preserve">, at the </w:t>
      </w:r>
      <w:r w:rsidR="006F6762">
        <w:rPr>
          <w:color w:val="000000" w:themeColor="text1"/>
          <w:u w:color="000000" w:themeColor="text1"/>
        </w:rPr>
        <w:t xml:space="preserve">venerable </w:t>
      </w:r>
      <w:r w:rsidR="006F6762" w:rsidRPr="004E7D86">
        <w:rPr>
          <w:color w:val="000000" w:themeColor="text1"/>
          <w:u w:color="000000" w:themeColor="text1"/>
        </w:rPr>
        <w:t xml:space="preserve">age of </w:t>
      </w:r>
      <w:r w:rsidR="00BC28AB">
        <w:rPr>
          <w:color w:val="000000" w:themeColor="text1"/>
          <w:u w:color="000000" w:themeColor="text1"/>
        </w:rPr>
        <w:t>eighty</w:t>
      </w:r>
      <w:r w:rsidR="004D26E3">
        <w:rPr>
          <w:color w:val="000000" w:themeColor="text1"/>
          <w:u w:color="000000" w:themeColor="text1"/>
        </w:rPr>
        <w:noBreakHyphen/>
      </w:r>
      <w:r w:rsidR="00BC28AB">
        <w:rPr>
          <w:color w:val="000000" w:themeColor="text1"/>
          <w:u w:color="000000" w:themeColor="text1"/>
        </w:rPr>
        <w:t>eight</w:t>
      </w:r>
      <w:r w:rsidR="006F6762" w:rsidRPr="004E7D86">
        <w:rPr>
          <w:color w:val="000000" w:themeColor="text1"/>
          <w:u w:color="000000" w:themeColor="text1"/>
        </w:rPr>
        <w:t>; and</w:t>
      </w:r>
    </w:p>
    <w:p w:rsidR="006F6762" w:rsidRDefault="006F6762" w:rsidP="006F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B5D" w:rsidRDefault="00127B5D" w:rsidP="0012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7CCB">
        <w:rPr>
          <w:color w:val="000000" w:themeColor="text1"/>
          <w:u w:color="000000" w:themeColor="text1"/>
        </w:rPr>
        <w:t xml:space="preserve">Whereas, born September 19, 1933, to Houston and Sallie Williams of Sumter, Pearl was educated in Sumter County and </w:t>
      </w:r>
      <w:r w:rsidR="00A07D52">
        <w:rPr>
          <w:color w:val="000000" w:themeColor="text1"/>
          <w:u w:color="000000" w:themeColor="text1"/>
        </w:rPr>
        <w:t xml:space="preserve">graduated </w:t>
      </w:r>
      <w:r w:rsidR="00BE6CE6">
        <w:rPr>
          <w:color w:val="000000" w:themeColor="text1"/>
          <w:u w:color="000000" w:themeColor="text1"/>
        </w:rPr>
        <w:t>in</w:t>
      </w:r>
      <w:r w:rsidR="00135C63">
        <w:rPr>
          <w:color w:val="000000" w:themeColor="text1"/>
          <w:u w:color="000000" w:themeColor="text1"/>
        </w:rPr>
        <w:t xml:space="preserve"> </w:t>
      </w:r>
      <w:r w:rsidR="00A07D52">
        <w:rPr>
          <w:color w:val="000000" w:themeColor="text1"/>
          <w:u w:color="000000" w:themeColor="text1"/>
        </w:rPr>
        <w:t xml:space="preserve">1952 </w:t>
      </w:r>
      <w:r w:rsidR="00BE6CE6">
        <w:rPr>
          <w:color w:val="000000" w:themeColor="text1"/>
          <w:u w:color="000000" w:themeColor="text1"/>
        </w:rPr>
        <w:t xml:space="preserve">from </w:t>
      </w:r>
      <w:r w:rsidRPr="00317CCB">
        <w:rPr>
          <w:color w:val="000000" w:themeColor="text1"/>
          <w:u w:color="000000" w:themeColor="text1"/>
        </w:rPr>
        <w:t>Congruity High School. She received a bachelor</w:t>
      </w:r>
      <w:r w:rsidR="004D26E3">
        <w:rPr>
          <w:color w:val="000000" w:themeColor="text1"/>
          <w:u w:color="000000" w:themeColor="text1"/>
        </w:rPr>
        <w:t>’</w:t>
      </w:r>
      <w:r w:rsidRPr="00317CCB">
        <w:rPr>
          <w:color w:val="000000" w:themeColor="text1"/>
          <w:u w:color="000000" w:themeColor="text1"/>
        </w:rPr>
        <w:t>s degree in English from Morris College in 1957 and completed further studies at the University of South Carolina, Francis Marion University, University of Tennessee, South Carolina State University, and several other institutions. She often credited her sharecropper parents for ensuring that she had the opportunity to obtain her education as a first</w:t>
      </w:r>
      <w:r w:rsidR="004D26E3">
        <w:rPr>
          <w:color w:val="000000" w:themeColor="text1"/>
          <w:u w:color="000000" w:themeColor="text1"/>
        </w:rPr>
        <w:noBreakHyphen/>
      </w:r>
      <w:r w:rsidRPr="00317CCB">
        <w:rPr>
          <w:color w:val="000000" w:themeColor="text1"/>
          <w:u w:color="000000" w:themeColor="text1"/>
        </w:rPr>
        <w:t xml:space="preserve">generation college student and </w:t>
      </w:r>
      <w:r w:rsidR="00ED0241">
        <w:rPr>
          <w:color w:val="000000" w:themeColor="text1"/>
          <w:u w:color="000000" w:themeColor="text1"/>
        </w:rPr>
        <w:t xml:space="preserve">for </w:t>
      </w:r>
      <w:r w:rsidRPr="00317CCB">
        <w:rPr>
          <w:color w:val="000000" w:themeColor="text1"/>
          <w:u w:color="000000" w:themeColor="text1"/>
        </w:rPr>
        <w:t>teaching her the value of hard work; and</w:t>
      </w:r>
    </w:p>
    <w:p w:rsidR="00ED0241" w:rsidRDefault="00ED0241" w:rsidP="0012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241" w:rsidRPr="00317CCB" w:rsidRDefault="00ED0241" w:rsidP="00ED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7CCB">
        <w:rPr>
          <w:color w:val="000000" w:themeColor="text1"/>
          <w:u w:color="000000" w:themeColor="text1"/>
        </w:rPr>
        <w:t>Whereas, on August 20, 1961, Pearl was joined in holy wedlock to McLendon Moody, and they became the proud parents of a son; and</w:t>
      </w:r>
    </w:p>
    <w:p w:rsidR="00127B5D" w:rsidRPr="00317CCB" w:rsidRDefault="00127B5D" w:rsidP="0012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7B5D" w:rsidRPr="00317CCB" w:rsidRDefault="00127B5D" w:rsidP="0012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7CCB">
        <w:rPr>
          <w:color w:val="000000" w:themeColor="text1"/>
          <w:u w:color="000000" w:themeColor="text1"/>
        </w:rPr>
        <w:t>Whereas, a much beloved and inspiring educator, Mrs. Moody spent fifty years teaching and mentoring generations of students. She began her career in 1958 as a public</w:t>
      </w:r>
      <w:r w:rsidR="00ED0241">
        <w:rPr>
          <w:color w:val="000000" w:themeColor="text1"/>
          <w:u w:color="000000" w:themeColor="text1"/>
        </w:rPr>
        <w:t xml:space="preserve"> </w:t>
      </w:r>
      <w:r w:rsidRPr="00317CCB">
        <w:rPr>
          <w:color w:val="000000" w:themeColor="text1"/>
          <w:u w:color="000000" w:themeColor="text1"/>
        </w:rPr>
        <w:t>school teacher in the Britton</w:t>
      </w:r>
      <w:r w:rsidR="004D26E3">
        <w:rPr>
          <w:color w:val="000000" w:themeColor="text1"/>
          <w:u w:color="000000" w:themeColor="text1"/>
        </w:rPr>
        <w:t>’</w:t>
      </w:r>
      <w:r w:rsidRPr="00317CCB">
        <w:rPr>
          <w:color w:val="000000" w:themeColor="text1"/>
          <w:u w:color="000000" w:themeColor="text1"/>
        </w:rPr>
        <w:t xml:space="preserve">s Neck/Gresham communities. She taught both English and French at Bethel School, and, after integration, at Brittons Neck High School. From 1970 until her retirement, she served as senior class advisor, mentoring countless students and chaperoning the annual senior trip </w:t>
      </w:r>
      <w:r w:rsidRPr="00317CCB">
        <w:rPr>
          <w:color w:val="000000" w:themeColor="text1"/>
          <w:u w:color="000000" w:themeColor="text1"/>
        </w:rPr>
        <w:lastRenderedPageBreak/>
        <w:t>to Disney World in Orlando, Florida. Pearl</w:t>
      </w:r>
      <w:r w:rsidR="004D26E3">
        <w:rPr>
          <w:color w:val="000000" w:themeColor="text1"/>
          <w:u w:color="000000" w:themeColor="text1"/>
        </w:rPr>
        <w:t>’</w:t>
      </w:r>
      <w:r w:rsidRPr="00317CCB">
        <w:rPr>
          <w:color w:val="000000" w:themeColor="text1"/>
          <w:u w:color="000000" w:themeColor="text1"/>
        </w:rPr>
        <w:t>s impact on the lives of her students remains immeasurable. During her thirty</w:t>
      </w:r>
      <w:r w:rsidR="004D26E3">
        <w:rPr>
          <w:color w:val="000000" w:themeColor="text1"/>
          <w:u w:color="000000" w:themeColor="text1"/>
        </w:rPr>
        <w:noBreakHyphen/>
      </w:r>
      <w:r w:rsidRPr="00317CCB">
        <w:rPr>
          <w:color w:val="000000" w:themeColor="text1"/>
          <w:u w:color="000000" w:themeColor="text1"/>
        </w:rPr>
        <w:t>four years of teaching in the Britton</w:t>
      </w:r>
      <w:r w:rsidR="004D26E3">
        <w:rPr>
          <w:color w:val="000000" w:themeColor="text1"/>
          <w:u w:color="000000" w:themeColor="text1"/>
        </w:rPr>
        <w:t>’</w:t>
      </w:r>
      <w:r w:rsidRPr="00317CCB">
        <w:rPr>
          <w:color w:val="000000" w:themeColor="text1"/>
          <w:u w:color="000000" w:themeColor="text1"/>
        </w:rPr>
        <w:t>s Neck/Gresham communities, she was twice honored with surprise appreciation b</w:t>
      </w:r>
      <w:r w:rsidR="00086F8D">
        <w:rPr>
          <w:color w:val="000000" w:themeColor="text1"/>
          <w:u w:color="000000" w:themeColor="text1"/>
        </w:rPr>
        <w:t>anquets by her former students</w:t>
      </w:r>
      <w:r w:rsidRPr="00317CCB">
        <w:rPr>
          <w:color w:val="000000" w:themeColor="text1"/>
          <w:u w:color="000000" w:themeColor="text1"/>
        </w:rPr>
        <w:t xml:space="preserve">. Upon retiring, she immediately returned to the classroom and spent an additional sixteen years teaching in the Marion County Alternative School and </w:t>
      </w:r>
      <w:r w:rsidR="009D09DE">
        <w:rPr>
          <w:color w:val="000000" w:themeColor="text1"/>
          <w:u w:color="000000" w:themeColor="text1"/>
        </w:rPr>
        <w:t>A</w:t>
      </w:r>
      <w:r w:rsidRPr="00317CCB">
        <w:rPr>
          <w:color w:val="000000" w:themeColor="text1"/>
          <w:u w:color="000000" w:themeColor="text1"/>
        </w:rPr>
        <w:t xml:space="preserve">dult </w:t>
      </w:r>
      <w:r w:rsidR="009D09DE">
        <w:rPr>
          <w:color w:val="000000" w:themeColor="text1"/>
          <w:u w:color="000000" w:themeColor="text1"/>
        </w:rPr>
        <w:t>E</w:t>
      </w:r>
      <w:r w:rsidRPr="00317CCB">
        <w:rPr>
          <w:color w:val="000000" w:themeColor="text1"/>
          <w:u w:color="000000" w:themeColor="text1"/>
        </w:rPr>
        <w:t>ducation programs; and</w:t>
      </w:r>
    </w:p>
    <w:p w:rsidR="00127B5D" w:rsidRPr="00317CCB" w:rsidRDefault="00127B5D" w:rsidP="0012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7B5D" w:rsidRPr="00317CCB" w:rsidRDefault="00127B5D" w:rsidP="0012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7CCB">
        <w:rPr>
          <w:color w:val="000000" w:themeColor="text1"/>
          <w:u w:color="000000" w:themeColor="text1"/>
        </w:rPr>
        <w:t>Whereas, Pearl, affectionately known as “Sis,” gave her life to Christ at a</w:t>
      </w:r>
      <w:r w:rsidR="000061E5">
        <w:rPr>
          <w:color w:val="000000" w:themeColor="text1"/>
          <w:u w:color="000000" w:themeColor="text1"/>
        </w:rPr>
        <w:t xml:space="preserve">n early age upon joining </w:t>
      </w:r>
      <w:r w:rsidRPr="00317CCB">
        <w:rPr>
          <w:color w:val="000000" w:themeColor="text1"/>
          <w:u w:color="000000" w:themeColor="text1"/>
        </w:rPr>
        <w:t xml:space="preserve">St. Paul AME Church in Sumter. </w:t>
      </w:r>
      <w:r w:rsidR="000061E5">
        <w:rPr>
          <w:color w:val="000000" w:themeColor="text1"/>
          <w:u w:color="000000" w:themeColor="text1"/>
        </w:rPr>
        <w:t xml:space="preserve">The young Pearl </w:t>
      </w:r>
      <w:r w:rsidRPr="00317CCB">
        <w:rPr>
          <w:color w:val="000000" w:themeColor="text1"/>
          <w:u w:color="000000" w:themeColor="text1"/>
        </w:rPr>
        <w:t>regularly taught children</w:t>
      </w:r>
      <w:r w:rsidR="004D26E3">
        <w:rPr>
          <w:color w:val="000000" w:themeColor="text1"/>
          <w:u w:color="000000" w:themeColor="text1"/>
        </w:rPr>
        <w:t>’</w:t>
      </w:r>
      <w:r w:rsidRPr="00317CCB">
        <w:rPr>
          <w:color w:val="000000" w:themeColor="text1"/>
          <w:u w:color="000000" w:themeColor="text1"/>
        </w:rPr>
        <w:t xml:space="preserve">s Sunday </w:t>
      </w:r>
      <w:r w:rsidR="007D5A4D">
        <w:rPr>
          <w:color w:val="000000" w:themeColor="text1"/>
          <w:u w:color="000000" w:themeColor="text1"/>
        </w:rPr>
        <w:t>S</w:t>
      </w:r>
      <w:r w:rsidRPr="00317CCB">
        <w:rPr>
          <w:color w:val="000000" w:themeColor="text1"/>
          <w:u w:color="000000" w:themeColor="text1"/>
        </w:rPr>
        <w:t>chool and Vacation Bible School at Mulberry Missionary Baptist Church in Sumter. Deaconess Moo</w:t>
      </w:r>
      <w:r w:rsidR="00501E77">
        <w:rPr>
          <w:color w:val="000000" w:themeColor="text1"/>
          <w:u w:color="000000" w:themeColor="text1"/>
        </w:rPr>
        <w:t xml:space="preserve">dy later became a member of </w:t>
      </w:r>
      <w:r w:rsidRPr="00317CCB">
        <w:rPr>
          <w:color w:val="000000" w:themeColor="text1"/>
          <w:u w:color="000000" w:themeColor="text1"/>
        </w:rPr>
        <w:t>Pleasant Grove Missionary Baptist Church in Marion, where she faithfully served for nearly sixty years</w:t>
      </w:r>
      <w:r w:rsidR="003F623D">
        <w:rPr>
          <w:color w:val="000000" w:themeColor="text1"/>
          <w:u w:color="000000" w:themeColor="text1"/>
        </w:rPr>
        <w:t xml:space="preserve"> in </w:t>
      </w:r>
      <w:r w:rsidRPr="00317CCB">
        <w:rPr>
          <w:color w:val="000000" w:themeColor="text1"/>
          <w:u w:color="000000" w:themeColor="text1"/>
        </w:rPr>
        <w:t xml:space="preserve">many capacities, </w:t>
      </w:r>
      <w:r w:rsidR="00F12633">
        <w:rPr>
          <w:color w:val="000000" w:themeColor="text1"/>
          <w:u w:color="000000" w:themeColor="text1"/>
        </w:rPr>
        <w:t xml:space="preserve">including </w:t>
      </w:r>
      <w:r w:rsidR="003F623D">
        <w:rPr>
          <w:color w:val="000000" w:themeColor="text1"/>
          <w:u w:color="000000" w:themeColor="text1"/>
        </w:rPr>
        <w:t xml:space="preserve">as </w:t>
      </w:r>
      <w:r w:rsidRPr="00317CCB">
        <w:rPr>
          <w:color w:val="000000" w:themeColor="text1"/>
          <w:u w:color="000000" w:themeColor="text1"/>
        </w:rPr>
        <w:t>president of the Pastor</w:t>
      </w:r>
      <w:r w:rsidR="004D26E3">
        <w:rPr>
          <w:color w:val="000000" w:themeColor="text1"/>
          <w:u w:color="000000" w:themeColor="text1"/>
        </w:rPr>
        <w:t>’</w:t>
      </w:r>
      <w:r w:rsidRPr="00317CCB">
        <w:rPr>
          <w:color w:val="000000" w:themeColor="text1"/>
          <w:u w:color="000000" w:themeColor="text1"/>
        </w:rPr>
        <w:t xml:space="preserve">s Support Ministry, </w:t>
      </w:r>
      <w:r w:rsidR="00F24A5C">
        <w:rPr>
          <w:color w:val="000000" w:themeColor="text1"/>
          <w:u w:color="000000" w:themeColor="text1"/>
        </w:rPr>
        <w:t xml:space="preserve">teacher for </w:t>
      </w:r>
      <w:r w:rsidRPr="00317CCB">
        <w:rPr>
          <w:color w:val="000000" w:themeColor="text1"/>
          <w:u w:color="000000" w:themeColor="text1"/>
        </w:rPr>
        <w:t xml:space="preserve">Sunday School and Vacation Bible School, </w:t>
      </w:r>
      <w:r w:rsidR="00372D6C">
        <w:rPr>
          <w:color w:val="000000" w:themeColor="text1"/>
          <w:u w:color="000000" w:themeColor="text1"/>
        </w:rPr>
        <w:t xml:space="preserve">and member of the </w:t>
      </w:r>
      <w:r w:rsidRPr="00317CCB">
        <w:rPr>
          <w:color w:val="000000" w:themeColor="text1"/>
          <w:u w:color="000000" w:themeColor="text1"/>
        </w:rPr>
        <w:t xml:space="preserve">choir and </w:t>
      </w:r>
      <w:r w:rsidR="00372D6C">
        <w:rPr>
          <w:color w:val="000000" w:themeColor="text1"/>
          <w:u w:color="000000" w:themeColor="text1"/>
        </w:rPr>
        <w:t xml:space="preserve">of </w:t>
      </w:r>
      <w:r w:rsidRPr="00317CCB">
        <w:rPr>
          <w:color w:val="000000" w:themeColor="text1"/>
          <w:u w:color="000000" w:themeColor="text1"/>
        </w:rPr>
        <w:t>the Missionary Ministry; and</w:t>
      </w:r>
    </w:p>
    <w:p w:rsidR="00127B5D" w:rsidRPr="00317CCB" w:rsidRDefault="00127B5D" w:rsidP="0012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7B5D" w:rsidRPr="00317CCB" w:rsidRDefault="00127B5D" w:rsidP="0012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7CCB">
        <w:rPr>
          <w:color w:val="000000" w:themeColor="text1"/>
          <w:u w:color="000000" w:themeColor="text1"/>
        </w:rPr>
        <w:t xml:space="preserve">Whereas, </w:t>
      </w:r>
      <w:r w:rsidR="00A9226A">
        <w:rPr>
          <w:color w:val="000000" w:themeColor="text1"/>
          <w:u w:color="000000" w:themeColor="text1"/>
        </w:rPr>
        <w:t xml:space="preserve">in the community, </w:t>
      </w:r>
      <w:r w:rsidRPr="00317CCB">
        <w:rPr>
          <w:color w:val="000000" w:themeColor="text1"/>
          <w:u w:color="000000" w:themeColor="text1"/>
        </w:rPr>
        <w:t>Pearl</w:t>
      </w:r>
      <w:r w:rsidR="00A9226A">
        <w:rPr>
          <w:color w:val="000000" w:themeColor="text1"/>
          <w:u w:color="000000" w:themeColor="text1"/>
        </w:rPr>
        <w:t xml:space="preserve"> was a </w:t>
      </w:r>
      <w:r w:rsidR="008F08D0">
        <w:rPr>
          <w:color w:val="000000" w:themeColor="text1"/>
          <w:u w:color="000000" w:themeColor="text1"/>
        </w:rPr>
        <w:t xml:space="preserve">longtime </w:t>
      </w:r>
      <w:r w:rsidR="00A9226A">
        <w:rPr>
          <w:color w:val="000000" w:themeColor="text1"/>
          <w:u w:color="000000" w:themeColor="text1"/>
        </w:rPr>
        <w:t xml:space="preserve">member of the </w:t>
      </w:r>
      <w:r w:rsidRPr="00317CCB">
        <w:rPr>
          <w:color w:val="000000" w:themeColor="text1"/>
          <w:u w:color="000000" w:themeColor="text1"/>
        </w:rPr>
        <w:t>Eastern Star</w:t>
      </w:r>
      <w:r w:rsidR="00A9226A">
        <w:rPr>
          <w:color w:val="000000" w:themeColor="text1"/>
          <w:u w:color="000000" w:themeColor="text1"/>
        </w:rPr>
        <w:t xml:space="preserve">, </w:t>
      </w:r>
      <w:r w:rsidR="000061E5">
        <w:rPr>
          <w:color w:val="000000" w:themeColor="text1"/>
          <w:u w:color="000000" w:themeColor="text1"/>
        </w:rPr>
        <w:t>which</w:t>
      </w:r>
      <w:r w:rsidRPr="00317CCB">
        <w:rPr>
          <w:color w:val="000000" w:themeColor="text1"/>
          <w:u w:color="000000" w:themeColor="text1"/>
        </w:rPr>
        <w:t xml:space="preserve"> she served as worthy matron of Stevenson Chapter #316 and supervising district deputy. She was also a board member for Health Care Partners of South Carolina for over twenty years and </w:t>
      </w:r>
      <w:r w:rsidR="00A46F9D">
        <w:rPr>
          <w:color w:val="000000" w:themeColor="text1"/>
          <w:u w:color="000000" w:themeColor="text1"/>
        </w:rPr>
        <w:t xml:space="preserve">a </w:t>
      </w:r>
      <w:r w:rsidRPr="00317CCB">
        <w:rPr>
          <w:color w:val="000000" w:themeColor="text1"/>
          <w:u w:color="000000" w:themeColor="text1"/>
        </w:rPr>
        <w:t>member of the Sumter County SCEA</w:t>
      </w:r>
      <w:r w:rsidR="004D26E3">
        <w:rPr>
          <w:color w:val="000000" w:themeColor="text1"/>
          <w:u w:color="000000" w:themeColor="text1"/>
        </w:rPr>
        <w:noBreakHyphen/>
      </w:r>
      <w:r w:rsidRPr="00317CCB">
        <w:rPr>
          <w:color w:val="000000" w:themeColor="text1"/>
          <w:u w:color="000000" w:themeColor="text1"/>
        </w:rPr>
        <w:t>R. Pearl was fluent in French, an avid gardener, baker, coloratura soprano, amateur organist, seamstress, and skilled writer and editor. She greatly enjoyed watching football and basketball, traveling, and spending time with her loved ones; and</w:t>
      </w:r>
    </w:p>
    <w:p w:rsidR="00127B5D" w:rsidRPr="00317CCB" w:rsidRDefault="00127B5D" w:rsidP="0012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6762" w:rsidRPr="00326D46" w:rsidRDefault="00127B5D" w:rsidP="00385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7CCB">
        <w:rPr>
          <w:color w:val="000000" w:themeColor="text1"/>
          <w:u w:color="000000" w:themeColor="text1"/>
        </w:rPr>
        <w:t>Whereas, preceded in death by her husband and son, she leaves to cherish her memory a beloved niece, Dr. Sonji Williams Garvin Baxter (Reverend John) of the home; a loving sister, Dorothy Williams Thorne; a sister</w:t>
      </w:r>
      <w:r w:rsidR="004D26E3">
        <w:rPr>
          <w:color w:val="000000" w:themeColor="text1"/>
          <w:u w:color="000000" w:themeColor="text1"/>
        </w:rPr>
        <w:noBreakHyphen/>
      </w:r>
      <w:r w:rsidRPr="00317CCB">
        <w:rPr>
          <w:color w:val="000000" w:themeColor="text1"/>
          <w:u w:color="000000" w:themeColor="text1"/>
        </w:rPr>
        <w:t>in</w:t>
      </w:r>
      <w:r w:rsidR="004D26E3">
        <w:rPr>
          <w:color w:val="000000" w:themeColor="text1"/>
          <w:u w:color="000000" w:themeColor="text1"/>
        </w:rPr>
        <w:noBreakHyphen/>
      </w:r>
      <w:r w:rsidRPr="00317CCB">
        <w:rPr>
          <w:color w:val="000000" w:themeColor="text1"/>
          <w:u w:color="000000" w:themeColor="text1"/>
        </w:rPr>
        <w:t>law, Gracie W. Williams; and a host of other family members, friends, collea</w:t>
      </w:r>
      <w:r w:rsidR="00385FCF">
        <w:rPr>
          <w:color w:val="000000" w:themeColor="text1"/>
          <w:u w:color="000000" w:themeColor="text1"/>
        </w:rPr>
        <w:t>gues, and former students.</w:t>
      </w:r>
      <w:r w:rsidR="006F6762">
        <w:rPr>
          <w:color w:val="000000" w:themeColor="text1"/>
          <w:u w:color="000000" w:themeColor="text1"/>
        </w:rPr>
        <w:t xml:space="preserve"> She will be greatly missed. </w:t>
      </w:r>
      <w:r w:rsidR="006F6762">
        <w:t>Now, therefore,</w:t>
      </w:r>
    </w:p>
    <w:p w:rsidR="006F6762" w:rsidRPr="00BC4D72" w:rsidRDefault="006F6762" w:rsidP="006F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6F6762" w:rsidRDefault="006F6762" w:rsidP="006F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F6762" w:rsidRPr="00BC4D72" w:rsidRDefault="006F6762" w:rsidP="006F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6F6762" w:rsidRPr="004E7D86" w:rsidRDefault="006F6762" w:rsidP="006F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D86">
        <w:rPr>
          <w:color w:val="000000" w:themeColor="text1"/>
          <w:u w:color="000000" w:themeColor="text1"/>
        </w:rPr>
        <w:t xml:space="preserve">That the members of the South Carolina </w:t>
      </w:r>
      <w:r>
        <w:t>House of Representatives</w:t>
      </w:r>
      <w:r w:rsidRPr="004E7D86">
        <w:rPr>
          <w:color w:val="000000" w:themeColor="text1"/>
          <w:u w:color="000000" w:themeColor="text1"/>
        </w:rPr>
        <w:t xml:space="preserve">, by this resolution, express their profound sorrow upon the passing of </w:t>
      </w:r>
      <w:r w:rsidR="00385FCF">
        <w:rPr>
          <w:color w:val="000000" w:themeColor="text1"/>
          <w:u w:color="000000" w:themeColor="text1"/>
        </w:rPr>
        <w:t>Pearl Williams Moody</w:t>
      </w:r>
      <w:r w:rsidRPr="004E7D86">
        <w:rPr>
          <w:color w:val="000000" w:themeColor="text1"/>
          <w:u w:color="000000" w:themeColor="text1"/>
        </w:rPr>
        <w:t>, celebrate h</w:t>
      </w:r>
      <w:r>
        <w:rPr>
          <w:color w:val="000000" w:themeColor="text1"/>
          <w:u w:color="000000" w:themeColor="text1"/>
        </w:rPr>
        <w:t>er</w:t>
      </w:r>
      <w:r w:rsidRPr="004E7D86">
        <w:rPr>
          <w:color w:val="000000" w:themeColor="text1"/>
          <w:u w:color="000000" w:themeColor="text1"/>
        </w:rPr>
        <w:t xml:space="preserve"> life, and extend the deepest sympathy to h</w:t>
      </w:r>
      <w:r>
        <w:rPr>
          <w:color w:val="000000" w:themeColor="text1"/>
          <w:u w:color="000000" w:themeColor="text1"/>
        </w:rPr>
        <w:t>er</w:t>
      </w:r>
      <w:r w:rsidRPr="004E7D86">
        <w:rPr>
          <w:color w:val="000000" w:themeColor="text1"/>
          <w:u w:color="000000" w:themeColor="text1"/>
        </w:rPr>
        <w:t xml:space="preserve"> family and many friends.</w:t>
      </w:r>
    </w:p>
    <w:p w:rsidR="006F6762" w:rsidRPr="004E7D86" w:rsidRDefault="006F6762" w:rsidP="006F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6762" w:rsidRDefault="006F6762" w:rsidP="006F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7D86">
        <w:rPr>
          <w:color w:val="000000" w:themeColor="text1"/>
          <w:u w:color="000000" w:themeColor="text1"/>
        </w:rPr>
        <w:t xml:space="preserve">Be it further resolved that a copy of this resolution be presented to </w:t>
      </w:r>
      <w:r w:rsidR="009506FF" w:rsidRPr="00317CCB">
        <w:rPr>
          <w:color w:val="000000" w:themeColor="text1"/>
          <w:u w:color="000000" w:themeColor="text1"/>
        </w:rPr>
        <w:t xml:space="preserve">Dr. Sonji Williams Garvin Baxter </w:t>
      </w:r>
      <w:r>
        <w:rPr>
          <w:color w:val="000000" w:themeColor="text1"/>
          <w:u w:color="000000" w:themeColor="text1"/>
        </w:rPr>
        <w:t>for the family</w:t>
      </w:r>
      <w:r w:rsidRPr="004E7D86">
        <w:rPr>
          <w:color w:val="000000" w:themeColor="text1"/>
          <w:u w:color="000000" w:themeColor="text1"/>
        </w:rPr>
        <w:t>.</w:t>
      </w:r>
    </w:p>
    <w:p w:rsidR="00D50EC2" w:rsidRDefault="004D26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6FA4" w:rsidRDefault="00AD6FA4" w:rsidP="00AD6FA4">
      <w:pPr>
        <w:suppressAutoHyphens/>
      </w:pPr>
    </w:p>
    <w:sectPr w:rsidR="00AD6FA4" w:rsidSect="00AD6FA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77BE" w:rsidRDefault="007A77BE" w:rsidP="009F0C77">
      <w:r>
        <w:separator/>
      </w:r>
    </w:p>
  </w:endnote>
  <w:endnote w:type="continuationSeparator" w:id="0">
    <w:p w:rsidR="007A77BE" w:rsidRDefault="007A77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BCAFAFF-52A3-487F-9E69-0210CBEBD805}"/>
    <w:embedBold r:id="rId2" w:fontKey="{1070C2B3-2AA7-4758-BB3B-D7C1D2C79615}"/>
  </w:font>
  <w:font w:name="Calibri">
    <w:panose1 w:val="020F0502020204030204"/>
    <w:charset w:val="00"/>
    <w:family w:val="swiss"/>
    <w:pitch w:val="variable"/>
    <w:sig w:usb0="E4002EFF" w:usb1="C000247B" w:usb2="00000009" w:usb3="00000000" w:csb0="000001FF" w:csb1="00000000"/>
    <w:embedRegular r:id="rId3" w:fontKey="{B56D3D06-9346-4810-A1BD-552915D6CC97}"/>
  </w:font>
  <w:font w:name="Segoe UI">
    <w:panose1 w:val="020B0502040204020203"/>
    <w:charset w:val="00"/>
    <w:family w:val="swiss"/>
    <w:pitch w:val="variable"/>
    <w:sig w:usb0="E4002EFF" w:usb1="C000E47F" w:usb2="00000009" w:usb3="00000000" w:csb0="000001FF" w:csb1="00000000"/>
    <w:embedRegular r:id="rId4" w:fontKey="{B31BF7F0-9A26-4472-80E5-AAD33265AAD9}"/>
  </w:font>
  <w:font w:name="Cambria">
    <w:panose1 w:val="02040503050406030204"/>
    <w:charset w:val="00"/>
    <w:family w:val="roman"/>
    <w:pitch w:val="variable"/>
    <w:sig w:usb0="E00006FF" w:usb1="420024FF" w:usb2="02000000" w:usb3="00000000" w:csb0="0000019F" w:csb1="00000000"/>
    <w:embedRegular r:id="rId5" w:fontKey="{506A2DB8-0634-4BAC-BF84-AE44960A189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FA4" w:rsidRPr="00D567E8" w:rsidRDefault="00AD6FA4" w:rsidP="00D567E8">
    <w:pPr>
      <w:pStyle w:val="Footer"/>
      <w:tabs>
        <w:tab w:val="clear" w:pos="4680"/>
        <w:tab w:val="clear" w:pos="9360"/>
        <w:tab w:val="center" w:pos="2995"/>
      </w:tabs>
      <w:spacing w:before="120"/>
    </w:pPr>
    <w:r>
      <w:t>[5361]</w:t>
    </w:r>
    <w:r>
      <w:tab/>
    </w:r>
    <w:r>
      <w:fldChar w:fldCharType="begin"/>
    </w:r>
    <w:r>
      <w:instrText xml:space="preserve"> PAGE  \* MERGEFORMAT </w:instrText>
    </w:r>
    <w:r>
      <w:fldChar w:fldCharType="separate"/>
    </w:r>
    <w:r w:rsidR="00CB0E1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77BE" w:rsidRDefault="007A77BE" w:rsidP="009F0C77">
      <w:r>
        <w:separator/>
      </w:r>
    </w:p>
  </w:footnote>
  <w:footnote w:type="continuationSeparator" w:id="0">
    <w:p w:rsidR="007A77BE" w:rsidRDefault="007A77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70SA22"/>
    <w:docVar w:name="CoverBillType" w:val="r"/>
    <w:docVar w:name="DocPath" w:val="L:\Council\bills\RM\1470SA22.DOCX"/>
    <w:docVar w:name="dvBillNumber" w:val="5361"/>
    <w:docVar w:name="dvBillNumberPrefix" w:val="H. "/>
    <w:docVar w:name="dvOriginalBody" w:val="House"/>
    <w:docVar w:name="dvSteno" w:val="RM"/>
    <w:docVar w:name="NameofBody" w:val="h"/>
    <w:docVar w:name="vGroup2" w:val="Council"/>
  </w:docVars>
  <w:rsids>
    <w:rsidRoot w:val="007A77BE"/>
    <w:rsid w:val="000061E5"/>
    <w:rsid w:val="00011869"/>
    <w:rsid w:val="00015CD6"/>
    <w:rsid w:val="00086F8D"/>
    <w:rsid w:val="000E0100"/>
    <w:rsid w:val="000E1785"/>
    <w:rsid w:val="000F40FA"/>
    <w:rsid w:val="001035F1"/>
    <w:rsid w:val="0010776B"/>
    <w:rsid w:val="00127B5D"/>
    <w:rsid w:val="00133E66"/>
    <w:rsid w:val="00135C63"/>
    <w:rsid w:val="001435A3"/>
    <w:rsid w:val="00146ED3"/>
    <w:rsid w:val="00151044"/>
    <w:rsid w:val="00172BA8"/>
    <w:rsid w:val="001D08F2"/>
    <w:rsid w:val="001D3A58"/>
    <w:rsid w:val="001D525B"/>
    <w:rsid w:val="001D7F4F"/>
    <w:rsid w:val="00205238"/>
    <w:rsid w:val="002321B6"/>
    <w:rsid w:val="00232912"/>
    <w:rsid w:val="00250967"/>
    <w:rsid w:val="002543C8"/>
    <w:rsid w:val="0025541D"/>
    <w:rsid w:val="0028089C"/>
    <w:rsid w:val="00284AAE"/>
    <w:rsid w:val="002E5912"/>
    <w:rsid w:val="00301B21"/>
    <w:rsid w:val="00305780"/>
    <w:rsid w:val="00325348"/>
    <w:rsid w:val="0032732C"/>
    <w:rsid w:val="0033295F"/>
    <w:rsid w:val="00336AD0"/>
    <w:rsid w:val="0037079A"/>
    <w:rsid w:val="00372D6C"/>
    <w:rsid w:val="00385FCF"/>
    <w:rsid w:val="003B43C0"/>
    <w:rsid w:val="003C4DAB"/>
    <w:rsid w:val="003D01E8"/>
    <w:rsid w:val="003E5288"/>
    <w:rsid w:val="003F42DE"/>
    <w:rsid w:val="003F623D"/>
    <w:rsid w:val="003F6D79"/>
    <w:rsid w:val="0041760A"/>
    <w:rsid w:val="00417C01"/>
    <w:rsid w:val="004403BD"/>
    <w:rsid w:val="00461441"/>
    <w:rsid w:val="004809EE"/>
    <w:rsid w:val="004D26E3"/>
    <w:rsid w:val="004E7D54"/>
    <w:rsid w:val="00501E77"/>
    <w:rsid w:val="005273C6"/>
    <w:rsid w:val="00530A69"/>
    <w:rsid w:val="00545593"/>
    <w:rsid w:val="00556EBF"/>
    <w:rsid w:val="00577C6C"/>
    <w:rsid w:val="005A62FE"/>
    <w:rsid w:val="005C2FE2"/>
    <w:rsid w:val="005E2BC9"/>
    <w:rsid w:val="00605102"/>
    <w:rsid w:val="006215AA"/>
    <w:rsid w:val="006913C9"/>
    <w:rsid w:val="0069470D"/>
    <w:rsid w:val="006D58AA"/>
    <w:rsid w:val="006F6762"/>
    <w:rsid w:val="00734F00"/>
    <w:rsid w:val="00736959"/>
    <w:rsid w:val="007476A5"/>
    <w:rsid w:val="007A70AE"/>
    <w:rsid w:val="007A77BE"/>
    <w:rsid w:val="007C208A"/>
    <w:rsid w:val="007D5A4D"/>
    <w:rsid w:val="008362E8"/>
    <w:rsid w:val="0085786E"/>
    <w:rsid w:val="008A1768"/>
    <w:rsid w:val="008A489F"/>
    <w:rsid w:val="008F08D0"/>
    <w:rsid w:val="008F0F33"/>
    <w:rsid w:val="008F4429"/>
    <w:rsid w:val="0094021A"/>
    <w:rsid w:val="009506FF"/>
    <w:rsid w:val="009B44AF"/>
    <w:rsid w:val="009C6A0B"/>
    <w:rsid w:val="009D09DE"/>
    <w:rsid w:val="009F0C77"/>
    <w:rsid w:val="009F4DD1"/>
    <w:rsid w:val="00A02543"/>
    <w:rsid w:val="00A07D52"/>
    <w:rsid w:val="00A41684"/>
    <w:rsid w:val="00A46F9D"/>
    <w:rsid w:val="00A64E80"/>
    <w:rsid w:val="00A72BCD"/>
    <w:rsid w:val="00A741D9"/>
    <w:rsid w:val="00A833AB"/>
    <w:rsid w:val="00A912C8"/>
    <w:rsid w:val="00A9226A"/>
    <w:rsid w:val="00A9741D"/>
    <w:rsid w:val="00AC34A2"/>
    <w:rsid w:val="00AD1C9A"/>
    <w:rsid w:val="00AD4B17"/>
    <w:rsid w:val="00AD6FA4"/>
    <w:rsid w:val="00B412D4"/>
    <w:rsid w:val="00B64FFF"/>
    <w:rsid w:val="00BC28AB"/>
    <w:rsid w:val="00BE3C22"/>
    <w:rsid w:val="00BE6CE6"/>
    <w:rsid w:val="00C0345E"/>
    <w:rsid w:val="00C21ABE"/>
    <w:rsid w:val="00C31C95"/>
    <w:rsid w:val="00C3483A"/>
    <w:rsid w:val="00C74E9D"/>
    <w:rsid w:val="00C826DD"/>
    <w:rsid w:val="00C82FD3"/>
    <w:rsid w:val="00C92819"/>
    <w:rsid w:val="00CB0E1B"/>
    <w:rsid w:val="00CC6B7B"/>
    <w:rsid w:val="00CD2089"/>
    <w:rsid w:val="00D50EC2"/>
    <w:rsid w:val="00D567E8"/>
    <w:rsid w:val="00D73A67"/>
    <w:rsid w:val="00D970A9"/>
    <w:rsid w:val="00DD2E8A"/>
    <w:rsid w:val="00DF3845"/>
    <w:rsid w:val="00E41911"/>
    <w:rsid w:val="00E44B57"/>
    <w:rsid w:val="00E92EEF"/>
    <w:rsid w:val="00ED0241"/>
    <w:rsid w:val="00ED61F8"/>
    <w:rsid w:val="00EF2368"/>
    <w:rsid w:val="00F12633"/>
    <w:rsid w:val="00F24442"/>
    <w:rsid w:val="00F24A5C"/>
    <w:rsid w:val="00F50AE3"/>
    <w:rsid w:val="00F655B7"/>
    <w:rsid w:val="00F656BA"/>
    <w:rsid w:val="00F67CF1"/>
    <w:rsid w:val="00F728AA"/>
    <w:rsid w:val="00F840F0"/>
    <w:rsid w:val="00FA55A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125720-7B2D-4DC4-BBA8-3963D453B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57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780"/>
    <w:rPr>
      <w:rFonts w:ascii="Segoe UI" w:eastAsia="Times New Roman" w:hAnsi="Segoe UI" w:cs="Segoe UI"/>
      <w:sz w:val="18"/>
      <w:szCs w:val="18"/>
    </w:rPr>
  </w:style>
  <w:style w:type="character" w:styleId="Hyperlink">
    <w:name w:val="Hyperlink"/>
    <w:basedOn w:val="DefaultParagraphFont"/>
    <w:uiPriority w:val="99"/>
    <w:unhideWhenUsed/>
    <w:rsid w:val="00AD6FA4"/>
    <w:rPr>
      <w:color w:val="0000FF" w:themeColor="hyperlink"/>
      <w:u w:val="single"/>
    </w:rPr>
  </w:style>
  <w:style w:type="character" w:customStyle="1" w:styleId="UnresolvedMention">
    <w:name w:val="Unresolved Mention"/>
    <w:basedOn w:val="DefaultParagraphFont"/>
    <w:uiPriority w:val="99"/>
    <w:semiHidden/>
    <w:unhideWhenUsed/>
    <w:rsid w:val="00AD6F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61&amp;session=124&amp;summary=B" TargetMode="External"/><Relationship Id="rId3" Type="http://schemas.openxmlformats.org/officeDocument/2006/relationships/settings" Target="settings.xml"/><Relationship Id="rId7" Type="http://schemas.openxmlformats.org/officeDocument/2006/relationships/hyperlink" Target="file:///h:\hj\202205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361_202205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06308E-DF4B-4C27-A848-817131E23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873</Words>
  <Characters>4977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5361: Subject not yet available - South Carolina Legislature Online</dc:title>
  <dc:creator>Rosanne McDowell</dc:creator>
  <cp:lastModifiedBy>S Wilson</cp:lastModifiedBy>
  <cp:revision>2</cp:revision>
  <cp:lastPrinted>2022-05-09T15:04:00Z</cp:lastPrinted>
  <dcterms:created xsi:type="dcterms:W3CDTF">2022-05-11T12:57:00Z</dcterms:created>
  <dcterms:modified xsi:type="dcterms:W3CDTF">2022-05-11T12:57:00Z</dcterms:modified>
</cp:coreProperties>
</file>