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14B39" w:rsidRDefault="00714B39" w:rsidP="00714B39">
      <w:pPr>
        <w:widowControl w:val="0"/>
        <w:jc w:val="center"/>
      </w:pPr>
      <w:r w:rsidRPr="00714B39">
        <w:rPr>
          <w:b/>
        </w:rPr>
        <w:t>South Carolina General Assembly</w:t>
      </w:r>
    </w:p>
    <w:p w:rsidR="00714B39" w:rsidRDefault="00714B39" w:rsidP="00714B39">
      <w:pPr>
        <w:widowControl w:val="0"/>
        <w:jc w:val="center"/>
      </w:pPr>
      <w:r>
        <w:t>124th Session, 2021-2022</w:t>
      </w:r>
    </w:p>
    <w:p w:rsidR="00714B39" w:rsidRDefault="00714B39" w:rsidP="00714B39">
      <w:pPr>
        <w:widowControl w:val="0"/>
      </w:pPr>
    </w:p>
    <w:p w:rsidR="00714B39" w:rsidRDefault="00714B39" w:rsidP="00714B39">
      <w:pPr>
        <w:widowControl w:val="0"/>
        <w:rPr>
          <w:b/>
        </w:rPr>
      </w:pPr>
      <w:r w:rsidRPr="00714B39">
        <w:rPr>
          <w:b/>
        </w:rPr>
        <w:t>S.</w:t>
      </w:r>
      <w:r>
        <w:rPr>
          <w:b/>
        </w:rPr>
        <w:t xml:space="preserve"> </w:t>
      </w:r>
      <w:r w:rsidRPr="00714B39">
        <w:rPr>
          <w:b/>
        </w:rPr>
        <w:t>817</w:t>
      </w:r>
    </w:p>
    <w:p w:rsidR="00714B39" w:rsidRDefault="00714B39" w:rsidP="00714B39">
      <w:pPr>
        <w:widowControl w:val="0"/>
        <w:rPr>
          <w:b/>
        </w:rPr>
      </w:pPr>
    </w:p>
    <w:p w:rsidR="00714B39" w:rsidRDefault="00714B39" w:rsidP="00714B39">
      <w:pPr>
        <w:widowControl w:val="0"/>
      </w:pPr>
      <w:r w:rsidRPr="00714B39">
        <w:rPr>
          <w:b/>
        </w:rPr>
        <w:t>STATUS INFORMATION</w:t>
      </w:r>
    </w:p>
    <w:p w:rsidR="00714B39" w:rsidRDefault="00714B39" w:rsidP="00714B39">
      <w:pPr>
        <w:widowControl w:val="0"/>
      </w:pPr>
    </w:p>
    <w:p w:rsidR="00714B39" w:rsidRDefault="00714B39" w:rsidP="00714B39">
      <w:pPr>
        <w:widowControl w:val="0"/>
      </w:pPr>
      <w:r>
        <w:t>Senate Resolution</w:t>
      </w:r>
    </w:p>
    <w:p w:rsidR="00714B39" w:rsidRDefault="00714B39" w:rsidP="00714B39">
      <w:pPr>
        <w:widowControl w:val="0"/>
      </w:pPr>
      <w:r>
        <w:t>Sponsors: Senator Hembree</w:t>
      </w:r>
    </w:p>
    <w:p w:rsidR="00714B39" w:rsidRDefault="00714B39" w:rsidP="00714B39">
      <w:pPr>
        <w:widowControl w:val="0"/>
      </w:pPr>
      <w:r>
        <w:t>Document Path: l:\s-res\gh\016char.kmm.gh.docx</w:t>
      </w:r>
    </w:p>
    <w:p w:rsidR="00714B39" w:rsidRDefault="00714B39" w:rsidP="00714B39">
      <w:pPr>
        <w:widowControl w:val="0"/>
      </w:pPr>
    </w:p>
    <w:p w:rsidR="003D7C0A" w:rsidRDefault="003D7C0A" w:rsidP="00714B39">
      <w:pPr>
        <w:widowControl w:val="0"/>
      </w:pPr>
      <w:r>
        <w:t>Introduced in the Senate on May 12, 2021</w:t>
      </w:r>
    </w:p>
    <w:p w:rsidR="003D7C0A" w:rsidRDefault="003D7C0A" w:rsidP="00714B39">
      <w:pPr>
        <w:widowControl w:val="0"/>
      </w:pPr>
      <w:r>
        <w:t>Adopted by the Senate on May 12, 2021</w:t>
      </w:r>
    </w:p>
    <w:p w:rsidR="003D7C0A" w:rsidRDefault="003D7C0A" w:rsidP="00714B39">
      <w:pPr>
        <w:widowControl w:val="0"/>
      </w:pPr>
    </w:p>
    <w:p w:rsidR="00714B39" w:rsidRDefault="00D40F5D" w:rsidP="00714B39">
      <w:pPr>
        <w:widowControl w:val="0"/>
      </w:pPr>
      <w:r>
        <w:t>Summary: National Charter Schools Week declared as May 9-15, 2021</w:t>
      </w:r>
    </w:p>
    <w:p w:rsidR="00714B39" w:rsidRDefault="00714B39" w:rsidP="00714B39">
      <w:pPr>
        <w:widowControl w:val="0"/>
      </w:pPr>
    </w:p>
    <w:p w:rsidR="00714B39" w:rsidRDefault="00714B39" w:rsidP="00714B39">
      <w:pPr>
        <w:widowControl w:val="0"/>
      </w:pPr>
    </w:p>
    <w:p w:rsidR="00714B39" w:rsidRDefault="00714B39" w:rsidP="00714B39">
      <w:pPr>
        <w:widowControl w:val="0"/>
        <w:tabs>
          <w:tab w:val="center" w:pos="590"/>
          <w:tab w:val="center" w:pos="1440"/>
          <w:tab w:val="left" w:pos="1872"/>
          <w:tab w:val="left" w:pos="9187"/>
        </w:tabs>
      </w:pPr>
      <w:r w:rsidRPr="00714B39">
        <w:rPr>
          <w:b/>
        </w:rPr>
        <w:t>HISTORY OF LEGISLATIVE ACTIONS</w:t>
      </w:r>
    </w:p>
    <w:p w:rsidR="00714B39" w:rsidRDefault="00714B39" w:rsidP="00714B39">
      <w:pPr>
        <w:widowControl w:val="0"/>
        <w:tabs>
          <w:tab w:val="center" w:pos="590"/>
          <w:tab w:val="center" w:pos="1440"/>
          <w:tab w:val="left" w:pos="1872"/>
          <w:tab w:val="left" w:pos="9187"/>
        </w:tabs>
      </w:pPr>
    </w:p>
    <w:p w:rsidR="00714B39" w:rsidRPr="00714B39" w:rsidRDefault="00714B39" w:rsidP="00714B39">
      <w:pPr>
        <w:widowControl w:val="0"/>
        <w:tabs>
          <w:tab w:val="center" w:pos="590"/>
          <w:tab w:val="center" w:pos="1440"/>
          <w:tab w:val="left" w:pos="1872"/>
          <w:tab w:val="left" w:pos="9187"/>
        </w:tabs>
      </w:pPr>
      <w:r w:rsidRPr="00714B39">
        <w:rPr>
          <w:u w:val="single"/>
        </w:rPr>
        <w:tab/>
        <w:t>Date</w:t>
      </w:r>
      <w:r w:rsidRPr="00714B39">
        <w:rPr>
          <w:u w:val="single"/>
        </w:rPr>
        <w:tab/>
        <w:t>Body</w:t>
      </w:r>
      <w:r w:rsidRPr="00714B39">
        <w:rPr>
          <w:u w:val="single"/>
        </w:rPr>
        <w:tab/>
        <w:t>Action Description with journal page number</w:t>
      </w:r>
      <w:r w:rsidRPr="00714B39">
        <w:rPr>
          <w:u w:val="single"/>
        </w:rPr>
        <w:tab/>
      </w:r>
    </w:p>
    <w:p w:rsidR="00A53CA3" w:rsidRDefault="00A53CA3" w:rsidP="00A53CA3">
      <w:pPr>
        <w:widowControl w:val="0"/>
        <w:tabs>
          <w:tab w:val="right" w:pos="1008"/>
          <w:tab w:val="left" w:pos="1152"/>
          <w:tab w:val="left" w:pos="1872"/>
          <w:tab w:val="left" w:pos="9187"/>
        </w:tabs>
        <w:ind w:left="2088" w:hanging="2088"/>
      </w:pPr>
      <w:r>
        <w:tab/>
        <w:t>5/12/2021</w:t>
      </w:r>
      <w:r>
        <w:tab/>
        <w:t>Senate</w:t>
      </w:r>
      <w:r>
        <w:tab/>
        <w:t>Introduced and adopted (</w:t>
      </w:r>
      <w:hyperlink r:id="rId6" w:history="1">
        <w:r w:rsidRPr="002D0393">
          <w:rPr>
            <w:rStyle w:val="Hyperlink"/>
          </w:rPr>
          <w:t>Senate Journal</w:t>
        </w:r>
        <w:r w:rsidRPr="002D0393">
          <w:rPr>
            <w:rStyle w:val="Hyperlink"/>
          </w:rPr>
          <w:noBreakHyphen/>
          <w:t>page 7</w:t>
        </w:r>
      </w:hyperlink>
      <w:r>
        <w:t>)</w:t>
      </w:r>
    </w:p>
    <w:p w:rsidR="00A53CA3" w:rsidRDefault="00A53CA3" w:rsidP="00A53CA3">
      <w:pPr>
        <w:widowControl w:val="0"/>
        <w:tabs>
          <w:tab w:val="right" w:pos="1008"/>
          <w:tab w:val="left" w:pos="1152"/>
          <w:tab w:val="left" w:pos="1872"/>
          <w:tab w:val="left" w:pos="9187"/>
        </w:tabs>
        <w:ind w:left="2088" w:hanging="2088"/>
      </w:pPr>
    </w:p>
    <w:p w:rsidR="00714B39" w:rsidRDefault="00714B39" w:rsidP="00714B39">
      <w:pPr>
        <w:widowControl w:val="0"/>
        <w:tabs>
          <w:tab w:val="right" w:pos="1008"/>
          <w:tab w:val="left" w:pos="1152"/>
          <w:tab w:val="left" w:pos="1872"/>
          <w:tab w:val="left" w:pos="9187"/>
        </w:tabs>
        <w:ind w:left="2088" w:hanging="2088"/>
      </w:pPr>
      <w:bookmarkStart w:id="0" w:name="_GoBack"/>
      <w:bookmarkEnd w:id="0"/>
      <w:r>
        <w:t xml:space="preserve">View the latest </w:t>
      </w:r>
      <w:hyperlink r:id="rId7" w:history="1">
        <w:r w:rsidRPr="00714B39">
          <w:rPr>
            <w:rStyle w:val="Hyperlink"/>
          </w:rPr>
          <w:t>legislative information</w:t>
        </w:r>
      </w:hyperlink>
      <w:r>
        <w:t xml:space="preserve"> at the website</w:t>
      </w:r>
    </w:p>
    <w:p w:rsidR="00714B39" w:rsidRDefault="00714B39" w:rsidP="00714B39">
      <w:pPr>
        <w:widowControl w:val="0"/>
        <w:tabs>
          <w:tab w:val="right" w:pos="1008"/>
          <w:tab w:val="left" w:pos="1152"/>
          <w:tab w:val="left" w:pos="1872"/>
          <w:tab w:val="left" w:pos="9187"/>
        </w:tabs>
        <w:ind w:left="2088" w:hanging="2088"/>
      </w:pPr>
    </w:p>
    <w:p w:rsidR="00714B39" w:rsidRPr="00714B39" w:rsidRDefault="00714B39" w:rsidP="00714B39">
      <w:pPr>
        <w:widowControl w:val="0"/>
        <w:tabs>
          <w:tab w:val="right" w:pos="1008"/>
          <w:tab w:val="left" w:pos="1152"/>
          <w:tab w:val="left" w:pos="1872"/>
          <w:tab w:val="left" w:pos="9187"/>
        </w:tabs>
        <w:ind w:left="2088" w:hanging="2088"/>
      </w:pPr>
    </w:p>
    <w:p w:rsidR="00714B39" w:rsidRDefault="00714B39" w:rsidP="00714B39">
      <w:pPr>
        <w:widowControl w:val="0"/>
      </w:pPr>
      <w:r w:rsidRPr="00714B39">
        <w:rPr>
          <w:b/>
        </w:rPr>
        <w:t>VERSIONS OF THIS BILL</w:t>
      </w:r>
    </w:p>
    <w:p w:rsidR="00714B39" w:rsidRDefault="00714B39" w:rsidP="00714B39">
      <w:pPr>
        <w:widowControl w:val="0"/>
      </w:pPr>
    </w:p>
    <w:p w:rsidR="00714B39" w:rsidRDefault="00DE7E67" w:rsidP="00714B39">
      <w:pPr>
        <w:widowControl w:val="0"/>
      </w:pPr>
      <w:hyperlink r:id="rId8" w:history="1">
        <w:r w:rsidR="00714B39">
          <w:rPr>
            <w:rStyle w:val="Hyperlink"/>
          </w:rPr>
          <w:t>5/12/2021</w:t>
        </w:r>
      </w:hyperlink>
    </w:p>
    <w:p w:rsidR="00714B39" w:rsidRDefault="00714B39" w:rsidP="00714B39"/>
    <w:p w:rsidR="00714B39" w:rsidRDefault="00714B39" w:rsidP="00714B39">
      <w:pPr>
        <w:sectPr w:rsidR="00714B39" w:rsidSect="00714B39">
          <w:pgSz w:w="12240" w:h="15840" w:code="1"/>
          <w:pgMar w:top="1080" w:right="1440" w:bottom="1080" w:left="1440" w:header="720" w:footer="720" w:gutter="0"/>
          <w:cols w:space="720"/>
          <w:noEndnote/>
          <w:docGrid w:linePitch="360"/>
        </w:sectPr>
      </w:pPr>
    </w:p>
    <w:p w:rsidR="008B21F7" w:rsidRPr="00522CE0" w:rsidRDefault="008B21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B2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D464C8">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801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55363D">
        <w:rPr>
          <w:rFonts w:eastAsia="Times New Roman"/>
          <w:color w:val="000000" w:themeColor="text1"/>
          <w:szCs w:val="24"/>
          <w:u w:color="000000" w:themeColor="text1"/>
        </w:rPr>
        <w:t xml:space="preserve">TO </w:t>
      </w:r>
      <w:r w:rsidR="00A16140">
        <w:rPr>
          <w:rFonts w:eastAsia="Times New Roman"/>
          <w:color w:val="000000" w:themeColor="text1"/>
          <w:szCs w:val="24"/>
          <w:u w:color="000000" w:themeColor="text1"/>
        </w:rPr>
        <w:t>RECOGNIZE</w:t>
      </w:r>
      <w:r w:rsidRPr="0055363D">
        <w:rPr>
          <w:rFonts w:eastAsia="Times New Roman"/>
          <w:color w:val="000000" w:themeColor="text1"/>
          <w:szCs w:val="24"/>
          <w:u w:color="000000" w:themeColor="text1"/>
        </w:rPr>
        <w:t xml:space="preserve"> SUNDAY, MAY 9, THROUGH SATURDAY, MAY 15, 2021, AS </w:t>
      </w:r>
      <w:r w:rsidR="00A16140">
        <w:rPr>
          <w:rFonts w:eastAsia="Times New Roman"/>
          <w:color w:val="000000" w:themeColor="text1"/>
          <w:szCs w:val="24"/>
          <w:u w:color="000000" w:themeColor="text1"/>
        </w:rPr>
        <w:t>“</w:t>
      </w:r>
      <w:r w:rsidRPr="0055363D">
        <w:rPr>
          <w:rFonts w:eastAsia="Times New Roman"/>
          <w:color w:val="000000" w:themeColor="text1"/>
          <w:szCs w:val="24"/>
          <w:u w:color="000000" w:themeColor="text1"/>
        </w:rPr>
        <w:t>NATIONAL CHARTER SCHOOLS WEEK</w:t>
      </w:r>
      <w:r w:rsidR="00A16140">
        <w:rPr>
          <w:rFonts w:eastAsia="Times New Roman"/>
          <w:color w:val="000000" w:themeColor="text1"/>
          <w:szCs w:val="24"/>
          <w:u w:color="000000" w:themeColor="text1"/>
        </w:rPr>
        <w:t>”</w:t>
      </w:r>
      <w:r w:rsidRPr="0055363D">
        <w:rPr>
          <w:rFonts w:eastAsia="Times New Roman"/>
          <w:color w:val="000000" w:themeColor="text1"/>
          <w:szCs w:val="24"/>
          <w:u w:color="000000" w:themeColor="text1"/>
        </w:rPr>
        <w:t xml:space="preserve"> IN </w:t>
      </w:r>
      <w:r w:rsidR="00A16140">
        <w:rPr>
          <w:rFonts w:eastAsia="Times New Roman"/>
          <w:color w:val="000000" w:themeColor="text1"/>
          <w:szCs w:val="24"/>
          <w:u w:color="000000" w:themeColor="text1"/>
        </w:rPr>
        <w:t>SOUTH CAROLINA A</w:t>
      </w:r>
      <w:r w:rsidRPr="0055363D">
        <w:rPr>
          <w:rFonts w:eastAsia="Times New Roman"/>
          <w:color w:val="000000" w:themeColor="text1"/>
          <w:szCs w:val="24"/>
          <w:u w:color="000000" w:themeColor="text1"/>
        </w:rPr>
        <w:t xml:space="preserve">ND TO ACKNOWLEDGE THE IMPORTANCE OF EDUCATING THE CHILDREN OF </w:t>
      </w:r>
      <w:r w:rsidR="00473DAC">
        <w:rPr>
          <w:rFonts w:eastAsia="Times New Roman"/>
          <w:color w:val="000000" w:themeColor="text1"/>
          <w:szCs w:val="24"/>
          <w:u w:color="000000" w:themeColor="text1"/>
        </w:rPr>
        <w:t>THIS STATE</w:t>
      </w:r>
      <w:r w:rsidRPr="0055363D">
        <w:rPr>
          <w:rFonts w:eastAsia="Times New Roman"/>
          <w:color w:val="000000" w:themeColor="text1"/>
          <w:szCs w:val="24"/>
          <w:u w:color="000000" w:themeColor="text1"/>
        </w:rPr>
        <w:t xml:space="preserve"> IN INNOVATIVE CLASSROOMS AND SCHOOLS.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E80153" w:rsidRDefault="00E80153" w:rsidP="00E80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55363D">
        <w:rPr>
          <w:rFonts w:eastAsia="Times New Roman"/>
          <w:color w:val="000000" w:themeColor="text1"/>
          <w:szCs w:val="24"/>
          <w:u w:color="000000" w:themeColor="text1"/>
        </w:rPr>
        <w:t>Whereas, in the 2020</w:t>
      </w:r>
      <w:r w:rsidR="009F7FAA">
        <w:rPr>
          <w:rFonts w:eastAsia="Times New Roman"/>
          <w:color w:val="000000" w:themeColor="text1"/>
          <w:szCs w:val="24"/>
          <w:u w:color="000000" w:themeColor="text1"/>
        </w:rPr>
        <w:noBreakHyphen/>
      </w:r>
      <w:r w:rsidRPr="0055363D">
        <w:rPr>
          <w:rFonts w:eastAsia="Times New Roman"/>
          <w:color w:val="000000" w:themeColor="text1"/>
          <w:szCs w:val="24"/>
          <w:u w:color="000000" w:themeColor="text1"/>
        </w:rPr>
        <w:t>2021 academic year, eighty</w:t>
      </w:r>
      <w:r w:rsidR="009F7FAA">
        <w:rPr>
          <w:rFonts w:eastAsia="Times New Roman"/>
          <w:color w:val="000000" w:themeColor="text1"/>
          <w:szCs w:val="24"/>
          <w:u w:color="000000" w:themeColor="text1"/>
        </w:rPr>
        <w:noBreakHyphen/>
      </w:r>
      <w:r w:rsidRPr="0055363D">
        <w:rPr>
          <w:rFonts w:eastAsia="Times New Roman"/>
          <w:color w:val="000000" w:themeColor="text1"/>
          <w:szCs w:val="24"/>
          <w:u w:color="000000" w:themeColor="text1"/>
        </w:rPr>
        <w:t>one charter schools are serving students across South Carolina, thereby helping create new jobs and opportunities for educators and other professionals in South Carolina. Charter schools, which are public schools, increase learning opportunities for all pupils and provide parents and students with expanded choices withi</w:t>
      </w:r>
      <w:r w:rsidR="00081807">
        <w:rPr>
          <w:rFonts w:eastAsia="Times New Roman"/>
          <w:color w:val="000000" w:themeColor="text1"/>
          <w:szCs w:val="24"/>
          <w:u w:color="000000" w:themeColor="text1"/>
        </w:rPr>
        <w:t>n the public school system; and</w:t>
      </w:r>
    </w:p>
    <w:p w:rsidR="00081807" w:rsidRPr="0055363D" w:rsidRDefault="00081807" w:rsidP="00E80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E80153" w:rsidRDefault="00E80153" w:rsidP="00E80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55363D">
        <w:rPr>
          <w:rFonts w:eastAsia="Times New Roman"/>
          <w:color w:val="000000" w:themeColor="text1"/>
          <w:szCs w:val="24"/>
          <w:u w:color="000000" w:themeColor="text1"/>
        </w:rPr>
        <w:t>Whereas, forty</w:t>
      </w:r>
      <w:r w:rsidR="009F7FAA">
        <w:rPr>
          <w:rFonts w:eastAsia="Times New Roman"/>
          <w:color w:val="000000" w:themeColor="text1"/>
          <w:szCs w:val="24"/>
          <w:u w:color="000000" w:themeColor="text1"/>
        </w:rPr>
        <w:noBreakHyphen/>
      </w:r>
      <w:r w:rsidRPr="0055363D">
        <w:rPr>
          <w:rFonts w:eastAsia="Times New Roman"/>
          <w:color w:val="000000" w:themeColor="text1"/>
          <w:szCs w:val="24"/>
          <w:u w:color="000000" w:themeColor="text1"/>
        </w:rPr>
        <w:t>five states and the District of Columbia have charter schools. In South Carolina, our eighty</w:t>
      </w:r>
      <w:r w:rsidR="009F7FAA">
        <w:rPr>
          <w:rFonts w:eastAsia="Times New Roman"/>
          <w:color w:val="000000" w:themeColor="text1"/>
          <w:szCs w:val="24"/>
          <w:u w:color="000000" w:themeColor="text1"/>
        </w:rPr>
        <w:noBreakHyphen/>
      </w:r>
      <w:r w:rsidRPr="0055363D">
        <w:rPr>
          <w:rFonts w:eastAsia="Times New Roman"/>
          <w:color w:val="000000" w:themeColor="text1"/>
          <w:szCs w:val="24"/>
          <w:u w:color="000000" w:themeColor="text1"/>
        </w:rPr>
        <w:t>one charter schools serve more than forty</w:t>
      </w:r>
      <w:r w:rsidR="009F7FAA">
        <w:rPr>
          <w:rFonts w:eastAsia="Times New Roman"/>
          <w:color w:val="000000" w:themeColor="text1"/>
          <w:szCs w:val="24"/>
          <w:u w:color="000000" w:themeColor="text1"/>
        </w:rPr>
        <w:noBreakHyphen/>
      </w:r>
      <w:r w:rsidRPr="0055363D">
        <w:rPr>
          <w:rFonts w:eastAsia="Times New Roman"/>
          <w:color w:val="000000" w:themeColor="text1"/>
          <w:szCs w:val="24"/>
          <w:u w:color="000000" w:themeColor="text1"/>
        </w:rPr>
        <w:t>four thousand</w:t>
      </w:r>
      <w:r w:rsidR="00081807">
        <w:rPr>
          <w:rFonts w:eastAsia="Times New Roman"/>
          <w:color w:val="000000" w:themeColor="text1"/>
          <w:szCs w:val="24"/>
          <w:u w:color="000000" w:themeColor="text1"/>
        </w:rPr>
        <w:t xml:space="preserve"> students; and</w:t>
      </w:r>
    </w:p>
    <w:p w:rsidR="00081807" w:rsidRPr="0055363D" w:rsidRDefault="00081807" w:rsidP="00E80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E80153" w:rsidRDefault="00E80153" w:rsidP="00E80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55363D">
        <w:rPr>
          <w:rFonts w:eastAsia="Times New Roman"/>
          <w:color w:val="000000" w:themeColor="text1"/>
          <w:szCs w:val="24"/>
          <w:u w:color="000000" w:themeColor="text1"/>
        </w:rPr>
        <w:t>Whereas, the Palmetto State passed the South Carolina Charter School Act in 1996, and the first established charter schools opened their doors in 1998; and</w:t>
      </w:r>
    </w:p>
    <w:p w:rsidR="00081807" w:rsidRPr="0055363D" w:rsidRDefault="00081807" w:rsidP="00E80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E80153" w:rsidRDefault="00E80153" w:rsidP="00E80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55363D">
        <w:rPr>
          <w:rFonts w:eastAsia="Times New Roman"/>
          <w:color w:val="000000" w:themeColor="text1"/>
          <w:szCs w:val="24"/>
          <w:u w:color="000000" w:themeColor="text1"/>
        </w:rPr>
        <w:t>Whereas, many charter schools are designed specifically to serve children from traditionally underserved communities. These schools have made dramatic gains in accelerating the closing of the achievement gap for underserved populations, resulting in an increase in the graduation rate and improv</w:t>
      </w:r>
      <w:r w:rsidR="00081807">
        <w:rPr>
          <w:rFonts w:eastAsia="Times New Roman"/>
          <w:color w:val="000000" w:themeColor="text1"/>
          <w:szCs w:val="24"/>
          <w:u w:color="000000" w:themeColor="text1"/>
        </w:rPr>
        <w:t>ement in college readiness; and</w:t>
      </w:r>
    </w:p>
    <w:p w:rsidR="00081807" w:rsidRPr="0055363D" w:rsidRDefault="00081807" w:rsidP="00E80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E80153" w:rsidRDefault="00E80153" w:rsidP="00E80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55363D">
        <w:rPr>
          <w:rFonts w:eastAsia="Times New Roman"/>
          <w:color w:val="000000" w:themeColor="text1"/>
          <w:szCs w:val="24"/>
          <w:u w:color="000000" w:themeColor="text1"/>
        </w:rPr>
        <w:t>Whereas, charter schools offer a variety of innovative learning environments, including college preparedness, alternative education campuses, career technical education, arts, and scie</w:t>
      </w:r>
      <w:r w:rsidR="00081807">
        <w:rPr>
          <w:rFonts w:eastAsia="Times New Roman"/>
          <w:color w:val="000000" w:themeColor="text1"/>
          <w:szCs w:val="24"/>
          <w:u w:color="000000" w:themeColor="text1"/>
        </w:rPr>
        <w:t>nces; and</w:t>
      </w:r>
    </w:p>
    <w:p w:rsidR="00081807" w:rsidRPr="0055363D" w:rsidRDefault="00081807" w:rsidP="00E80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E80153" w:rsidRPr="0055363D" w:rsidRDefault="00E80153" w:rsidP="00E80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55363D">
        <w:rPr>
          <w:rFonts w:eastAsia="Times New Roman"/>
          <w:color w:val="000000" w:themeColor="text1"/>
          <w:szCs w:val="24"/>
          <w:u w:color="000000" w:themeColor="text1"/>
        </w:rPr>
        <w:t>Whereas, charter schools play an integral role in South Carolina’s public education system, the communities in which they operate, the families they serve, and the pupils’</w:t>
      </w:r>
      <w:r w:rsidR="00081807">
        <w:rPr>
          <w:rFonts w:eastAsia="Times New Roman"/>
          <w:color w:val="000000" w:themeColor="text1"/>
          <w:szCs w:val="24"/>
          <w:u w:color="000000" w:themeColor="text1"/>
        </w:rPr>
        <w:t xml:space="preserve"> lives they impact; and</w:t>
      </w:r>
    </w:p>
    <w:p w:rsidR="00E80153" w:rsidRDefault="00E801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464C8" w:rsidRDefault="00D464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E80153" w:rsidRPr="0055363D">
        <w:rPr>
          <w:rFonts w:eastAsia="Times New Roman"/>
          <w:color w:val="000000" w:themeColor="text1"/>
          <w:szCs w:val="24"/>
          <w:u w:color="000000" w:themeColor="text1"/>
        </w:rPr>
        <w:t>by providing high</w:t>
      </w:r>
      <w:r w:rsidR="009F7FAA">
        <w:rPr>
          <w:rFonts w:eastAsia="Times New Roman"/>
          <w:color w:val="000000" w:themeColor="text1"/>
          <w:szCs w:val="24"/>
          <w:u w:color="000000" w:themeColor="text1"/>
        </w:rPr>
        <w:noBreakHyphen/>
      </w:r>
      <w:r w:rsidR="00E80153" w:rsidRPr="0055363D">
        <w:rPr>
          <w:rFonts w:eastAsia="Times New Roman"/>
          <w:color w:val="000000" w:themeColor="text1"/>
          <w:szCs w:val="24"/>
          <w:u w:color="000000" w:themeColor="text1"/>
        </w:rPr>
        <w:t>quality education to students, charter schools contribute to the statewide effort to improve education in 2021, and they encourage community and parental involvement in the education of our youth</w:t>
      </w:r>
      <w:r>
        <w:rPr>
          <w:rFonts w:eastAsia="Times New Roman"/>
        </w:rPr>
        <w:t>.  Now, therefore,</w:t>
      </w:r>
    </w:p>
    <w:p w:rsidR="00D464C8" w:rsidRDefault="00D464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464C8" w:rsidRDefault="00D464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D464C8" w:rsidRDefault="00D464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464C8" w:rsidRDefault="00D464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E80153" w:rsidRPr="0055363D">
        <w:rPr>
          <w:rFonts w:eastAsia="Times New Roman"/>
          <w:color w:val="000000" w:themeColor="text1"/>
          <w:szCs w:val="24"/>
          <w:u w:color="000000" w:themeColor="text1"/>
        </w:rPr>
        <w:t xml:space="preserve">the members of the South Carolina </w:t>
      </w:r>
      <w:r w:rsidR="00E80153">
        <w:rPr>
          <w:rFonts w:eastAsia="Times New Roman"/>
          <w:color w:val="000000" w:themeColor="text1"/>
          <w:szCs w:val="24"/>
          <w:u w:color="000000" w:themeColor="text1"/>
        </w:rPr>
        <w:t>Senate</w:t>
      </w:r>
      <w:r w:rsidR="00E80153" w:rsidRPr="0055363D">
        <w:rPr>
          <w:rFonts w:eastAsia="Times New Roman"/>
          <w:color w:val="000000" w:themeColor="text1"/>
          <w:szCs w:val="24"/>
          <w:u w:color="000000" w:themeColor="text1"/>
        </w:rPr>
        <w:t xml:space="preserve">, by this resolution, </w:t>
      </w:r>
      <w:r w:rsidR="00A16140">
        <w:rPr>
          <w:rFonts w:eastAsia="Times New Roman"/>
          <w:color w:val="000000" w:themeColor="text1"/>
          <w:szCs w:val="24"/>
          <w:u w:color="000000" w:themeColor="text1"/>
        </w:rPr>
        <w:t>recognize</w:t>
      </w:r>
      <w:r w:rsidR="00E80153" w:rsidRPr="0055363D">
        <w:rPr>
          <w:rFonts w:eastAsia="Times New Roman"/>
          <w:color w:val="000000" w:themeColor="text1"/>
          <w:szCs w:val="24"/>
          <w:u w:color="000000" w:themeColor="text1"/>
        </w:rPr>
        <w:t xml:space="preserve"> Sunday, May 9, through Saturday, May 15, 2021, as </w:t>
      </w:r>
      <w:r w:rsidR="00A16140">
        <w:rPr>
          <w:rFonts w:eastAsia="Times New Roman"/>
          <w:color w:val="000000" w:themeColor="text1"/>
          <w:szCs w:val="24"/>
          <w:u w:color="000000" w:themeColor="text1"/>
        </w:rPr>
        <w:t>“</w:t>
      </w:r>
      <w:r w:rsidR="00E80153" w:rsidRPr="0055363D">
        <w:rPr>
          <w:rFonts w:eastAsia="Times New Roman"/>
          <w:color w:val="000000" w:themeColor="text1"/>
          <w:szCs w:val="24"/>
          <w:u w:color="000000" w:themeColor="text1"/>
        </w:rPr>
        <w:t>National Charter Schools Week</w:t>
      </w:r>
      <w:r w:rsidR="00A16140">
        <w:rPr>
          <w:rFonts w:eastAsia="Times New Roman"/>
          <w:color w:val="000000" w:themeColor="text1"/>
          <w:szCs w:val="24"/>
          <w:u w:color="000000" w:themeColor="text1"/>
        </w:rPr>
        <w:t>”</w:t>
      </w:r>
      <w:r w:rsidR="00E80153" w:rsidRPr="0055363D">
        <w:rPr>
          <w:rFonts w:eastAsia="Times New Roman"/>
          <w:color w:val="000000" w:themeColor="text1"/>
          <w:szCs w:val="24"/>
          <w:u w:color="000000" w:themeColor="text1"/>
        </w:rPr>
        <w:t xml:space="preserve"> in S</w:t>
      </w:r>
      <w:r w:rsidR="00A16140">
        <w:rPr>
          <w:rFonts w:eastAsia="Times New Roman"/>
          <w:color w:val="000000" w:themeColor="text1"/>
          <w:szCs w:val="24"/>
          <w:u w:color="000000" w:themeColor="text1"/>
        </w:rPr>
        <w:t>outh Carolina</w:t>
      </w:r>
      <w:r w:rsidR="00E80153" w:rsidRPr="0055363D">
        <w:rPr>
          <w:rFonts w:eastAsia="Times New Roman"/>
          <w:color w:val="000000" w:themeColor="text1"/>
          <w:szCs w:val="24"/>
          <w:u w:color="000000" w:themeColor="text1"/>
        </w:rPr>
        <w:t xml:space="preserve"> and acknowledge the importance of educating the children of </w:t>
      </w:r>
      <w:r w:rsidR="00473DAC">
        <w:rPr>
          <w:rFonts w:eastAsia="Times New Roman"/>
          <w:color w:val="000000" w:themeColor="text1"/>
          <w:szCs w:val="24"/>
          <w:u w:color="000000" w:themeColor="text1"/>
        </w:rPr>
        <w:t>this State</w:t>
      </w:r>
      <w:r w:rsidR="00E80153" w:rsidRPr="0055363D">
        <w:rPr>
          <w:rFonts w:eastAsia="Times New Roman"/>
          <w:color w:val="000000" w:themeColor="text1"/>
          <w:szCs w:val="24"/>
          <w:u w:color="000000" w:themeColor="text1"/>
        </w:rPr>
        <w:t xml:space="preserve"> in innovative classrooms and schools</w:t>
      </w:r>
      <w:r>
        <w:rPr>
          <w:rFonts w:eastAsia="Times New Roman"/>
        </w:rPr>
        <w:t>.</w:t>
      </w:r>
    </w:p>
    <w:p w:rsidR="00D464C8" w:rsidRDefault="00D464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464C8" w:rsidRPr="00522CE0" w:rsidRDefault="00D464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E80153" w:rsidRPr="0055363D">
        <w:rPr>
          <w:rFonts w:eastAsia="Times New Roman"/>
          <w:color w:val="000000" w:themeColor="text1"/>
          <w:szCs w:val="24"/>
          <w:u w:color="000000" w:themeColor="text1"/>
        </w:rPr>
        <w:t>Molly Spearman, State Superintendent of Education; the South Carolina Public Charter School District Board of Directors; Carol Aust, Executive Director of the Public Charter School Alliance of South Carolina; and</w:t>
      </w:r>
      <w:r w:rsidR="00E80153" w:rsidRPr="0055363D">
        <w:rPr>
          <w:color w:val="000000" w:themeColor="text1"/>
          <w:u w:color="000000" w:themeColor="text1"/>
        </w:rPr>
        <w:t xml:space="preserve"> Cameron Runyan, the </w:t>
      </w:r>
      <w:r w:rsidR="00E80153" w:rsidRPr="0055363D">
        <w:rPr>
          <w:rFonts w:eastAsia="Times New Roman"/>
          <w:color w:val="000000" w:themeColor="text1"/>
          <w:szCs w:val="24"/>
          <w:u w:color="000000" w:themeColor="text1"/>
        </w:rPr>
        <w:t>Chief Executive Officer of the Charter Institute at Erskine</w:t>
      </w:r>
      <w:r>
        <w:rPr>
          <w:rFonts w:eastAsia="Times New Roman"/>
        </w:rPr>
        <w:t>.</w:t>
      </w:r>
    </w:p>
    <w:p w:rsidR="00F911F8" w:rsidRDefault="009F7FAA"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714B39" w:rsidRDefault="00714B39" w:rsidP="00714B39">
      <w:pPr>
        <w:suppressAutoHyphens/>
        <w:jc w:val="both"/>
        <w:rPr>
          <w:rFonts w:eastAsia="Times New Roman"/>
        </w:rPr>
      </w:pPr>
    </w:p>
    <w:sectPr w:rsidR="00714B39" w:rsidSect="00714B39">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464C8" w:rsidRDefault="00D464C8" w:rsidP="00522CE0">
      <w:r>
        <w:separator/>
      </w:r>
    </w:p>
  </w:endnote>
  <w:endnote w:type="continuationSeparator" w:id="0">
    <w:p w:rsidR="00D464C8" w:rsidRDefault="00D464C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DD0BCB8-5E77-47BF-83A6-19CD92D8E296}"/>
    <w:embedBold r:id="rId2" w:fontKey="{E1EF2ADA-9F52-48C2-AA6F-6E84FBB97C69}"/>
  </w:font>
  <w:font w:name="Calibri">
    <w:panose1 w:val="020F0502020204030204"/>
    <w:charset w:val="00"/>
    <w:family w:val="swiss"/>
    <w:pitch w:val="variable"/>
    <w:sig w:usb0="E0002EFF" w:usb1="C000247B" w:usb2="00000009" w:usb3="00000000" w:csb0="000001FF" w:csb1="00000000"/>
    <w:embedRegular r:id="rId3" w:fontKey="{79A75929-3557-4220-B75C-DDE9FDAD5EFF}"/>
    <w:embedBold r:id="rId4" w:fontKey="{7A61B451-1600-4137-80A2-FFC5E0FEF4A5}"/>
  </w:font>
  <w:font w:name="Cambria">
    <w:panose1 w:val="02040503050406030204"/>
    <w:charset w:val="00"/>
    <w:family w:val="roman"/>
    <w:pitch w:val="variable"/>
    <w:sig w:usb0="E00006FF" w:usb1="420024FF" w:usb2="02000000" w:usb3="00000000" w:csb0="0000019F" w:csb1="00000000"/>
    <w:embedRegular r:id="rId5" w:fontKey="{1E41C510-C460-4424-9840-86683698444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4B39" w:rsidRPr="008B21F7" w:rsidRDefault="00714B39" w:rsidP="008B21F7">
    <w:pPr>
      <w:pStyle w:val="Footer"/>
      <w:tabs>
        <w:tab w:val="clear" w:pos="4680"/>
        <w:tab w:val="clear" w:pos="9360"/>
        <w:tab w:val="center" w:pos="2995"/>
      </w:tabs>
      <w:spacing w:before="120"/>
    </w:pPr>
    <w:r>
      <w:t>[817]</w:t>
    </w:r>
    <w:r>
      <w:tab/>
    </w:r>
    <w:r>
      <w:fldChar w:fldCharType="begin"/>
    </w:r>
    <w:r>
      <w:instrText xml:space="preserve"> PAGE  \* MERGEFORMAT </w:instrText>
    </w:r>
    <w:r>
      <w:fldChar w:fldCharType="separate"/>
    </w:r>
    <w:r w:rsidR="00D40F5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464C8" w:rsidRDefault="00D464C8" w:rsidP="00522CE0">
      <w:r>
        <w:separator/>
      </w:r>
    </w:p>
  </w:footnote>
  <w:footnote w:type="continuationSeparator" w:id="0">
    <w:p w:rsidR="00D464C8" w:rsidRDefault="00D464C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6CHAR.KMM.GH"/>
    <w:docVar w:name="CoverAttorneyInitials" w:val="KMM"/>
    <w:docVar w:name="CoverAttorneyLastName" w:val="Moffitt"/>
    <w:docVar w:name="CoverBillType" w:val="r"/>
    <w:docVar w:name="CoverSenator" w:val="GH"/>
    <w:docVar w:name="dvBillNumber" w:val="817"/>
    <w:docVar w:name="dvBillNumberPrefix" w:val="S. "/>
    <w:docVar w:name="dvOriginalBody" w:val="Senate"/>
    <w:docVar w:name="fulldraftpath" w:val="L:\S-RES\GH\016CHAR.KMM.GH.DOCX"/>
    <w:docVar w:name="NameofBody" w:val="S"/>
    <w:docVar w:name="vgroup2" w:val="S-RES"/>
  </w:docVars>
  <w:rsids>
    <w:rsidRoot w:val="00D464C8"/>
    <w:rsid w:val="00042AC1"/>
    <w:rsid w:val="00046516"/>
    <w:rsid w:val="00072458"/>
    <w:rsid w:val="0007601D"/>
    <w:rsid w:val="00081807"/>
    <w:rsid w:val="000B0720"/>
    <w:rsid w:val="000B5EAF"/>
    <w:rsid w:val="001315B2"/>
    <w:rsid w:val="00170561"/>
    <w:rsid w:val="00174988"/>
    <w:rsid w:val="00186AC9"/>
    <w:rsid w:val="00197DF1"/>
    <w:rsid w:val="001B3DD9"/>
    <w:rsid w:val="001B7E5D"/>
    <w:rsid w:val="001D3BAC"/>
    <w:rsid w:val="00216025"/>
    <w:rsid w:val="00245C4E"/>
    <w:rsid w:val="002C1321"/>
    <w:rsid w:val="002C2031"/>
    <w:rsid w:val="002C5896"/>
    <w:rsid w:val="002D3BED"/>
    <w:rsid w:val="002D4BCD"/>
    <w:rsid w:val="002F3A7A"/>
    <w:rsid w:val="0030406F"/>
    <w:rsid w:val="00307C2B"/>
    <w:rsid w:val="00315D04"/>
    <w:rsid w:val="00383247"/>
    <w:rsid w:val="003D6E2B"/>
    <w:rsid w:val="003D7C0A"/>
    <w:rsid w:val="003E7597"/>
    <w:rsid w:val="00413EBF"/>
    <w:rsid w:val="0044020F"/>
    <w:rsid w:val="00450668"/>
    <w:rsid w:val="00454138"/>
    <w:rsid w:val="00473DAC"/>
    <w:rsid w:val="004813A2"/>
    <w:rsid w:val="004952FA"/>
    <w:rsid w:val="004B6A22"/>
    <w:rsid w:val="004D7F37"/>
    <w:rsid w:val="00522CE0"/>
    <w:rsid w:val="00541951"/>
    <w:rsid w:val="00565148"/>
    <w:rsid w:val="00570403"/>
    <w:rsid w:val="005713FC"/>
    <w:rsid w:val="00577450"/>
    <w:rsid w:val="00593361"/>
    <w:rsid w:val="005A413B"/>
    <w:rsid w:val="005A5017"/>
    <w:rsid w:val="005A648C"/>
    <w:rsid w:val="005F07AC"/>
    <w:rsid w:val="005F1745"/>
    <w:rsid w:val="006A1802"/>
    <w:rsid w:val="006C0CBB"/>
    <w:rsid w:val="006C74EA"/>
    <w:rsid w:val="006F56CF"/>
    <w:rsid w:val="00714B39"/>
    <w:rsid w:val="00720D40"/>
    <w:rsid w:val="007318D4"/>
    <w:rsid w:val="00765784"/>
    <w:rsid w:val="007A4390"/>
    <w:rsid w:val="007B0AF6"/>
    <w:rsid w:val="007E5CB7"/>
    <w:rsid w:val="008314D2"/>
    <w:rsid w:val="00870F6F"/>
    <w:rsid w:val="008B21F7"/>
    <w:rsid w:val="008B2F42"/>
    <w:rsid w:val="008C3697"/>
    <w:rsid w:val="008E185F"/>
    <w:rsid w:val="008F023B"/>
    <w:rsid w:val="00904E16"/>
    <w:rsid w:val="009162B3"/>
    <w:rsid w:val="00927C62"/>
    <w:rsid w:val="00983951"/>
    <w:rsid w:val="00984124"/>
    <w:rsid w:val="00984640"/>
    <w:rsid w:val="00995C37"/>
    <w:rsid w:val="009C118A"/>
    <w:rsid w:val="009F7FAA"/>
    <w:rsid w:val="00A02011"/>
    <w:rsid w:val="00A16140"/>
    <w:rsid w:val="00A36BA7"/>
    <w:rsid w:val="00A4011E"/>
    <w:rsid w:val="00A53CA3"/>
    <w:rsid w:val="00A86015"/>
    <w:rsid w:val="00A9594E"/>
    <w:rsid w:val="00AE59C8"/>
    <w:rsid w:val="00B10098"/>
    <w:rsid w:val="00B5790D"/>
    <w:rsid w:val="00B945C5"/>
    <w:rsid w:val="00BA20EA"/>
    <w:rsid w:val="00BB5AFC"/>
    <w:rsid w:val="00BC026E"/>
    <w:rsid w:val="00BC0A56"/>
    <w:rsid w:val="00C45366"/>
    <w:rsid w:val="00C57023"/>
    <w:rsid w:val="00C74052"/>
    <w:rsid w:val="00CB187A"/>
    <w:rsid w:val="00CC0EC7"/>
    <w:rsid w:val="00CC251A"/>
    <w:rsid w:val="00CF2C98"/>
    <w:rsid w:val="00D1088B"/>
    <w:rsid w:val="00D1286F"/>
    <w:rsid w:val="00D14DE6"/>
    <w:rsid w:val="00D156D2"/>
    <w:rsid w:val="00D35486"/>
    <w:rsid w:val="00D40F5D"/>
    <w:rsid w:val="00D464C8"/>
    <w:rsid w:val="00D47EC4"/>
    <w:rsid w:val="00D53E29"/>
    <w:rsid w:val="00D86943"/>
    <w:rsid w:val="00DA3C6B"/>
    <w:rsid w:val="00DA47B9"/>
    <w:rsid w:val="00DE5635"/>
    <w:rsid w:val="00E058D3"/>
    <w:rsid w:val="00E101CE"/>
    <w:rsid w:val="00E12CA0"/>
    <w:rsid w:val="00E2236D"/>
    <w:rsid w:val="00E76AD9"/>
    <w:rsid w:val="00E80153"/>
    <w:rsid w:val="00E86EE2"/>
    <w:rsid w:val="00E91E2F"/>
    <w:rsid w:val="00EA3546"/>
    <w:rsid w:val="00EB47AE"/>
    <w:rsid w:val="00EC34E1"/>
    <w:rsid w:val="00F0234A"/>
    <w:rsid w:val="00F025C8"/>
    <w:rsid w:val="00F05CF2"/>
    <w:rsid w:val="00F51241"/>
    <w:rsid w:val="00F52959"/>
    <w:rsid w:val="00F55884"/>
    <w:rsid w:val="00F911F8"/>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EE672079-22F8-4E21-90FA-E8FDDBB349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714B3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21-22\817_20210512.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817&amp;session=124&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10512.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511</Words>
  <Characters>2916</Characters>
  <Application>Microsoft Office Word</Application>
  <DocSecurity>0</DocSecurity>
  <Lines>24</Lines>
  <Paragraphs>6</Paragraphs>
  <ScaleCrop>false</ScaleCrop>
  <Company> </Company>
  <LinksUpToDate>false</LinksUpToDate>
  <CharactersWithSpaces>3421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817: Subject not yet available - South Carolina Legislature Online</dc:title>
  <dc:subject/>
  <dc:creator>Rebecca Landau</dc:creator>
  <cp:keywords/>
  <dc:description/>
  <cp:lastModifiedBy>S Wilson</cp:lastModifiedBy>
  <cp:revision>2</cp:revision>
  <dcterms:created xsi:type="dcterms:W3CDTF">2021-05-18T17:04:00Z</dcterms:created>
  <dcterms:modified xsi:type="dcterms:W3CDTF">2021-05-18T17:04:00Z</dcterms:modified>
</cp:coreProperties>
</file>