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82" w:rsidRDefault="009A6179">
      <w:pPr>
        <w:pStyle w:val="Heading6"/>
        <w:jc w:val="center"/>
        <w:rPr>
          <w:sz w:val="22"/>
        </w:rPr>
      </w:pPr>
      <w:bookmarkStart w:id="0" w:name="_GoBack"/>
      <w:bookmarkEnd w:id="0"/>
      <w:r>
        <w:rPr>
          <w:sz w:val="22"/>
        </w:rPr>
        <w:t>HOUSE TO MEET AT 12:00 NOON</w:t>
      </w:r>
    </w:p>
    <w:p w:rsidR="00714B82" w:rsidRDefault="00714B82">
      <w:pPr>
        <w:tabs>
          <w:tab w:val="right" w:pos="6336"/>
        </w:tabs>
        <w:ind w:left="0" w:firstLine="0"/>
        <w:jc w:val="center"/>
      </w:pPr>
    </w:p>
    <w:p w:rsidR="00714B82" w:rsidRDefault="00714B82">
      <w:pPr>
        <w:tabs>
          <w:tab w:val="right" w:pos="6336"/>
        </w:tabs>
        <w:ind w:left="0" w:firstLine="0"/>
        <w:jc w:val="right"/>
        <w:rPr>
          <w:b/>
        </w:rPr>
      </w:pPr>
      <w:r>
        <w:rPr>
          <w:b/>
        </w:rPr>
        <w:t xml:space="preserve">NO. </w:t>
      </w:r>
      <w:r w:rsidR="009A6179">
        <w:rPr>
          <w:b/>
        </w:rPr>
        <w:t>13</w:t>
      </w:r>
    </w:p>
    <w:p w:rsidR="00714B82" w:rsidRDefault="00714B82">
      <w:pPr>
        <w:tabs>
          <w:tab w:val="center" w:pos="3168"/>
        </w:tabs>
        <w:ind w:left="0" w:firstLine="0"/>
        <w:jc w:val="center"/>
      </w:pPr>
      <w:r>
        <w:rPr>
          <w:b/>
        </w:rPr>
        <w:t>CALENDAR</w:t>
      </w:r>
    </w:p>
    <w:p w:rsidR="00714B82" w:rsidRDefault="00714B82">
      <w:pPr>
        <w:ind w:left="0" w:firstLine="0"/>
        <w:jc w:val="center"/>
      </w:pPr>
    </w:p>
    <w:p w:rsidR="00714B82" w:rsidRDefault="00714B82">
      <w:pPr>
        <w:tabs>
          <w:tab w:val="center" w:pos="3168"/>
        </w:tabs>
        <w:ind w:left="0" w:firstLine="0"/>
        <w:jc w:val="center"/>
        <w:rPr>
          <w:b/>
        </w:rPr>
      </w:pPr>
      <w:r>
        <w:rPr>
          <w:b/>
        </w:rPr>
        <w:t>OF THE</w:t>
      </w:r>
    </w:p>
    <w:p w:rsidR="00714B82" w:rsidRDefault="00714B82">
      <w:pPr>
        <w:ind w:left="0" w:firstLine="0"/>
        <w:jc w:val="center"/>
      </w:pPr>
    </w:p>
    <w:p w:rsidR="00714B82" w:rsidRDefault="00714B82">
      <w:pPr>
        <w:tabs>
          <w:tab w:val="center" w:pos="3168"/>
        </w:tabs>
        <w:ind w:left="0" w:firstLine="0"/>
        <w:jc w:val="center"/>
      </w:pPr>
      <w:r>
        <w:rPr>
          <w:b/>
        </w:rPr>
        <w:t>HOUSE OF REPRESENTATIVES</w:t>
      </w:r>
    </w:p>
    <w:p w:rsidR="00714B82" w:rsidRDefault="00714B82">
      <w:pPr>
        <w:ind w:left="0" w:firstLine="0"/>
        <w:jc w:val="center"/>
      </w:pPr>
    </w:p>
    <w:p w:rsidR="00714B82" w:rsidRDefault="00714B82">
      <w:pPr>
        <w:pStyle w:val="Heading4"/>
        <w:jc w:val="center"/>
        <w:rPr>
          <w:snapToGrid/>
        </w:rPr>
      </w:pPr>
      <w:r>
        <w:rPr>
          <w:snapToGrid/>
        </w:rPr>
        <w:t>OF THE</w:t>
      </w:r>
    </w:p>
    <w:p w:rsidR="00714B82" w:rsidRDefault="00714B82">
      <w:pPr>
        <w:ind w:left="0" w:firstLine="0"/>
        <w:jc w:val="center"/>
      </w:pPr>
    </w:p>
    <w:p w:rsidR="00714B82" w:rsidRDefault="00714B82">
      <w:pPr>
        <w:tabs>
          <w:tab w:val="center" w:pos="3168"/>
        </w:tabs>
        <w:ind w:left="0" w:firstLine="0"/>
        <w:jc w:val="center"/>
        <w:rPr>
          <w:b/>
        </w:rPr>
      </w:pPr>
      <w:r>
        <w:rPr>
          <w:b/>
        </w:rPr>
        <w:t>STATE OF SOUTH CAROLINA</w:t>
      </w:r>
    </w:p>
    <w:p w:rsidR="00714B82" w:rsidRDefault="00714B82">
      <w:pPr>
        <w:ind w:left="0" w:firstLine="0"/>
        <w:jc w:val="center"/>
        <w:rPr>
          <w:b/>
        </w:rPr>
      </w:pPr>
    </w:p>
    <w:p w:rsidR="00714B82" w:rsidRDefault="00714B82">
      <w:pPr>
        <w:ind w:left="0" w:firstLine="0"/>
        <w:jc w:val="center"/>
        <w:rPr>
          <w:b/>
        </w:rPr>
      </w:pPr>
    </w:p>
    <w:p w:rsidR="00714B82" w:rsidRDefault="00714B8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4B82" w:rsidRDefault="00714B82">
      <w:pPr>
        <w:ind w:left="0" w:firstLine="0"/>
        <w:jc w:val="center"/>
        <w:rPr>
          <w:b/>
        </w:rPr>
      </w:pPr>
    </w:p>
    <w:p w:rsidR="00714B82" w:rsidRDefault="00714B82">
      <w:pPr>
        <w:pStyle w:val="Heading3"/>
        <w:jc w:val="center"/>
      </w:pPr>
      <w:r>
        <w:t>REGULAR SESSION BEGINNING TUESDAY, JANUARY 12, 2021</w:t>
      </w:r>
    </w:p>
    <w:p w:rsidR="00714B82" w:rsidRDefault="00714B82">
      <w:pPr>
        <w:ind w:left="0" w:firstLine="0"/>
        <w:jc w:val="center"/>
        <w:rPr>
          <w:b/>
        </w:rPr>
      </w:pPr>
    </w:p>
    <w:p w:rsidR="00714B82" w:rsidRDefault="00714B82">
      <w:pPr>
        <w:ind w:left="0" w:firstLine="0"/>
        <w:jc w:val="center"/>
        <w:rPr>
          <w:b/>
        </w:rPr>
      </w:pPr>
    </w:p>
    <w:p w:rsidR="00714B82" w:rsidRPr="004A30C1" w:rsidRDefault="009A6179">
      <w:pPr>
        <w:ind w:left="0" w:firstLine="0"/>
        <w:jc w:val="center"/>
        <w:rPr>
          <w:b/>
        </w:rPr>
      </w:pPr>
      <w:r>
        <w:rPr>
          <w:b/>
        </w:rPr>
        <w:t>TUESDAY, FEBRUARY 9</w:t>
      </w:r>
      <w:r w:rsidR="00714B82" w:rsidRPr="004A30C1">
        <w:rPr>
          <w:b/>
        </w:rPr>
        <w:t>, 2021</w:t>
      </w:r>
    </w:p>
    <w:p w:rsidR="00714B82" w:rsidRDefault="00714B82">
      <w:pPr>
        <w:ind w:left="0" w:firstLine="0"/>
        <w:jc w:val="center"/>
        <w:rPr>
          <w:b/>
        </w:rPr>
      </w:pPr>
    </w:p>
    <w:p w:rsidR="00714B82" w:rsidRDefault="00714B82">
      <w:pPr>
        <w:pStyle w:val="ActionText"/>
        <w:sectPr w:rsidR="00714B8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14B82" w:rsidRDefault="00714B82">
      <w:pPr>
        <w:pStyle w:val="ActionText"/>
        <w:sectPr w:rsidR="00714B82">
          <w:pgSz w:w="12240" w:h="15840" w:code="1"/>
          <w:pgMar w:top="1008" w:right="4694" w:bottom="3499" w:left="1224" w:header="1008" w:footer="3499" w:gutter="0"/>
          <w:cols w:space="720"/>
          <w:titlePg/>
        </w:sectPr>
      </w:pPr>
    </w:p>
    <w:p w:rsidR="00714B82" w:rsidRDefault="00714B82" w:rsidP="00714B82">
      <w:pPr>
        <w:pStyle w:val="ActionText"/>
        <w:jc w:val="center"/>
        <w:rPr>
          <w:b/>
        </w:rPr>
      </w:pPr>
      <w:r>
        <w:rPr>
          <w:b/>
        </w:rPr>
        <w:lastRenderedPageBreak/>
        <w:t>SECOND READING LOCAL UNCONTESTED BILL</w:t>
      </w:r>
    </w:p>
    <w:p w:rsidR="00714B82" w:rsidRDefault="00714B82" w:rsidP="00714B82">
      <w:pPr>
        <w:pStyle w:val="ActionText"/>
        <w:jc w:val="center"/>
        <w:rPr>
          <w:b/>
        </w:rPr>
      </w:pPr>
    </w:p>
    <w:p w:rsidR="00714B82" w:rsidRPr="00714B82" w:rsidRDefault="00714B82" w:rsidP="00714B82">
      <w:pPr>
        <w:pStyle w:val="ActionText"/>
      </w:pPr>
      <w:r w:rsidRPr="00714B82">
        <w:rPr>
          <w:b/>
        </w:rPr>
        <w:t>S. 478--</w:t>
      </w:r>
      <w:r w:rsidRPr="00714B82">
        <w:t xml:space="preserve">Senator K. Johnson: </w:t>
      </w:r>
      <w:r w:rsidRPr="00714B82">
        <w:rPr>
          <w:b/>
        </w:rPr>
        <w:t>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714B82" w:rsidRDefault="00714B82" w:rsidP="00714B82">
      <w:pPr>
        <w:pStyle w:val="ActionText"/>
        <w:ind w:left="648" w:firstLine="0"/>
      </w:pPr>
      <w:r>
        <w:t>(Clarendon Delegation Com.--February 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SPECIAL INTRODUCTIONS/ RECOGNITIONS/ANNOUNCEMENTS</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SECOND READING STATEWIDE UNCONTESTED BILL</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H. 3443--</w:t>
      </w:r>
      <w:r w:rsidRPr="00714B82">
        <w:t xml:space="preserve">Reps. Lucas, Jordan, J. E. Johnson, McGarry, Fry, Taylor, B. Newton, Burns, Haddon, Pope, McCravy, Forrest, Yow, Elliott, B. Cox, Wooten, T. Moore, Caskey, McGinnis, Oremus, Martin and Brittain: </w:t>
      </w:r>
      <w:r w:rsidRPr="00714B82">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(Judiciary Com.--January 12, 2021)</w:t>
      </w:r>
    </w:p>
    <w:p w:rsidR="00714B82" w:rsidRDefault="00714B82" w:rsidP="00714B82">
      <w:pPr>
        <w:pStyle w:val="ActionText"/>
        <w:ind w:left="648" w:firstLine="0"/>
      </w:pPr>
      <w:r>
        <w:t>(Favorable With Amdt.--February 2, 2021)</w:t>
      </w:r>
    </w:p>
    <w:p w:rsidR="00714B82" w:rsidRPr="00714B82" w:rsidRDefault="00714B82" w:rsidP="00714B82">
      <w:pPr>
        <w:pStyle w:val="ActionText"/>
        <w:keepNext w:val="0"/>
        <w:ind w:left="648" w:firstLine="0"/>
      </w:pPr>
      <w:r w:rsidRPr="00714B82">
        <w:t>(Debate adjourned until Tues., Feb. 9, 2021--February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WITHDRAWAL OF OBJECTIONS/REQUEST FOR DEBATE</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UNANIMOUS CONSENT REQUESTS</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CONCURRENT RESOLUTIONS</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S. 179--</w:t>
      </w:r>
      <w:r w:rsidRPr="00714B82">
        <w:t xml:space="preserve">Senator Hembree: </w:t>
      </w:r>
      <w:r w:rsidRPr="00714B82">
        <w:rPr>
          <w:b/>
        </w:rPr>
        <w:t>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714B82" w:rsidRDefault="00714B82" w:rsidP="00714B82">
      <w:pPr>
        <w:pStyle w:val="ActionText"/>
        <w:ind w:left="648" w:firstLine="0"/>
      </w:pPr>
      <w:r>
        <w:t>(Invitations Com.--January 26,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3435--</w:t>
      </w:r>
      <w:r w:rsidRPr="00714B82">
        <w:t xml:space="preserve">Rep. King: </w:t>
      </w:r>
      <w:r w:rsidRPr="00714B82">
        <w:rPr>
          <w:b/>
        </w:rPr>
        <w:t>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3436--</w:t>
      </w:r>
      <w:r w:rsidRPr="00714B82">
        <w:t xml:space="preserve">Rep. Hayes: </w:t>
      </w:r>
      <w:r w:rsidRPr="00714B82">
        <w:rPr>
          <w:b/>
        </w:rPr>
        <w:t>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3438--</w:t>
      </w:r>
      <w:r w:rsidRPr="00714B82">
        <w:t xml:space="preserve">Rep. Gilliam: </w:t>
      </w:r>
      <w:r w:rsidRPr="00714B82">
        <w:rPr>
          <w:b/>
        </w:rPr>
        <w:t>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(Invitations Com.--January 12,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Pr="00714B82" w:rsidRDefault="00714B82" w:rsidP="00714B82">
      <w:pPr>
        <w:pStyle w:val="ActionText"/>
      </w:pPr>
      <w:r w:rsidRPr="00714B82">
        <w:rPr>
          <w:b/>
        </w:rPr>
        <w:t>H. 3662--</w:t>
      </w:r>
      <w:r w:rsidRPr="00714B82">
        <w:t xml:space="preserve">Rep. Ott: </w:t>
      </w:r>
      <w:r w:rsidRPr="00714B82">
        <w:rPr>
          <w:b/>
        </w:rPr>
        <w:t>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714B82" w:rsidRDefault="00714B82" w:rsidP="00714B82">
      <w:pPr>
        <w:pStyle w:val="ActionText"/>
        <w:ind w:left="648" w:firstLine="0"/>
      </w:pPr>
      <w:r>
        <w:t>(Invitations Com.--January 14, 2021)</w:t>
      </w:r>
    </w:p>
    <w:p w:rsidR="00714B82" w:rsidRPr="00714B82" w:rsidRDefault="00714B82" w:rsidP="00714B82">
      <w:pPr>
        <w:pStyle w:val="ActionText"/>
        <w:keepNext w:val="0"/>
        <w:ind w:left="648" w:firstLine="0"/>
      </w:pPr>
      <w:r w:rsidRPr="00714B82">
        <w:t>(Favorable--February 4, 2021)</w:t>
      </w:r>
    </w:p>
    <w:p w:rsidR="00714B82" w:rsidRDefault="00714B82" w:rsidP="00714B82">
      <w:pPr>
        <w:pStyle w:val="ActionText"/>
        <w:keepNext w:val="0"/>
        <w:ind w:left="0" w:firstLine="0"/>
      </w:pPr>
    </w:p>
    <w:p w:rsidR="00714B82" w:rsidRDefault="00714B82" w:rsidP="00714B82">
      <w:pPr>
        <w:pStyle w:val="ActionText"/>
        <w:ind w:left="0" w:firstLine="0"/>
        <w:jc w:val="center"/>
        <w:rPr>
          <w:b/>
        </w:rPr>
      </w:pPr>
      <w:r>
        <w:rPr>
          <w:b/>
        </w:rPr>
        <w:t>MOTION PERIOD</w:t>
      </w:r>
    </w:p>
    <w:p w:rsidR="00714B82" w:rsidRDefault="00714B82" w:rsidP="00714B82">
      <w:pPr>
        <w:pStyle w:val="ActionText"/>
        <w:ind w:left="0" w:firstLine="0"/>
        <w:jc w:val="center"/>
        <w:rPr>
          <w:b/>
        </w:rPr>
      </w:pPr>
    </w:p>
    <w:p w:rsidR="00714B82" w:rsidRDefault="00714B82" w:rsidP="00714B82">
      <w:pPr>
        <w:pStyle w:val="ActionText"/>
        <w:ind w:left="0" w:firstLine="0"/>
        <w:jc w:val="center"/>
        <w:rPr>
          <w:b/>
        </w:rPr>
      </w:pPr>
      <w:r>
        <w:rPr>
          <w:b/>
        </w:rPr>
        <w:t>SECOND READING STATEWIDE CONTESTED BILL</w:t>
      </w:r>
    </w:p>
    <w:p w:rsidR="00714B82" w:rsidRDefault="00714B82" w:rsidP="00714B82">
      <w:pPr>
        <w:pStyle w:val="ActionText"/>
        <w:ind w:left="0" w:firstLine="0"/>
        <w:jc w:val="center"/>
        <w:rPr>
          <w:b/>
        </w:rPr>
      </w:pPr>
    </w:p>
    <w:p w:rsidR="00714B82" w:rsidRPr="00714B82" w:rsidRDefault="00714B82" w:rsidP="00714B82">
      <w:pPr>
        <w:pStyle w:val="ActionText"/>
      </w:pPr>
      <w:r w:rsidRPr="00714B82">
        <w:rPr>
          <w:b/>
        </w:rPr>
        <w:t>H. 3055--</w:t>
      </w:r>
      <w:r w:rsidRPr="00714B82">
        <w:t xml:space="preserve">Reps. Hixon, Forrest and W. Newton: </w:t>
      </w:r>
      <w:r w:rsidRPr="00714B82">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14B82" w:rsidRDefault="00714B82" w:rsidP="00714B82">
      <w:pPr>
        <w:pStyle w:val="ActionText"/>
        <w:ind w:left="648" w:firstLine="0"/>
      </w:pPr>
      <w:r>
        <w:t>(Prefiled--Wednesday, December 09, 2020)</w:t>
      </w:r>
    </w:p>
    <w:p w:rsidR="00714B82" w:rsidRDefault="00714B82" w:rsidP="00714B82">
      <w:pPr>
        <w:pStyle w:val="ActionText"/>
        <w:ind w:left="648" w:firstLine="0"/>
      </w:pPr>
      <w:r>
        <w:t>(Agri., Natl. Res. and Environ. Affrs. Com.--January 12, 2021)</w:t>
      </w:r>
    </w:p>
    <w:p w:rsidR="00714B82" w:rsidRDefault="00714B82" w:rsidP="00714B82">
      <w:pPr>
        <w:pStyle w:val="ActionText"/>
        <w:ind w:left="648" w:firstLine="0"/>
      </w:pPr>
      <w:r>
        <w:t>(Favorable--January 28, 2021)</w:t>
      </w:r>
    </w:p>
    <w:p w:rsidR="00714B82" w:rsidRDefault="00714B82" w:rsidP="00714B82">
      <w:pPr>
        <w:pStyle w:val="ActionText"/>
        <w:ind w:left="648" w:firstLine="0"/>
      </w:pPr>
      <w:r>
        <w:t>(Requests for debate by Reps. Anderson, Bamberg, B. Cox, W. Cox, Elliott, Fry, Gilliard, Hart, Hiott, Hixon, Hosey, Kirby, J. Moore, Ott, Pendarvis, Weeks and White--February 3, 2021)</w:t>
      </w:r>
    </w:p>
    <w:p w:rsidR="00714B82" w:rsidRDefault="00714B82" w:rsidP="00714B82">
      <w:pPr>
        <w:pStyle w:val="ActionText"/>
        <w:keepNext w:val="0"/>
        <w:ind w:left="648" w:firstLine="0"/>
      </w:pPr>
      <w:r w:rsidRPr="00714B82">
        <w:t>(Debate adjourned until Tues., Feb. 9, 2021--February 4, 2021)</w:t>
      </w:r>
    </w:p>
    <w:p w:rsidR="00714B82" w:rsidRDefault="00714B82" w:rsidP="00714B82">
      <w:pPr>
        <w:pStyle w:val="ActionText"/>
        <w:keepNext w:val="0"/>
        <w:ind w:left="648" w:firstLine="0"/>
      </w:pPr>
    </w:p>
    <w:p w:rsidR="00714B82" w:rsidRDefault="00714B82" w:rsidP="00714B82">
      <w:pPr>
        <w:pStyle w:val="ActionText"/>
        <w:keepNext w:val="0"/>
        <w:ind w:left="0" w:firstLine="0"/>
      </w:pPr>
    </w:p>
    <w:p w:rsidR="00F34C02" w:rsidRDefault="00F34C02" w:rsidP="00714B82">
      <w:pPr>
        <w:pStyle w:val="ActionText"/>
        <w:keepNext w:val="0"/>
        <w:ind w:left="0" w:firstLine="0"/>
      </w:pPr>
    </w:p>
    <w:p w:rsidR="00F34C02" w:rsidRDefault="00F34C02" w:rsidP="00714B82">
      <w:pPr>
        <w:pStyle w:val="ActionText"/>
        <w:keepNext w:val="0"/>
        <w:ind w:left="0" w:firstLine="0"/>
        <w:sectPr w:rsidR="00F34C02" w:rsidSect="00714B82">
          <w:headerReference w:type="default" r:id="rId14"/>
          <w:pgSz w:w="12240" w:h="15840" w:code="1"/>
          <w:pgMar w:top="1008" w:right="4694" w:bottom="3499" w:left="1224" w:header="1008" w:footer="3499" w:gutter="0"/>
          <w:pgNumType w:start="1"/>
          <w:cols w:space="720"/>
        </w:sectPr>
      </w:pPr>
    </w:p>
    <w:p w:rsidR="00F34C02" w:rsidRDefault="00F34C02" w:rsidP="00F34C02">
      <w:pPr>
        <w:pStyle w:val="ActionText"/>
        <w:keepNext w:val="0"/>
        <w:ind w:left="0" w:firstLine="0"/>
        <w:jc w:val="center"/>
        <w:rPr>
          <w:b/>
        </w:rPr>
      </w:pPr>
      <w:r w:rsidRPr="00F34C02">
        <w:rPr>
          <w:b/>
        </w:rPr>
        <w:t>HOUSE CALENDAR INDEX</w:t>
      </w:r>
    </w:p>
    <w:p w:rsidR="00F34C02" w:rsidRDefault="00F34C02" w:rsidP="00F34C02">
      <w:pPr>
        <w:pStyle w:val="ActionText"/>
        <w:keepNext w:val="0"/>
        <w:ind w:left="0" w:firstLine="0"/>
        <w:rPr>
          <w:b/>
        </w:rPr>
      </w:pPr>
    </w:p>
    <w:p w:rsidR="00F34C02" w:rsidRDefault="00F34C02" w:rsidP="00F34C02">
      <w:pPr>
        <w:pStyle w:val="ActionText"/>
        <w:keepNext w:val="0"/>
        <w:ind w:left="0" w:firstLine="0"/>
        <w:rPr>
          <w:b/>
        </w:rPr>
        <w:sectPr w:rsidR="00F34C02" w:rsidSect="00F34C02">
          <w:pgSz w:w="12240" w:h="15840" w:code="1"/>
          <w:pgMar w:top="1008" w:right="4694" w:bottom="3499" w:left="1224" w:header="1008" w:footer="3499" w:gutter="0"/>
          <w:cols w:space="720"/>
        </w:sectPr>
      </w:pPr>
    </w:p>
    <w:p w:rsidR="00F34C02" w:rsidRPr="00F34C02" w:rsidRDefault="00F34C02" w:rsidP="00F34C02">
      <w:pPr>
        <w:pStyle w:val="ActionText"/>
        <w:keepNext w:val="0"/>
        <w:tabs>
          <w:tab w:val="right" w:leader="dot" w:pos="2520"/>
        </w:tabs>
        <w:ind w:left="0" w:firstLine="0"/>
      </w:pPr>
      <w:bookmarkStart w:id="1" w:name="index_start"/>
      <w:bookmarkEnd w:id="1"/>
      <w:r w:rsidRPr="00F34C02">
        <w:t>H. 3055</w:t>
      </w:r>
      <w:r w:rsidRPr="00F34C02">
        <w:tab/>
        <w:t>4</w:t>
      </w:r>
    </w:p>
    <w:p w:rsidR="00F34C02" w:rsidRPr="00F34C02" w:rsidRDefault="00F34C02" w:rsidP="00F34C02">
      <w:pPr>
        <w:pStyle w:val="ActionText"/>
        <w:keepNext w:val="0"/>
        <w:tabs>
          <w:tab w:val="right" w:leader="dot" w:pos="2520"/>
        </w:tabs>
        <w:ind w:left="0" w:firstLine="0"/>
      </w:pPr>
      <w:r w:rsidRPr="00F34C02">
        <w:t>H. 3435</w:t>
      </w:r>
      <w:r w:rsidRPr="00F34C02">
        <w:tab/>
        <w:t>2</w:t>
      </w:r>
    </w:p>
    <w:p w:rsidR="00F34C02" w:rsidRPr="00F34C02" w:rsidRDefault="00F34C02" w:rsidP="00F34C02">
      <w:pPr>
        <w:pStyle w:val="ActionText"/>
        <w:keepNext w:val="0"/>
        <w:tabs>
          <w:tab w:val="right" w:leader="dot" w:pos="2520"/>
        </w:tabs>
        <w:ind w:left="0" w:firstLine="0"/>
      </w:pPr>
      <w:r w:rsidRPr="00F34C02">
        <w:t>H. 3436</w:t>
      </w:r>
      <w:r w:rsidRPr="00F34C02">
        <w:tab/>
        <w:t>3</w:t>
      </w:r>
    </w:p>
    <w:p w:rsidR="00F34C02" w:rsidRPr="00F34C02" w:rsidRDefault="00F34C02" w:rsidP="00F34C02">
      <w:pPr>
        <w:pStyle w:val="ActionText"/>
        <w:keepNext w:val="0"/>
        <w:tabs>
          <w:tab w:val="right" w:leader="dot" w:pos="2520"/>
        </w:tabs>
        <w:ind w:left="0" w:firstLine="0"/>
      </w:pPr>
      <w:r w:rsidRPr="00F34C02">
        <w:t>H. 3438</w:t>
      </w:r>
      <w:r w:rsidRPr="00F34C02">
        <w:tab/>
        <w:t>3</w:t>
      </w:r>
    </w:p>
    <w:p w:rsidR="00F34C02" w:rsidRPr="00F34C02" w:rsidRDefault="00F34C02" w:rsidP="00F34C02">
      <w:pPr>
        <w:pStyle w:val="ActionText"/>
        <w:keepNext w:val="0"/>
        <w:tabs>
          <w:tab w:val="right" w:leader="dot" w:pos="2520"/>
        </w:tabs>
        <w:ind w:left="0" w:firstLine="0"/>
      </w:pPr>
      <w:r w:rsidRPr="00F34C02">
        <w:t>H. 3443</w:t>
      </w:r>
      <w:r w:rsidRPr="00F34C02">
        <w:tab/>
        <w:t>1</w:t>
      </w:r>
    </w:p>
    <w:p w:rsidR="00F34C02" w:rsidRPr="00F34C02" w:rsidRDefault="00F34C02" w:rsidP="00F34C02">
      <w:pPr>
        <w:pStyle w:val="ActionText"/>
        <w:keepNext w:val="0"/>
        <w:tabs>
          <w:tab w:val="right" w:leader="dot" w:pos="2520"/>
        </w:tabs>
        <w:ind w:left="0" w:firstLine="0"/>
      </w:pPr>
      <w:r>
        <w:br w:type="column"/>
      </w:r>
      <w:r w:rsidRPr="00F34C02">
        <w:t>H. 3662</w:t>
      </w:r>
      <w:r w:rsidRPr="00F34C02">
        <w:tab/>
        <w:t>3</w:t>
      </w:r>
    </w:p>
    <w:p w:rsidR="00F34C02" w:rsidRPr="00F34C02" w:rsidRDefault="00F34C02" w:rsidP="00F34C02">
      <w:pPr>
        <w:pStyle w:val="ActionText"/>
        <w:keepNext w:val="0"/>
        <w:tabs>
          <w:tab w:val="right" w:leader="dot" w:pos="2520"/>
        </w:tabs>
        <w:ind w:left="0" w:firstLine="0"/>
      </w:pPr>
    </w:p>
    <w:p w:rsidR="00F34C02" w:rsidRPr="00F34C02" w:rsidRDefault="00F34C02" w:rsidP="00F34C02">
      <w:pPr>
        <w:pStyle w:val="ActionText"/>
        <w:keepNext w:val="0"/>
        <w:tabs>
          <w:tab w:val="right" w:leader="dot" w:pos="2520"/>
        </w:tabs>
        <w:ind w:left="0" w:firstLine="0"/>
      </w:pPr>
      <w:r w:rsidRPr="00F34C02">
        <w:t>S. 179</w:t>
      </w:r>
      <w:r w:rsidRPr="00F34C02">
        <w:tab/>
        <w:t>2</w:t>
      </w:r>
    </w:p>
    <w:p w:rsidR="00F34C02" w:rsidRDefault="00F34C02" w:rsidP="00F34C02">
      <w:pPr>
        <w:pStyle w:val="ActionText"/>
        <w:keepNext w:val="0"/>
        <w:tabs>
          <w:tab w:val="right" w:leader="dot" w:pos="2520"/>
        </w:tabs>
        <w:ind w:left="0" w:firstLine="0"/>
      </w:pPr>
      <w:r w:rsidRPr="00F34C02">
        <w:t>S. 478</w:t>
      </w:r>
      <w:r w:rsidRPr="00F34C02">
        <w:tab/>
        <w:t>1</w:t>
      </w:r>
    </w:p>
    <w:p w:rsidR="00F34C02" w:rsidRDefault="00F34C02" w:rsidP="00F34C02">
      <w:pPr>
        <w:pStyle w:val="ActionText"/>
        <w:keepNext w:val="0"/>
        <w:tabs>
          <w:tab w:val="right" w:leader="dot" w:pos="2520"/>
        </w:tabs>
        <w:ind w:left="0" w:firstLine="0"/>
        <w:sectPr w:rsidR="00F34C02" w:rsidSect="00F34C02">
          <w:type w:val="continuous"/>
          <w:pgSz w:w="12240" w:h="15840" w:code="1"/>
          <w:pgMar w:top="1008" w:right="4694" w:bottom="3499" w:left="1224" w:header="1008" w:footer="3499" w:gutter="0"/>
          <w:cols w:num="2" w:space="720"/>
        </w:sectPr>
      </w:pPr>
    </w:p>
    <w:p w:rsidR="00F34C02" w:rsidRPr="00F34C02" w:rsidRDefault="00F34C02" w:rsidP="00F34C02">
      <w:pPr>
        <w:pStyle w:val="ActionText"/>
        <w:keepNext w:val="0"/>
        <w:tabs>
          <w:tab w:val="right" w:leader="dot" w:pos="2520"/>
        </w:tabs>
        <w:ind w:left="0" w:firstLine="0"/>
      </w:pPr>
    </w:p>
    <w:sectPr w:rsidR="00F34C02" w:rsidRPr="00F34C02" w:rsidSect="00F34C0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82" w:rsidRDefault="00714B82">
      <w:r>
        <w:separator/>
      </w:r>
    </w:p>
  </w:endnote>
  <w:endnote w:type="continuationSeparator" w:id="0">
    <w:p w:rsidR="00714B82" w:rsidRDefault="007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9A6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3452" w:rsidRDefault="00293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9A617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34C02">
      <w:rPr>
        <w:rStyle w:val="PageNumber"/>
        <w:noProof/>
      </w:rPr>
      <w:t>6</w:t>
    </w:r>
    <w:r>
      <w:rPr>
        <w:rStyle w:val="PageNumber"/>
      </w:rPr>
      <w:fldChar w:fldCharType="end"/>
    </w:r>
  </w:p>
  <w:p w:rsidR="00293452" w:rsidRDefault="009A617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29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82" w:rsidRDefault="00714B82">
      <w:r>
        <w:separator/>
      </w:r>
    </w:p>
  </w:footnote>
  <w:footnote w:type="continuationSeparator" w:id="0">
    <w:p w:rsidR="00714B82" w:rsidRDefault="0071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293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293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52" w:rsidRDefault="002934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82" w:rsidRDefault="00714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82"/>
    <w:rsid w:val="00293452"/>
    <w:rsid w:val="00714B82"/>
    <w:rsid w:val="009A6179"/>
    <w:rsid w:val="009C5064"/>
    <w:rsid w:val="00D23C88"/>
    <w:rsid w:val="00F3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7F5C1-B937-412F-BE07-0C98F9C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14B82"/>
    <w:pPr>
      <w:keepNext/>
      <w:ind w:left="0" w:firstLine="0"/>
      <w:outlineLvl w:val="2"/>
    </w:pPr>
    <w:rPr>
      <w:b/>
      <w:sz w:val="20"/>
    </w:rPr>
  </w:style>
  <w:style w:type="paragraph" w:styleId="Heading4">
    <w:name w:val="heading 4"/>
    <w:basedOn w:val="Normal"/>
    <w:next w:val="Normal"/>
    <w:link w:val="Heading4Char"/>
    <w:qFormat/>
    <w:rsid w:val="00714B82"/>
    <w:pPr>
      <w:keepNext/>
      <w:tabs>
        <w:tab w:val="center" w:pos="3168"/>
      </w:tabs>
      <w:ind w:left="0" w:firstLine="0"/>
      <w:outlineLvl w:val="3"/>
    </w:pPr>
    <w:rPr>
      <w:b/>
      <w:snapToGrid w:val="0"/>
    </w:rPr>
  </w:style>
  <w:style w:type="paragraph" w:styleId="Heading6">
    <w:name w:val="heading 6"/>
    <w:basedOn w:val="Normal"/>
    <w:next w:val="Normal"/>
    <w:link w:val="Heading6Char"/>
    <w:qFormat/>
    <w:rsid w:val="00714B8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14B82"/>
    <w:rPr>
      <w:b/>
    </w:rPr>
  </w:style>
  <w:style w:type="character" w:customStyle="1" w:styleId="Heading4Char">
    <w:name w:val="Heading 4 Char"/>
    <w:basedOn w:val="DefaultParagraphFont"/>
    <w:link w:val="Heading4"/>
    <w:rsid w:val="00714B82"/>
    <w:rPr>
      <w:b/>
      <w:snapToGrid w:val="0"/>
      <w:sz w:val="22"/>
    </w:rPr>
  </w:style>
  <w:style w:type="character" w:customStyle="1" w:styleId="Heading6Char">
    <w:name w:val="Heading 6 Char"/>
    <w:basedOn w:val="DefaultParagraphFont"/>
    <w:link w:val="Heading6"/>
    <w:rsid w:val="00714B82"/>
    <w:rPr>
      <w:b/>
      <w:snapToGrid w:val="0"/>
      <w:sz w:val="26"/>
    </w:rPr>
  </w:style>
  <w:style w:type="paragraph" w:styleId="BalloonText">
    <w:name w:val="Balloon Text"/>
    <w:basedOn w:val="Normal"/>
    <w:link w:val="BalloonTextChar"/>
    <w:uiPriority w:val="99"/>
    <w:semiHidden/>
    <w:unhideWhenUsed/>
    <w:rsid w:val="009A6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6991</Characters>
  <Application>Microsoft Office Word</Application>
  <DocSecurity>0</DocSecurity>
  <Lines>245</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2/9/2021 - South Carolina Legislature Online</dc:title>
  <dc:subject/>
  <dc:creator>DJuana Wilson</dc:creator>
  <cp:keywords/>
  <cp:lastModifiedBy>Olivia Faile</cp:lastModifiedBy>
  <cp:revision>3</cp:revision>
  <cp:lastPrinted>2021-02-04T16:59:00Z</cp:lastPrinted>
  <dcterms:created xsi:type="dcterms:W3CDTF">2021-02-04T17:38:00Z</dcterms:created>
  <dcterms:modified xsi:type="dcterms:W3CDTF">2021-02-05T17:23:00Z</dcterms:modified>
</cp:coreProperties>
</file>