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01" w:rsidRDefault="00DA11F5">
      <w:pPr>
        <w:pStyle w:val="Heading6"/>
        <w:jc w:val="center"/>
        <w:rPr>
          <w:sz w:val="22"/>
        </w:rPr>
      </w:pPr>
      <w:bookmarkStart w:id="0" w:name="_GoBack"/>
      <w:bookmarkEnd w:id="0"/>
      <w:r>
        <w:rPr>
          <w:sz w:val="22"/>
        </w:rPr>
        <w:t>HOUSE TO MEET AT 10:00 A.M.</w:t>
      </w:r>
    </w:p>
    <w:p w:rsidR="00767701" w:rsidRDefault="00767701">
      <w:pPr>
        <w:tabs>
          <w:tab w:val="right" w:pos="6336"/>
        </w:tabs>
        <w:ind w:left="0" w:firstLine="0"/>
        <w:jc w:val="center"/>
      </w:pPr>
    </w:p>
    <w:p w:rsidR="00767701" w:rsidRDefault="00767701">
      <w:pPr>
        <w:tabs>
          <w:tab w:val="right" w:pos="6336"/>
        </w:tabs>
        <w:ind w:left="0" w:firstLine="0"/>
        <w:jc w:val="right"/>
        <w:rPr>
          <w:b/>
        </w:rPr>
      </w:pPr>
      <w:r>
        <w:rPr>
          <w:b/>
        </w:rPr>
        <w:t>NO. 23</w:t>
      </w:r>
    </w:p>
    <w:p w:rsidR="00767701" w:rsidRDefault="00767701">
      <w:pPr>
        <w:tabs>
          <w:tab w:val="center" w:pos="3168"/>
        </w:tabs>
        <w:ind w:left="0" w:firstLine="0"/>
        <w:jc w:val="center"/>
      </w:pPr>
      <w:r>
        <w:rPr>
          <w:b/>
        </w:rPr>
        <w:t>CALENDAR</w:t>
      </w:r>
    </w:p>
    <w:p w:rsidR="00767701" w:rsidRDefault="00767701">
      <w:pPr>
        <w:ind w:left="0" w:firstLine="0"/>
        <w:jc w:val="center"/>
      </w:pPr>
    </w:p>
    <w:p w:rsidR="00767701" w:rsidRDefault="00767701">
      <w:pPr>
        <w:tabs>
          <w:tab w:val="center" w:pos="3168"/>
        </w:tabs>
        <w:ind w:left="0" w:firstLine="0"/>
        <w:jc w:val="center"/>
        <w:rPr>
          <w:b/>
        </w:rPr>
      </w:pPr>
      <w:r>
        <w:rPr>
          <w:b/>
        </w:rPr>
        <w:t>OF THE</w:t>
      </w:r>
    </w:p>
    <w:p w:rsidR="00767701" w:rsidRDefault="00767701">
      <w:pPr>
        <w:ind w:left="0" w:firstLine="0"/>
        <w:jc w:val="center"/>
      </w:pPr>
    </w:p>
    <w:p w:rsidR="00767701" w:rsidRDefault="00767701">
      <w:pPr>
        <w:tabs>
          <w:tab w:val="center" w:pos="3168"/>
        </w:tabs>
        <w:ind w:left="0" w:firstLine="0"/>
        <w:jc w:val="center"/>
      </w:pPr>
      <w:r>
        <w:rPr>
          <w:b/>
        </w:rPr>
        <w:t>HOUSE OF REPRESENTATIVES</w:t>
      </w:r>
    </w:p>
    <w:p w:rsidR="00767701" w:rsidRDefault="00767701">
      <w:pPr>
        <w:ind w:left="0" w:firstLine="0"/>
        <w:jc w:val="center"/>
      </w:pPr>
    </w:p>
    <w:p w:rsidR="00767701" w:rsidRDefault="00767701">
      <w:pPr>
        <w:pStyle w:val="Heading4"/>
        <w:jc w:val="center"/>
        <w:rPr>
          <w:snapToGrid/>
        </w:rPr>
      </w:pPr>
      <w:r>
        <w:rPr>
          <w:snapToGrid/>
        </w:rPr>
        <w:t>OF THE</w:t>
      </w:r>
    </w:p>
    <w:p w:rsidR="00767701" w:rsidRDefault="00767701">
      <w:pPr>
        <w:ind w:left="0" w:firstLine="0"/>
        <w:jc w:val="center"/>
      </w:pPr>
    </w:p>
    <w:p w:rsidR="00767701" w:rsidRDefault="00767701">
      <w:pPr>
        <w:tabs>
          <w:tab w:val="center" w:pos="3168"/>
        </w:tabs>
        <w:ind w:left="0" w:firstLine="0"/>
        <w:jc w:val="center"/>
        <w:rPr>
          <w:b/>
        </w:rPr>
      </w:pPr>
      <w:r>
        <w:rPr>
          <w:b/>
        </w:rPr>
        <w:t>STATE OF SOUTH CAROLINA</w:t>
      </w:r>
    </w:p>
    <w:p w:rsidR="00767701" w:rsidRDefault="00767701">
      <w:pPr>
        <w:ind w:left="0" w:firstLine="0"/>
        <w:jc w:val="center"/>
        <w:rPr>
          <w:b/>
        </w:rPr>
      </w:pPr>
    </w:p>
    <w:p w:rsidR="00767701" w:rsidRDefault="00767701">
      <w:pPr>
        <w:ind w:left="0" w:firstLine="0"/>
        <w:jc w:val="center"/>
        <w:rPr>
          <w:b/>
        </w:rPr>
      </w:pPr>
    </w:p>
    <w:p w:rsidR="00767701" w:rsidRDefault="0076770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67701" w:rsidRDefault="00767701">
      <w:pPr>
        <w:ind w:left="0" w:firstLine="0"/>
        <w:jc w:val="center"/>
        <w:rPr>
          <w:b/>
        </w:rPr>
      </w:pPr>
    </w:p>
    <w:p w:rsidR="00767701" w:rsidRDefault="00767701">
      <w:pPr>
        <w:pStyle w:val="Heading3"/>
        <w:jc w:val="center"/>
      </w:pPr>
      <w:r>
        <w:t>REGULAR SESSION BEGINNING TUESDAY, JANUARY 12, 2021</w:t>
      </w:r>
    </w:p>
    <w:p w:rsidR="00767701" w:rsidRDefault="00767701">
      <w:pPr>
        <w:ind w:left="0" w:firstLine="0"/>
        <w:jc w:val="center"/>
        <w:rPr>
          <w:b/>
        </w:rPr>
      </w:pPr>
    </w:p>
    <w:p w:rsidR="00767701" w:rsidRDefault="00767701">
      <w:pPr>
        <w:ind w:left="0" w:firstLine="0"/>
        <w:jc w:val="center"/>
        <w:rPr>
          <w:b/>
        </w:rPr>
      </w:pPr>
    </w:p>
    <w:p w:rsidR="00767701" w:rsidRPr="00D8677F" w:rsidRDefault="00767701">
      <w:pPr>
        <w:ind w:left="0" w:firstLine="0"/>
        <w:jc w:val="center"/>
        <w:rPr>
          <w:b/>
        </w:rPr>
      </w:pPr>
      <w:r w:rsidRPr="00D8677F">
        <w:rPr>
          <w:b/>
        </w:rPr>
        <w:t>THURSDAY, FEBRUARY 25, 2021</w:t>
      </w:r>
    </w:p>
    <w:p w:rsidR="00767701" w:rsidRDefault="00767701">
      <w:pPr>
        <w:ind w:left="0" w:firstLine="0"/>
        <w:jc w:val="center"/>
        <w:rPr>
          <w:b/>
        </w:rPr>
      </w:pPr>
    </w:p>
    <w:p w:rsidR="00767701" w:rsidRDefault="00767701">
      <w:pPr>
        <w:pStyle w:val="ActionText"/>
        <w:sectPr w:rsidR="0076770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67701" w:rsidRDefault="00767701">
      <w:pPr>
        <w:pStyle w:val="ActionText"/>
        <w:sectPr w:rsidR="00767701">
          <w:pgSz w:w="12240" w:h="15840" w:code="1"/>
          <w:pgMar w:top="1008" w:right="4694" w:bottom="3499" w:left="1224" w:header="1008" w:footer="3499" w:gutter="0"/>
          <w:cols w:space="720"/>
          <w:titlePg/>
        </w:sectPr>
      </w:pPr>
    </w:p>
    <w:p w:rsidR="00767701" w:rsidRDefault="00767701" w:rsidP="00767701">
      <w:pPr>
        <w:pStyle w:val="ActionText"/>
        <w:jc w:val="center"/>
        <w:rPr>
          <w:b/>
        </w:rPr>
      </w:pPr>
      <w:r>
        <w:rPr>
          <w:b/>
        </w:rPr>
        <w:lastRenderedPageBreak/>
        <w:t>JOINT ASSEMBLY</w:t>
      </w:r>
    </w:p>
    <w:p w:rsidR="00767701" w:rsidRDefault="00767701" w:rsidP="00767701">
      <w:pPr>
        <w:pStyle w:val="ActionText"/>
        <w:jc w:val="center"/>
        <w:rPr>
          <w:b/>
        </w:rPr>
      </w:pPr>
    </w:p>
    <w:p w:rsidR="00767701" w:rsidRDefault="00767701" w:rsidP="00767701">
      <w:pPr>
        <w:jc w:val="center"/>
        <w:rPr>
          <w:b/>
        </w:rPr>
      </w:pPr>
      <w:r>
        <w:rPr>
          <w:b/>
        </w:rPr>
        <w:t>Wednesday, March 3, 2021, Noon</w:t>
      </w:r>
    </w:p>
    <w:p w:rsidR="00767701" w:rsidRPr="00767701" w:rsidRDefault="00767701" w:rsidP="00DA11F5">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767701">
        <w:rPr>
          <w:b/>
          <w:caps/>
          <w:color w:val="000000"/>
          <w:u w:color="000000"/>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767701">
        <w:rPr>
          <w:b/>
          <w:caps/>
          <w:color w:val="000000"/>
          <w:u w:color="000000"/>
        </w:rPr>
        <w:noBreakHyphen/>
        <w:t>LARGE SEAT 9, WHOSE TERM EXPIRES JUNE 30, 2022; TO ELECT A MEMBER OF THE SOUTH CAROLINA STATE UNIVERSITY BOARD OF TRUSTEES FOR THE AT</w:t>
      </w:r>
      <w:r w:rsidRPr="00767701">
        <w:rPr>
          <w:b/>
          <w:caps/>
          <w:color w:val="000000"/>
          <w:u w:color="000000"/>
        </w:rPr>
        <w:noBreakHyphen/>
        <w:t>LARGE SEAT 10, WHOSE TERM EXPIRES JUNE 30, 2024; TO ELECT A MEMBER OF THE CITADEL BOARD OF VISITORS, AT</w:t>
      </w:r>
      <w:r w:rsidRPr="00767701">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r w:rsidRPr="00767701">
        <w:rPr>
          <w:b/>
          <w:caps/>
          <w:color w:val="000000"/>
          <w:u w:color="000000"/>
        </w:rPr>
        <w:t xml:space="preserve">  That the Senate and the House of Representatives shall meet in joint assembly in the Hall of the House of Representatives on Wednesday, March 3, 2021, at noon to elect a member of the Lander University Board of Trustees to fill the term of the at</w:t>
      </w:r>
      <w:r w:rsidRPr="00767701">
        <w:rPr>
          <w:b/>
          <w:caps/>
          <w:color w:val="000000"/>
          <w:u w:color="000000"/>
        </w:rPr>
        <w:noBreakHyphen/>
        <w:t>large Seat 9, whose term expires June 30, 2022; to elect a member of the South Carolina State University Board of Trustees for the at</w:t>
      </w:r>
      <w:r w:rsidRPr="00767701">
        <w:rPr>
          <w:b/>
          <w:caps/>
          <w:color w:val="000000"/>
          <w:u w:color="000000"/>
        </w:rPr>
        <w:noBreakHyphen/>
        <w:t>large Seat 10, whose term expires June 30, 2024; to elect a member of The Citadel Board of Visitors, at</w:t>
      </w:r>
      <w:r w:rsidRPr="00767701">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p>
    <w:p w:rsidR="00767701" w:rsidRPr="0044641B" w:rsidRDefault="00767701" w:rsidP="00767701">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S.546--Adopted--February 16, 2021)</w:t>
      </w:r>
    </w:p>
    <w:p w:rsidR="00767701" w:rsidRDefault="00767701" w:rsidP="00767701">
      <w:pPr>
        <w:pStyle w:val="ActionText"/>
        <w:keepNext w:val="0"/>
      </w:pPr>
    </w:p>
    <w:p w:rsidR="00767701" w:rsidRDefault="00767701" w:rsidP="00767701">
      <w:pPr>
        <w:pStyle w:val="ActionText"/>
        <w:jc w:val="center"/>
        <w:rPr>
          <w:b/>
        </w:rPr>
      </w:pPr>
      <w:r>
        <w:rPr>
          <w:b/>
        </w:rPr>
        <w:t>SPECIAL INTRODUCTIONS/ RECOGNITIONS/ANNOUNCEMENTS</w:t>
      </w:r>
    </w:p>
    <w:p w:rsidR="00767701" w:rsidRDefault="00767701" w:rsidP="00767701">
      <w:pPr>
        <w:pStyle w:val="ActionText"/>
        <w:jc w:val="center"/>
        <w:rPr>
          <w:b/>
        </w:rPr>
      </w:pPr>
    </w:p>
    <w:p w:rsidR="00767701" w:rsidRDefault="00767701" w:rsidP="00767701">
      <w:pPr>
        <w:pStyle w:val="ActionText"/>
        <w:jc w:val="center"/>
        <w:rPr>
          <w:b/>
        </w:rPr>
      </w:pPr>
      <w:r>
        <w:rPr>
          <w:b/>
        </w:rPr>
        <w:t>THIRD READING STATEWIDE UNCONTESTED BILLS</w:t>
      </w:r>
    </w:p>
    <w:p w:rsidR="00767701" w:rsidRDefault="00767701" w:rsidP="00767701">
      <w:pPr>
        <w:pStyle w:val="ActionText"/>
        <w:jc w:val="center"/>
        <w:rPr>
          <w:b/>
        </w:rPr>
      </w:pPr>
    </w:p>
    <w:p w:rsidR="00767701" w:rsidRPr="00767701" w:rsidRDefault="00767701" w:rsidP="00767701">
      <w:pPr>
        <w:pStyle w:val="ActionText"/>
      </w:pPr>
      <w:r w:rsidRPr="00767701">
        <w:rPr>
          <w:b/>
        </w:rPr>
        <w:t>H. 3696--</w:t>
      </w:r>
      <w:r w:rsidRPr="00767701">
        <w:t xml:space="preserve">Reps. Lucas, G. M. Smith, Murphy, Simrill, Rutherford, Bannister, Bradley, Erickson, Gatch, Herbkersman, Kimmons, W. Newton, Rivers, Stavrinakis, Weeks, S. Williams, McGarry, Carter, Hart, Jefferson, R. Williams, Govan and Thigpen: </w:t>
      </w:r>
      <w:r w:rsidRPr="00767701">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767701" w:rsidRDefault="00767701" w:rsidP="00767701">
      <w:pPr>
        <w:pStyle w:val="ActionText"/>
        <w:ind w:left="648" w:firstLine="0"/>
      </w:pPr>
      <w:r>
        <w:t>(Judiciary Com.--January 14, 2021)</w:t>
      </w:r>
    </w:p>
    <w:p w:rsidR="00767701" w:rsidRDefault="00767701" w:rsidP="00767701">
      <w:pPr>
        <w:pStyle w:val="ActionText"/>
        <w:ind w:left="648" w:firstLine="0"/>
      </w:pPr>
      <w:r>
        <w:t>(Favorable--February 18, 2021)</w:t>
      </w:r>
    </w:p>
    <w:p w:rsidR="00767701" w:rsidRPr="00767701" w:rsidRDefault="00767701" w:rsidP="00767701">
      <w:pPr>
        <w:pStyle w:val="ActionText"/>
        <w:keepNext w:val="0"/>
        <w:ind w:left="648" w:firstLine="0"/>
      </w:pPr>
      <w:r w:rsidRPr="00767701">
        <w:t>(Read second time--February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3262--</w:t>
      </w:r>
      <w:r w:rsidRPr="00767701">
        <w:t xml:space="preserve">Reps. Fry, Huggins, Davis, B. Newton, G. R. Smith, Morgan, Burns, Erickson, Bennett, Thayer, Taylor, Bryant, Elliott, Willis, Felder, McGarry, V. S. Moss, Haddon, Long, Pope, Forrest, Hixon, Hewitt, Bailey, Caskey, M. M. Smith, J. E. Johnson, Bradley, Brittain and Crawford: </w:t>
      </w:r>
      <w:r w:rsidRPr="00767701">
        <w:rPr>
          <w:b/>
        </w:rPr>
        <w:t>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767701" w:rsidRDefault="00767701" w:rsidP="00767701">
      <w:pPr>
        <w:pStyle w:val="ActionText"/>
        <w:ind w:left="648" w:firstLine="0"/>
      </w:pPr>
      <w:r>
        <w:t>(Prefiled--Wednesday, December 09, 2020)</w:t>
      </w:r>
    </w:p>
    <w:p w:rsidR="00767701" w:rsidRDefault="00767701" w:rsidP="00767701">
      <w:pPr>
        <w:pStyle w:val="ActionText"/>
        <w:ind w:left="648" w:firstLine="0"/>
      </w:pPr>
      <w:r>
        <w:t>(Judiciary Com.--January 12, 2021)</w:t>
      </w:r>
    </w:p>
    <w:p w:rsidR="00767701" w:rsidRDefault="00767701" w:rsidP="00767701">
      <w:pPr>
        <w:pStyle w:val="ActionText"/>
        <w:ind w:left="648" w:firstLine="0"/>
      </w:pPr>
      <w:r>
        <w:t>(Fav. With Amdt.--February 18, 2021)</w:t>
      </w:r>
    </w:p>
    <w:p w:rsidR="00767701" w:rsidRPr="00767701" w:rsidRDefault="00767701" w:rsidP="00767701">
      <w:pPr>
        <w:pStyle w:val="ActionText"/>
        <w:keepNext w:val="0"/>
        <w:ind w:left="648" w:firstLine="0"/>
      </w:pPr>
      <w:r w:rsidRPr="00767701">
        <w:t>(Amended and read second time--February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3263--</w:t>
      </w:r>
      <w:r w:rsidRPr="00767701">
        <w:t xml:space="preserve">Reps. Fry, Huggins, Davis, B. Newton, G. R. Smith, Morgan, Burns, Erickson, Bennett, Thayer, Taylor, Bryant, Elliott, Willis, Felder, McGarry, Hewitt, Bailey, W. Newton, Herbkersman, M. M. Smith, J. E. Johnson, Bradley and King: </w:t>
      </w:r>
      <w:r w:rsidRPr="00767701">
        <w:rPr>
          <w:b/>
        </w:rPr>
        <w:t>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767701" w:rsidRDefault="00767701" w:rsidP="00767701">
      <w:pPr>
        <w:pStyle w:val="ActionText"/>
        <w:ind w:left="648" w:firstLine="0"/>
      </w:pPr>
      <w:r>
        <w:t>(Prefiled--Wednesday, December 09, 2020)</w:t>
      </w:r>
    </w:p>
    <w:p w:rsidR="00767701" w:rsidRDefault="00767701" w:rsidP="00767701">
      <w:pPr>
        <w:pStyle w:val="ActionText"/>
        <w:ind w:left="648" w:firstLine="0"/>
      </w:pPr>
      <w:r>
        <w:t>(Judiciary Com.--January 12, 2021)</w:t>
      </w:r>
    </w:p>
    <w:p w:rsidR="00767701" w:rsidRDefault="00767701" w:rsidP="00767701">
      <w:pPr>
        <w:pStyle w:val="ActionText"/>
        <w:ind w:left="648" w:firstLine="0"/>
      </w:pPr>
      <w:r>
        <w:t>(Favorable--February 18, 2021)</w:t>
      </w:r>
    </w:p>
    <w:p w:rsidR="00767701" w:rsidRPr="00767701" w:rsidRDefault="00767701" w:rsidP="00767701">
      <w:pPr>
        <w:pStyle w:val="ActionText"/>
        <w:keepNext w:val="0"/>
        <w:ind w:left="648" w:firstLine="0"/>
      </w:pPr>
      <w:r w:rsidRPr="00767701">
        <w:t>(Read second time--February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3264--</w:t>
      </w:r>
      <w:r w:rsidRPr="00767701">
        <w:t xml:space="preserve">Reps. Fry, Huggins, Davis, B. Newton, G. R. Smith, Morgan, Burns, Erickson, Bennett, Thayer, Taylor, Bryant, Elliott, Willis, Felder, Long, McGarry, Haddon, Hewitt, Bailey, M. M. Smith, J. E. Johnson, Bradley, Crawford and King: </w:t>
      </w:r>
      <w:r w:rsidRPr="00767701">
        <w:rPr>
          <w:b/>
        </w:rPr>
        <w:t>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767701" w:rsidRDefault="00767701" w:rsidP="00767701">
      <w:pPr>
        <w:pStyle w:val="ActionText"/>
        <w:ind w:left="648" w:firstLine="0"/>
      </w:pPr>
      <w:r>
        <w:t>(Prefiled--Wednesday, December 09, 2020)</w:t>
      </w:r>
    </w:p>
    <w:p w:rsidR="00767701" w:rsidRDefault="00767701" w:rsidP="00767701">
      <w:pPr>
        <w:pStyle w:val="ActionText"/>
        <w:ind w:left="648" w:firstLine="0"/>
      </w:pPr>
      <w:r>
        <w:t>(Judiciary Com.--January 12, 2021)</w:t>
      </w:r>
    </w:p>
    <w:p w:rsidR="00767701" w:rsidRDefault="00767701" w:rsidP="00767701">
      <w:pPr>
        <w:pStyle w:val="ActionText"/>
        <w:ind w:left="648" w:firstLine="0"/>
      </w:pPr>
      <w:r>
        <w:t>(Favorable--February 18, 2021)</w:t>
      </w:r>
    </w:p>
    <w:p w:rsidR="00767701" w:rsidRPr="00767701" w:rsidRDefault="00767701" w:rsidP="00767701">
      <w:pPr>
        <w:pStyle w:val="ActionText"/>
        <w:keepNext w:val="0"/>
        <w:ind w:left="648" w:firstLine="0"/>
      </w:pPr>
      <w:r w:rsidRPr="00767701">
        <w:t>(Read second time--February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S. 160--</w:t>
      </w:r>
      <w:r w:rsidRPr="00767701">
        <w:t xml:space="preserve">Senators Scott and Setzler: </w:t>
      </w:r>
      <w:r w:rsidRPr="00767701">
        <w:rPr>
          <w:b/>
        </w:rPr>
        <w:t>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767701" w:rsidRDefault="00767701" w:rsidP="00767701">
      <w:pPr>
        <w:pStyle w:val="ActionText"/>
        <w:ind w:left="648" w:firstLine="0"/>
      </w:pPr>
      <w:r>
        <w:t>(Without reference--February 23, 2021)</w:t>
      </w:r>
    </w:p>
    <w:p w:rsidR="00767701" w:rsidRPr="00767701" w:rsidRDefault="00767701" w:rsidP="00767701">
      <w:pPr>
        <w:pStyle w:val="ActionText"/>
        <w:keepNext w:val="0"/>
        <w:ind w:left="648" w:firstLine="0"/>
      </w:pPr>
      <w:r w:rsidRPr="00767701">
        <w:t>(Read second time--February 24, 2021)</w:t>
      </w:r>
    </w:p>
    <w:p w:rsidR="00767701" w:rsidRDefault="00767701" w:rsidP="00767701">
      <w:pPr>
        <w:pStyle w:val="ActionText"/>
        <w:keepNext w:val="0"/>
        <w:ind w:left="0" w:firstLine="0"/>
      </w:pPr>
    </w:p>
    <w:p w:rsidR="00767701" w:rsidRDefault="00767701" w:rsidP="00767701">
      <w:pPr>
        <w:pStyle w:val="ActionText"/>
        <w:ind w:left="0" w:firstLine="0"/>
        <w:jc w:val="center"/>
        <w:rPr>
          <w:b/>
        </w:rPr>
      </w:pPr>
      <w:r>
        <w:rPr>
          <w:b/>
        </w:rPr>
        <w:t>SECOND READING STATEWIDE UNCONTESTED BILLS</w:t>
      </w:r>
    </w:p>
    <w:p w:rsidR="00767701" w:rsidRDefault="00767701" w:rsidP="00767701">
      <w:pPr>
        <w:pStyle w:val="ActionText"/>
        <w:ind w:left="0" w:firstLine="0"/>
        <w:jc w:val="center"/>
        <w:rPr>
          <w:b/>
        </w:rPr>
      </w:pPr>
    </w:p>
    <w:p w:rsidR="00767701" w:rsidRPr="00767701" w:rsidRDefault="00767701" w:rsidP="00767701">
      <w:pPr>
        <w:pStyle w:val="ActionText"/>
      </w:pPr>
      <w:r w:rsidRPr="00767701">
        <w:rPr>
          <w:b/>
        </w:rPr>
        <w:t>H. 3444--</w:t>
      </w:r>
      <w:r w:rsidRPr="00767701">
        <w:t xml:space="preserve">Reps. Lucas, McGarry, Burns, Haddon, Pope, McCravy, Forrest, Caskey, McGinnis, Hosey, Hixon, Hewitt, Bailey, W. Newton, Herbkersman, J. E. Johnson and Brittain: </w:t>
      </w:r>
      <w:r w:rsidRPr="00767701">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767701" w:rsidRDefault="00767701" w:rsidP="00767701">
      <w:pPr>
        <w:pStyle w:val="ActionText"/>
        <w:ind w:left="648" w:firstLine="0"/>
      </w:pPr>
      <w:r>
        <w:t>(Prefiled--Wednesday, December 16, 2020)</w:t>
      </w:r>
    </w:p>
    <w:p w:rsidR="00767701" w:rsidRDefault="00767701" w:rsidP="00767701">
      <w:pPr>
        <w:pStyle w:val="ActionText"/>
        <w:ind w:left="648" w:firstLine="0"/>
      </w:pPr>
      <w:r>
        <w:t>(Judiciary Com.--January 12, 2021)</w:t>
      </w:r>
    </w:p>
    <w:p w:rsidR="00767701" w:rsidRDefault="00767701" w:rsidP="00767701">
      <w:pPr>
        <w:pStyle w:val="ActionText"/>
        <w:ind w:left="648" w:firstLine="0"/>
      </w:pPr>
      <w:r>
        <w:t>(Fav. With Amdt.--February 18, 2021)</w:t>
      </w:r>
    </w:p>
    <w:p w:rsidR="00767701" w:rsidRPr="00767701" w:rsidRDefault="00767701" w:rsidP="00767701">
      <w:pPr>
        <w:pStyle w:val="ActionText"/>
        <w:keepNext w:val="0"/>
        <w:ind w:left="648" w:firstLine="0"/>
      </w:pPr>
      <w:r w:rsidRPr="00767701">
        <w:t>(Debate adjourned until Thu., Feb. 25, 2021--February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3255--</w:t>
      </w:r>
      <w:r w:rsidRPr="00767701">
        <w:t xml:space="preserve">Reps. West and Kirby: </w:t>
      </w:r>
      <w:r w:rsidRPr="00767701">
        <w:rPr>
          <w:b/>
        </w:rPr>
        <w:t>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767701" w:rsidRDefault="00767701" w:rsidP="00767701">
      <w:pPr>
        <w:pStyle w:val="ActionText"/>
        <w:ind w:left="648" w:firstLine="0"/>
      </w:pPr>
      <w:r>
        <w:t>(Prefiled--Wednesday, December 09, 2020)</w:t>
      </w:r>
    </w:p>
    <w:p w:rsidR="00767701" w:rsidRDefault="00767701" w:rsidP="00767701">
      <w:pPr>
        <w:pStyle w:val="ActionText"/>
        <w:ind w:left="648" w:firstLine="0"/>
      </w:pPr>
      <w:r>
        <w:t>(Labor, Com. and Ind. Com.--January 12, 2021)</w:t>
      </w:r>
    </w:p>
    <w:p w:rsidR="00767701" w:rsidRPr="00767701" w:rsidRDefault="00767701" w:rsidP="00767701">
      <w:pPr>
        <w:pStyle w:val="ActionText"/>
        <w:keepNext w:val="0"/>
        <w:ind w:left="648" w:firstLine="0"/>
      </w:pPr>
      <w:r w:rsidRPr="00767701">
        <w:t>(Favorable With Amdt.--February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3606--</w:t>
      </w:r>
      <w:r w:rsidRPr="00767701">
        <w:t xml:space="preserve">Reps. G. M. Smith, Yow and Sandifer: </w:t>
      </w:r>
      <w:r w:rsidRPr="00767701">
        <w:rPr>
          <w:b/>
        </w:rPr>
        <w:t>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767701" w:rsidRDefault="00767701" w:rsidP="00767701">
      <w:pPr>
        <w:pStyle w:val="ActionText"/>
        <w:ind w:left="648" w:firstLine="0"/>
      </w:pPr>
      <w:r>
        <w:t>(Labor, Com. and Ind. Com.--January 12, 2021)</w:t>
      </w:r>
    </w:p>
    <w:p w:rsidR="00767701" w:rsidRPr="00767701" w:rsidRDefault="00767701" w:rsidP="00767701">
      <w:pPr>
        <w:pStyle w:val="ActionText"/>
        <w:keepNext w:val="0"/>
        <w:ind w:left="648" w:firstLine="0"/>
      </w:pPr>
      <w:r w:rsidRPr="00767701">
        <w:t>(Favorable With Amdt.--February 24, 2021)</w:t>
      </w:r>
    </w:p>
    <w:p w:rsidR="00767701" w:rsidRPr="00767701" w:rsidRDefault="00767701" w:rsidP="00767701">
      <w:pPr>
        <w:pStyle w:val="ActionText"/>
      </w:pPr>
      <w:r w:rsidRPr="00767701">
        <w:rPr>
          <w:b/>
        </w:rPr>
        <w:t>H. 3244--</w:t>
      </w:r>
      <w:r w:rsidRPr="00767701">
        <w:t xml:space="preserve">Reps. Collins, Cobb-Hunter, Huggins, Thayer and Anderson: </w:t>
      </w:r>
      <w:r w:rsidRPr="00767701">
        <w:rPr>
          <w:b/>
        </w:rPr>
        <w:t>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767701" w:rsidRDefault="00767701" w:rsidP="00767701">
      <w:pPr>
        <w:pStyle w:val="ActionText"/>
        <w:ind w:left="648" w:firstLine="0"/>
      </w:pPr>
      <w:r>
        <w:t>(Prefiled--Wednesday, December 09, 2020)</w:t>
      </w:r>
    </w:p>
    <w:p w:rsidR="00767701" w:rsidRDefault="00767701" w:rsidP="00767701">
      <w:pPr>
        <w:pStyle w:val="ActionText"/>
        <w:ind w:left="648" w:firstLine="0"/>
      </w:pPr>
      <w:r>
        <w:t>(Labor, Com. and Ind. Com.--January 12, 2021)</w:t>
      </w:r>
    </w:p>
    <w:p w:rsidR="00767701" w:rsidRPr="00767701" w:rsidRDefault="00767701" w:rsidP="00767701">
      <w:pPr>
        <w:pStyle w:val="ActionText"/>
        <w:keepNext w:val="0"/>
        <w:ind w:left="648" w:firstLine="0"/>
      </w:pPr>
      <w:r w:rsidRPr="00767701">
        <w:t>(Favorable With Amdt.--February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3664--</w:t>
      </w:r>
      <w:r w:rsidRPr="00767701">
        <w:t xml:space="preserve">Reps. Hewitt, Hixon, Stavrinakis, Crawford, Kirby, B. Cox and Anderson: </w:t>
      </w:r>
      <w:r w:rsidRPr="00767701">
        <w:rPr>
          <w:b/>
        </w:rPr>
        <w:t>A BILL TO AMEND SECTION 40-57-115, CODE OF LAWS OF SOUTH CAROLINA, 1976, RELATING TO CRIMINAL BACKGROUND CHECKS REQUIRED FOR INITIAL LICENSURE BY THE REAL ESTATE COMMISSION, SO AS TO REQUIRE SOCIAL SECURITY NUMBER-BASED CRIMINAL RECORDS CHECKS IN ADDITION TO EXISTING REQUIREMENTS.</w:t>
      </w:r>
    </w:p>
    <w:p w:rsidR="00767701" w:rsidRDefault="00767701" w:rsidP="00767701">
      <w:pPr>
        <w:pStyle w:val="ActionText"/>
        <w:ind w:left="648" w:firstLine="0"/>
      </w:pPr>
      <w:r>
        <w:t>(Labor, Com. and Ind. Com.--January 14, 2021)</w:t>
      </w:r>
    </w:p>
    <w:p w:rsidR="00767701" w:rsidRPr="00767701" w:rsidRDefault="00767701" w:rsidP="00767701">
      <w:pPr>
        <w:pStyle w:val="ActionText"/>
        <w:keepNext w:val="0"/>
        <w:ind w:left="648" w:firstLine="0"/>
      </w:pPr>
      <w:r w:rsidRPr="00767701">
        <w:t>(Favorable--February 24, 2021)</w:t>
      </w:r>
    </w:p>
    <w:p w:rsidR="00767701" w:rsidRDefault="00767701" w:rsidP="00767701">
      <w:pPr>
        <w:pStyle w:val="ActionText"/>
        <w:keepNext w:val="0"/>
        <w:ind w:left="0" w:firstLine="0"/>
      </w:pPr>
    </w:p>
    <w:p w:rsidR="00DA11F5" w:rsidRDefault="00767701" w:rsidP="00DA11F5">
      <w:pPr>
        <w:pStyle w:val="ActionText"/>
        <w:keepNext w:val="0"/>
        <w:rPr>
          <w:b/>
        </w:rPr>
      </w:pPr>
      <w:r w:rsidRPr="00767701">
        <w:rPr>
          <w:b/>
        </w:rPr>
        <w:t>H. 3105--</w:t>
      </w:r>
      <w:r w:rsidRPr="00767701">
        <w:t xml:space="preserve">Reps. Yow, Burns, Chumley, Magnuson, McCravy, Wooten, Fry, B. Cox, May, Haddon, Long, Gilliam, Forrest, Nutt, Trantham, Oremus, McGarry, Bennett, Jones, Thayer, Hiott, Willis, Huggins, Hixon, McCabe, Dabney, B. Newton, Bryant, Elliott, M. M. Smith, Pope, D. C. Moss and Ballentine: </w:t>
      </w:r>
      <w:r w:rsidRPr="00767701">
        <w:rPr>
          <w:b/>
        </w:rPr>
        <w:t xml:space="preserve">A BILL TO AMEND CHAPTER 32, TITLE 1, CODE OF LAWS OF SOUTH CAROLINA, 1976, RELATING TO THE "SOUTH CAROLINA RELIGIOUS FREEDOM ACT", SO AS TO PROVIDE THAT RELIGIOUS SERVICES ARE DEEMED AN ESSENTIAL SERVICE </w:t>
      </w:r>
    </w:p>
    <w:p w:rsidR="00DA11F5" w:rsidRDefault="00DA11F5" w:rsidP="00DA11F5">
      <w:r>
        <w:br w:type="page"/>
      </w:r>
    </w:p>
    <w:p w:rsidR="00767701" w:rsidRPr="00767701" w:rsidRDefault="00767701" w:rsidP="00DA11F5">
      <w:pPr>
        <w:pStyle w:val="ActionText"/>
        <w:keepNext w:val="0"/>
        <w:ind w:hanging="36"/>
      </w:pPr>
      <w:r w:rsidRPr="00767701">
        <w:rPr>
          <w:b/>
        </w:rPr>
        <w:t>DURING A STATE OF EMERGENCY</w:t>
      </w:r>
      <w:r w:rsidR="00DA11F5">
        <w:rPr>
          <w:b/>
        </w:rPr>
        <w:t xml:space="preserve"> </w:t>
      </w:r>
      <w:r w:rsidRPr="00767701">
        <w:rPr>
          <w:b/>
        </w:rPr>
        <w:t>AND MUST BE ALLOWED TO CONTINUE OPERATING THROUGHOUT THE STATE OF EMERGENCY.</w:t>
      </w:r>
    </w:p>
    <w:p w:rsidR="00767701" w:rsidRDefault="00767701" w:rsidP="00767701">
      <w:pPr>
        <w:pStyle w:val="ActionText"/>
        <w:ind w:left="648" w:firstLine="0"/>
      </w:pPr>
      <w:r>
        <w:t>(Prefiled--Wednesday, December 09, 2020)</w:t>
      </w:r>
    </w:p>
    <w:p w:rsidR="00767701" w:rsidRDefault="00767701" w:rsidP="00767701">
      <w:pPr>
        <w:pStyle w:val="ActionText"/>
        <w:ind w:left="648" w:firstLine="0"/>
      </w:pPr>
      <w:r>
        <w:t>(Judiciary Com.--January 12, 2021)</w:t>
      </w:r>
    </w:p>
    <w:p w:rsidR="00767701" w:rsidRPr="00767701" w:rsidRDefault="00767701" w:rsidP="00767701">
      <w:pPr>
        <w:pStyle w:val="ActionText"/>
        <w:keepNext w:val="0"/>
        <w:ind w:left="648" w:firstLine="0"/>
      </w:pPr>
      <w:r w:rsidRPr="00767701">
        <w:t>(Favorable With Amdt.--February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3755--</w:t>
      </w:r>
      <w:r w:rsidRPr="00767701">
        <w:t xml:space="preserve">Reps. Murphy, Bryant, Pope, Yow, Simrill, Hardee, Trantham, Oremus, W. Newton, Bradley, Ligon, Bennett, Fry, Bannister, Carter, Caskey, Forrest, Hixon, Kimmons, McGarry, V. S. Moss, G. M. Smith, Taylor, Thayer, McCabe, Dabney, B. Newton and Elliott: </w:t>
      </w:r>
      <w:r w:rsidRPr="00767701">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767701" w:rsidRDefault="00767701" w:rsidP="00767701">
      <w:pPr>
        <w:pStyle w:val="ActionText"/>
        <w:ind w:left="648" w:firstLine="0"/>
      </w:pPr>
      <w:r>
        <w:t>(Judiciary Com.--January 27, 2021)</w:t>
      </w:r>
    </w:p>
    <w:p w:rsidR="00767701" w:rsidRPr="00767701" w:rsidRDefault="00767701" w:rsidP="00767701">
      <w:pPr>
        <w:pStyle w:val="ActionText"/>
        <w:keepNext w:val="0"/>
        <w:ind w:left="648" w:firstLine="0"/>
      </w:pPr>
      <w:r w:rsidRPr="00767701">
        <w:t>(Favorable With Amdt.--February 24, 2021)</w:t>
      </w:r>
    </w:p>
    <w:p w:rsidR="00767701" w:rsidRDefault="00767701" w:rsidP="00767701">
      <w:pPr>
        <w:pStyle w:val="ActionText"/>
        <w:keepNext w:val="0"/>
        <w:ind w:left="0" w:firstLine="0"/>
      </w:pPr>
    </w:p>
    <w:p w:rsidR="00767701" w:rsidRDefault="00767701" w:rsidP="00767701">
      <w:pPr>
        <w:pStyle w:val="ActionText"/>
        <w:ind w:left="0" w:firstLine="0"/>
        <w:jc w:val="center"/>
        <w:rPr>
          <w:b/>
        </w:rPr>
      </w:pPr>
      <w:r>
        <w:rPr>
          <w:b/>
        </w:rPr>
        <w:t>WITHDRAWAL OF OBJECTIONS/REQUEST FOR DEBATE</w:t>
      </w:r>
    </w:p>
    <w:p w:rsidR="00767701" w:rsidRDefault="00767701" w:rsidP="00767701">
      <w:pPr>
        <w:pStyle w:val="ActionText"/>
        <w:ind w:left="0" w:firstLine="0"/>
        <w:jc w:val="center"/>
        <w:rPr>
          <w:b/>
        </w:rPr>
      </w:pPr>
    </w:p>
    <w:p w:rsidR="00767701" w:rsidRDefault="00767701" w:rsidP="00767701">
      <w:pPr>
        <w:pStyle w:val="ActionText"/>
        <w:ind w:left="0" w:firstLine="0"/>
        <w:jc w:val="center"/>
        <w:rPr>
          <w:b/>
        </w:rPr>
      </w:pPr>
      <w:r>
        <w:rPr>
          <w:b/>
        </w:rPr>
        <w:t>UNANIMOUS CONSENT REQUESTS</w:t>
      </w:r>
    </w:p>
    <w:p w:rsidR="00767701" w:rsidRDefault="00767701" w:rsidP="00767701">
      <w:pPr>
        <w:pStyle w:val="ActionText"/>
        <w:ind w:left="0" w:firstLine="0"/>
        <w:jc w:val="center"/>
        <w:rPr>
          <w:b/>
        </w:rPr>
      </w:pPr>
    </w:p>
    <w:p w:rsidR="00767701" w:rsidRDefault="00767701" w:rsidP="00767701">
      <w:pPr>
        <w:pStyle w:val="ActionText"/>
        <w:ind w:left="0" w:firstLine="0"/>
        <w:jc w:val="center"/>
        <w:rPr>
          <w:b/>
        </w:rPr>
      </w:pPr>
      <w:r>
        <w:rPr>
          <w:b/>
        </w:rPr>
        <w:t>MOTION PERIOD</w:t>
      </w:r>
    </w:p>
    <w:p w:rsidR="00767701" w:rsidRDefault="00767701" w:rsidP="00767701">
      <w:pPr>
        <w:pStyle w:val="ActionText"/>
        <w:ind w:left="0" w:firstLine="0"/>
        <w:jc w:val="center"/>
        <w:rPr>
          <w:b/>
        </w:rPr>
      </w:pPr>
    </w:p>
    <w:p w:rsidR="00767701" w:rsidRDefault="00767701" w:rsidP="00767701">
      <w:pPr>
        <w:pStyle w:val="ActionText"/>
        <w:ind w:left="0" w:firstLine="0"/>
        <w:jc w:val="center"/>
        <w:rPr>
          <w:b/>
        </w:rPr>
      </w:pPr>
      <w:r>
        <w:rPr>
          <w:b/>
        </w:rPr>
        <w:t>SECOND READING STATEWIDE CONTESTED BILLS</w:t>
      </w:r>
    </w:p>
    <w:p w:rsidR="00767701" w:rsidRDefault="00767701" w:rsidP="00767701">
      <w:pPr>
        <w:pStyle w:val="ActionText"/>
        <w:ind w:left="0" w:firstLine="0"/>
        <w:jc w:val="center"/>
        <w:rPr>
          <w:b/>
        </w:rPr>
      </w:pPr>
    </w:p>
    <w:p w:rsidR="00767701" w:rsidRPr="00767701" w:rsidRDefault="00767701" w:rsidP="00767701">
      <w:pPr>
        <w:pStyle w:val="ActionText"/>
      </w:pPr>
      <w:r w:rsidRPr="00767701">
        <w:rPr>
          <w:b/>
        </w:rPr>
        <w:t>H. 3588--</w:t>
      </w:r>
      <w:r w:rsidRPr="00767701">
        <w:t xml:space="preserve">Reps. Allison, Felder and Carter: </w:t>
      </w:r>
      <w:r w:rsidRPr="00767701">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767701" w:rsidRDefault="00767701" w:rsidP="00767701">
      <w:pPr>
        <w:pStyle w:val="ActionText"/>
        <w:ind w:left="648" w:firstLine="0"/>
      </w:pPr>
      <w:r>
        <w:t>(Educ. &amp; Pub. Wks. Com.--January 12, 2021)</w:t>
      </w:r>
    </w:p>
    <w:p w:rsidR="00767701" w:rsidRDefault="00767701" w:rsidP="00767701">
      <w:pPr>
        <w:pStyle w:val="ActionText"/>
        <w:ind w:left="648" w:firstLine="0"/>
      </w:pPr>
      <w:r>
        <w:t>(Fav. With Amdt.--February 11, 2021)</w:t>
      </w:r>
    </w:p>
    <w:p w:rsidR="00767701" w:rsidRDefault="00767701" w:rsidP="00767701">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767701" w:rsidRPr="00767701" w:rsidRDefault="00767701" w:rsidP="00767701">
      <w:pPr>
        <w:pStyle w:val="ActionText"/>
        <w:keepNext w:val="0"/>
        <w:ind w:left="648" w:firstLine="0"/>
      </w:pPr>
      <w:r w:rsidRPr="00767701">
        <w:t>(Debate adjourned until Tue., Feb. 23, 2021--February 18,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3502--</w:t>
      </w:r>
      <w:r w:rsidRPr="00767701">
        <w:t xml:space="preserve">Reps. Long, Burns, Haddon, V. S. Moss, Calhoon and Govan: </w:t>
      </w:r>
      <w:r w:rsidRPr="00767701">
        <w:rPr>
          <w:b/>
        </w:rPr>
        <w:t>A BILL TO AMEND SECTION 56-5-1538, CODE OF LAWS OF SOUTH CAROLINA, 1976, RELATING TO EMERGENCY SCENE MANAGEMENT, SO AS TO REVISE THE DEFINITION OF THE TERM "EMERGENCY SERVICES PERSONNEL" TO INCLUDE TOW TRUCK OPERATORS.</w:t>
      </w:r>
    </w:p>
    <w:p w:rsidR="00767701" w:rsidRDefault="00767701" w:rsidP="00767701">
      <w:pPr>
        <w:pStyle w:val="ActionText"/>
        <w:ind w:left="648" w:firstLine="0"/>
      </w:pPr>
      <w:r>
        <w:t>(Prefiled--Wednesday, December 16, 2020)</w:t>
      </w:r>
    </w:p>
    <w:p w:rsidR="00767701" w:rsidRDefault="00767701" w:rsidP="00767701">
      <w:pPr>
        <w:pStyle w:val="ActionText"/>
        <w:ind w:left="648" w:firstLine="0"/>
      </w:pPr>
      <w:r>
        <w:t>(Educ. &amp; Pub. Wks. Com.--January 12, 2021)</w:t>
      </w:r>
    </w:p>
    <w:p w:rsidR="00767701" w:rsidRDefault="00767701" w:rsidP="00767701">
      <w:pPr>
        <w:pStyle w:val="ActionText"/>
        <w:ind w:left="648" w:firstLine="0"/>
      </w:pPr>
      <w:r>
        <w:t>(Fav. With Amdt.--February 11, 2021)</w:t>
      </w:r>
    </w:p>
    <w:p w:rsidR="00767701" w:rsidRDefault="00767701" w:rsidP="00767701">
      <w:pPr>
        <w:pStyle w:val="ActionText"/>
        <w:keepNext w:val="0"/>
        <w:ind w:left="648" w:firstLine="0"/>
      </w:pPr>
      <w:r w:rsidRPr="00767701">
        <w:t>(Requests for debate by Reps. Dabney, Hiott, Hill, Pope and G.M. Smith--February 17, 2021)</w:t>
      </w:r>
    </w:p>
    <w:p w:rsidR="00DA11F5" w:rsidRPr="00767701" w:rsidRDefault="00DA11F5" w:rsidP="00767701">
      <w:pPr>
        <w:pStyle w:val="ActionText"/>
        <w:keepNext w:val="0"/>
        <w:ind w:left="648" w:firstLine="0"/>
      </w:pPr>
    </w:p>
    <w:p w:rsidR="00767701" w:rsidRPr="00767701" w:rsidRDefault="00767701" w:rsidP="00767701">
      <w:pPr>
        <w:pStyle w:val="ActionText"/>
      </w:pPr>
      <w:r w:rsidRPr="00767701">
        <w:rPr>
          <w:b/>
        </w:rPr>
        <w:t>H. 3765--</w:t>
      </w:r>
      <w:r w:rsidRPr="00767701">
        <w:t xml:space="preserve">Reps. Burns, Chumley and Long: </w:t>
      </w:r>
      <w:r w:rsidRPr="00767701">
        <w:rPr>
          <w:b/>
        </w:rPr>
        <w:t>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767701" w:rsidRDefault="00767701" w:rsidP="00767701">
      <w:pPr>
        <w:pStyle w:val="ActionText"/>
        <w:ind w:left="648" w:firstLine="0"/>
      </w:pPr>
      <w:r>
        <w:t>(Agri., Natl. Res. and Envrion. Affrs. Com.--January 28, 2021)</w:t>
      </w:r>
    </w:p>
    <w:p w:rsidR="00767701" w:rsidRDefault="00767701" w:rsidP="00767701">
      <w:pPr>
        <w:pStyle w:val="ActionText"/>
        <w:ind w:left="648" w:firstLine="0"/>
      </w:pPr>
      <w:r>
        <w:t>(Favorable--February 17, 2021)</w:t>
      </w:r>
    </w:p>
    <w:p w:rsidR="00767701" w:rsidRPr="00767701" w:rsidRDefault="00767701" w:rsidP="00767701">
      <w:pPr>
        <w:pStyle w:val="ActionText"/>
        <w:keepNext w:val="0"/>
        <w:ind w:left="648" w:firstLine="0"/>
      </w:pPr>
      <w:r w:rsidRPr="00767701">
        <w:t>(Requests for debate by Reps. Brawley, Garvin, Kirby, Ott, Stavrinakis, Thigpen, Weeks, Wetmore and R. Williams--February 23,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3308--</w:t>
      </w:r>
      <w:r w:rsidRPr="00767701">
        <w:t xml:space="preserve">Reps. Huggins, Hill, Forrest and Caskey: </w:t>
      </w:r>
      <w:r w:rsidRPr="00767701">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67701" w:rsidRDefault="00767701" w:rsidP="00767701">
      <w:pPr>
        <w:pStyle w:val="ActionText"/>
        <w:ind w:left="648" w:firstLine="0"/>
      </w:pPr>
      <w:r>
        <w:t>(Prefiled--Wednesday, December 09, 2020)</w:t>
      </w:r>
    </w:p>
    <w:p w:rsidR="00767701" w:rsidRDefault="00767701" w:rsidP="00767701">
      <w:pPr>
        <w:pStyle w:val="ActionText"/>
        <w:ind w:left="648" w:firstLine="0"/>
      </w:pPr>
      <w:r>
        <w:t>(Agr., Nat. Res. and Environ. Affrs. Com.--January 28, 2021)</w:t>
      </w:r>
    </w:p>
    <w:p w:rsidR="00767701" w:rsidRDefault="00767701" w:rsidP="00767701">
      <w:pPr>
        <w:pStyle w:val="ActionText"/>
        <w:ind w:left="648" w:firstLine="0"/>
      </w:pPr>
      <w:r>
        <w:t>(Favorable--February 17, 2021)</w:t>
      </w:r>
    </w:p>
    <w:p w:rsidR="00767701" w:rsidRPr="00767701" w:rsidRDefault="00767701" w:rsidP="00767701">
      <w:pPr>
        <w:pStyle w:val="ActionText"/>
        <w:keepNext w:val="0"/>
        <w:ind w:left="648" w:firstLine="0"/>
      </w:pPr>
      <w:r w:rsidRPr="00767701">
        <w:t>(Requests for debate by Reps. Anderson, Bernstein, Bradley, Brittain, Cogswell, Fry, Gatch, Hart, Henegan, Hewitt, Hosey, Kirby, Lowe, Murphy, W. Newton, Sandifer, G.M. Smith, Stavrinakis, Tedder, Thayer, White, Whitmire, R. Williams and Yow--February 23,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3443--</w:t>
      </w:r>
      <w:r w:rsidRPr="00767701">
        <w:t xml:space="preserve">Reps. Lucas, Jordan, J. E. Johnson, McGarry, Fry, Taylor, B. Newton, Pope, McCravy, Forrest, Yow, Elliott, B. Cox, Wooten, T. Moore, Caskey, McGinnis, Oremus, Martin, Brittain, Hixon, Hiott, Blackwell and Davis: </w:t>
      </w:r>
      <w:r w:rsidRPr="00767701">
        <w:rPr>
          <w:b/>
        </w:rPr>
        <w:t>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767701" w:rsidRDefault="00767701" w:rsidP="00767701">
      <w:pPr>
        <w:pStyle w:val="ActionText"/>
        <w:ind w:left="648" w:firstLine="0"/>
      </w:pPr>
      <w:r>
        <w:t>(Prefiled--Wednesday, December 09, 2020)</w:t>
      </w:r>
    </w:p>
    <w:p w:rsidR="00767701" w:rsidRDefault="00767701" w:rsidP="00767701">
      <w:pPr>
        <w:pStyle w:val="ActionText"/>
        <w:ind w:left="648" w:firstLine="0"/>
      </w:pPr>
      <w:r>
        <w:t>(Judiciary Com.--January 12, 2021)</w:t>
      </w:r>
    </w:p>
    <w:p w:rsidR="00767701" w:rsidRDefault="00767701" w:rsidP="00767701">
      <w:pPr>
        <w:pStyle w:val="ActionText"/>
        <w:ind w:left="648" w:firstLine="0"/>
      </w:pPr>
      <w:r>
        <w:t>(Favorable With Amdt.--February 2, 2021)</w:t>
      </w:r>
    </w:p>
    <w:p w:rsidR="00767701" w:rsidRPr="00767701" w:rsidRDefault="00767701" w:rsidP="00767701">
      <w:pPr>
        <w:pStyle w:val="ActionText"/>
        <w:keepNext w:val="0"/>
        <w:ind w:left="648" w:firstLine="0"/>
      </w:pPr>
      <w:r w:rsidRPr="00767701">
        <w:t>(Requests for debate by Reps. Brawley, Gilliard, Hart, Henegan, Henderson-Myers, Hill, Hiott and Howard--February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3772--</w:t>
      </w:r>
      <w:r w:rsidRPr="00767701">
        <w:t xml:space="preserve">Reps. Bernstein, G. M. Smith, Stavrinakis, Herbkersman, Rutherford, Elliott, Collins, W. Newton, Bannister, M. M. Smith, Brittain, Murray, Gilliard, Hewitt and Fry: </w:t>
      </w:r>
      <w:r w:rsidRPr="00767701">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767701" w:rsidRDefault="00767701" w:rsidP="00767701">
      <w:pPr>
        <w:pStyle w:val="ActionText"/>
        <w:ind w:left="648" w:firstLine="0"/>
      </w:pPr>
      <w:r>
        <w:t>(Judiciary Com.--January 28, 2021)</w:t>
      </w:r>
    </w:p>
    <w:p w:rsidR="00767701" w:rsidRDefault="00767701" w:rsidP="00767701">
      <w:pPr>
        <w:pStyle w:val="ActionText"/>
        <w:ind w:left="648" w:firstLine="0"/>
      </w:pPr>
      <w:r>
        <w:t>(Fav. With Amdt.--February 18, 2021)</w:t>
      </w:r>
    </w:p>
    <w:p w:rsidR="00767701" w:rsidRPr="00767701" w:rsidRDefault="00767701" w:rsidP="00767701">
      <w:pPr>
        <w:pStyle w:val="ActionText"/>
        <w:keepNext w:val="0"/>
        <w:ind w:left="648" w:firstLine="0"/>
      </w:pPr>
      <w:r w:rsidRPr="00767701">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767701" w:rsidRDefault="00767701" w:rsidP="00767701">
      <w:pPr>
        <w:pStyle w:val="ActionText"/>
        <w:keepNext w:val="0"/>
        <w:ind w:left="0" w:firstLine="0"/>
      </w:pPr>
    </w:p>
    <w:p w:rsidR="00767701" w:rsidRPr="00767701" w:rsidRDefault="00767701" w:rsidP="00767701">
      <w:pPr>
        <w:pStyle w:val="ActionText"/>
      </w:pPr>
      <w:r w:rsidRPr="00767701">
        <w:rPr>
          <w:b/>
        </w:rPr>
        <w:t>H. 3575--</w:t>
      </w:r>
      <w:r w:rsidRPr="00767701">
        <w:t xml:space="preserve">Reps. Fry, Collins, Elliott, Kirby, Forrest, W. Newton, McGarry, B. Newton, Caskey, Hosey, Herbkersman, Martin, M. M. Smith, Wheeler, Brittain and Hewitt: </w:t>
      </w:r>
      <w:r w:rsidRPr="00767701">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767701" w:rsidRDefault="00767701" w:rsidP="00767701">
      <w:pPr>
        <w:pStyle w:val="ActionText"/>
        <w:ind w:left="648" w:firstLine="0"/>
      </w:pPr>
      <w:r>
        <w:t>(Prefiled--Wednesday, December 16, 2020)</w:t>
      </w:r>
    </w:p>
    <w:p w:rsidR="00767701" w:rsidRDefault="00767701" w:rsidP="00767701">
      <w:pPr>
        <w:pStyle w:val="ActionText"/>
        <w:ind w:left="648" w:firstLine="0"/>
      </w:pPr>
      <w:r>
        <w:t>(Judiciary Com.--January 12, 2021)</w:t>
      </w:r>
    </w:p>
    <w:p w:rsidR="00767701" w:rsidRDefault="00767701" w:rsidP="00767701">
      <w:pPr>
        <w:pStyle w:val="ActionText"/>
        <w:ind w:left="648" w:firstLine="0"/>
      </w:pPr>
      <w:r>
        <w:t>(Fav. With Amdt.--February 18, 2021)</w:t>
      </w:r>
    </w:p>
    <w:p w:rsidR="00767701" w:rsidRDefault="00767701" w:rsidP="00767701">
      <w:pPr>
        <w:pStyle w:val="ActionText"/>
        <w:keepNext w:val="0"/>
        <w:ind w:left="648" w:firstLine="0"/>
      </w:pPr>
      <w:r w:rsidRPr="00767701">
        <w:t>(Requests for debate by Reps. Burns, Carter, Chumley, B. Cox, Crawford, Elliott, Fry, Haddon, Hardee, Hewitt, Hiott, Hixon, Jefferson, Long, Magnuson, McCravy, McGinnis, D.C. Moss, G.R. Smith and R. Williams--February 24, 2021)</w:t>
      </w:r>
    </w:p>
    <w:p w:rsidR="00767701" w:rsidRDefault="00767701" w:rsidP="00767701">
      <w:pPr>
        <w:pStyle w:val="ActionText"/>
        <w:keepNext w:val="0"/>
        <w:ind w:left="648" w:firstLine="0"/>
      </w:pPr>
    </w:p>
    <w:p w:rsidR="00767701" w:rsidRDefault="00767701" w:rsidP="00767701">
      <w:pPr>
        <w:pStyle w:val="ActionText"/>
        <w:keepNext w:val="0"/>
        <w:ind w:left="0" w:firstLine="0"/>
      </w:pPr>
    </w:p>
    <w:p w:rsidR="00F85B4E" w:rsidRDefault="00F85B4E" w:rsidP="00767701">
      <w:pPr>
        <w:pStyle w:val="ActionText"/>
        <w:keepNext w:val="0"/>
        <w:ind w:left="0" w:firstLine="0"/>
      </w:pPr>
    </w:p>
    <w:p w:rsidR="00F85B4E" w:rsidRDefault="00F85B4E" w:rsidP="00767701">
      <w:pPr>
        <w:pStyle w:val="ActionText"/>
        <w:keepNext w:val="0"/>
        <w:ind w:left="0" w:firstLine="0"/>
        <w:sectPr w:rsidR="00F85B4E" w:rsidSect="00767701">
          <w:headerReference w:type="default" r:id="rId14"/>
          <w:pgSz w:w="12240" w:h="15840" w:code="1"/>
          <w:pgMar w:top="1008" w:right="4694" w:bottom="3499" w:left="1224" w:header="1008" w:footer="3499" w:gutter="0"/>
          <w:pgNumType w:start="1"/>
          <w:cols w:space="720"/>
        </w:sectPr>
      </w:pPr>
    </w:p>
    <w:p w:rsidR="00F85B4E" w:rsidRDefault="00F85B4E" w:rsidP="00F85B4E">
      <w:pPr>
        <w:pStyle w:val="ActionText"/>
        <w:keepNext w:val="0"/>
        <w:ind w:left="0" w:firstLine="0"/>
        <w:jc w:val="center"/>
        <w:rPr>
          <w:b/>
        </w:rPr>
      </w:pPr>
      <w:r w:rsidRPr="00F85B4E">
        <w:rPr>
          <w:b/>
        </w:rPr>
        <w:t>HOUSE CALENDAR INDEX</w:t>
      </w:r>
    </w:p>
    <w:p w:rsidR="00F85B4E" w:rsidRDefault="00F85B4E" w:rsidP="00F85B4E">
      <w:pPr>
        <w:pStyle w:val="ActionText"/>
        <w:keepNext w:val="0"/>
        <w:ind w:left="0" w:firstLine="0"/>
        <w:rPr>
          <w:b/>
        </w:rPr>
      </w:pPr>
    </w:p>
    <w:p w:rsidR="00F85B4E" w:rsidRDefault="00F85B4E" w:rsidP="00F85B4E">
      <w:pPr>
        <w:pStyle w:val="ActionText"/>
        <w:keepNext w:val="0"/>
        <w:ind w:left="0" w:firstLine="0"/>
        <w:rPr>
          <w:b/>
        </w:rPr>
        <w:sectPr w:rsidR="00F85B4E" w:rsidSect="00F85B4E">
          <w:pgSz w:w="12240" w:h="15840" w:code="1"/>
          <w:pgMar w:top="1008" w:right="4694" w:bottom="3499" w:left="1224" w:header="1008" w:footer="3499" w:gutter="0"/>
          <w:cols w:space="720"/>
        </w:sectPr>
      </w:pPr>
    </w:p>
    <w:p w:rsidR="00F85B4E" w:rsidRPr="00F85B4E" w:rsidRDefault="00F85B4E" w:rsidP="00F85B4E">
      <w:pPr>
        <w:pStyle w:val="ActionText"/>
        <w:keepNext w:val="0"/>
        <w:tabs>
          <w:tab w:val="right" w:leader="dot" w:pos="2520"/>
        </w:tabs>
        <w:ind w:left="0" w:firstLine="0"/>
      </w:pPr>
      <w:bookmarkStart w:id="2" w:name="index_start"/>
      <w:bookmarkEnd w:id="2"/>
      <w:r w:rsidRPr="00F85B4E">
        <w:t>H. 3105</w:t>
      </w:r>
      <w:r w:rsidRPr="00F85B4E">
        <w:tab/>
        <w:t>7</w:t>
      </w:r>
    </w:p>
    <w:p w:rsidR="00F85B4E" w:rsidRPr="00F85B4E" w:rsidRDefault="00F85B4E" w:rsidP="00F85B4E">
      <w:pPr>
        <w:pStyle w:val="ActionText"/>
        <w:keepNext w:val="0"/>
        <w:tabs>
          <w:tab w:val="right" w:leader="dot" w:pos="2520"/>
        </w:tabs>
        <w:ind w:left="0" w:firstLine="0"/>
      </w:pPr>
      <w:r w:rsidRPr="00F85B4E">
        <w:t>H. 3244</w:t>
      </w:r>
      <w:r w:rsidRPr="00F85B4E">
        <w:tab/>
        <w:t>7</w:t>
      </w:r>
    </w:p>
    <w:p w:rsidR="00F85B4E" w:rsidRPr="00F85B4E" w:rsidRDefault="00F85B4E" w:rsidP="00F85B4E">
      <w:pPr>
        <w:pStyle w:val="ActionText"/>
        <w:keepNext w:val="0"/>
        <w:tabs>
          <w:tab w:val="right" w:leader="dot" w:pos="2520"/>
        </w:tabs>
        <w:ind w:left="0" w:firstLine="0"/>
      </w:pPr>
      <w:r w:rsidRPr="00F85B4E">
        <w:t>H. 3255</w:t>
      </w:r>
      <w:r w:rsidRPr="00F85B4E">
        <w:tab/>
        <w:t>5</w:t>
      </w:r>
    </w:p>
    <w:p w:rsidR="00F85B4E" w:rsidRPr="00F85B4E" w:rsidRDefault="00F85B4E" w:rsidP="00F85B4E">
      <w:pPr>
        <w:pStyle w:val="ActionText"/>
        <w:keepNext w:val="0"/>
        <w:tabs>
          <w:tab w:val="right" w:leader="dot" w:pos="2520"/>
        </w:tabs>
        <w:ind w:left="0" w:firstLine="0"/>
      </w:pPr>
      <w:r w:rsidRPr="00F85B4E">
        <w:t>H. 3262</w:t>
      </w:r>
      <w:r w:rsidRPr="00F85B4E">
        <w:tab/>
        <w:t>2</w:t>
      </w:r>
    </w:p>
    <w:p w:rsidR="00F85B4E" w:rsidRPr="00F85B4E" w:rsidRDefault="00F85B4E" w:rsidP="00F85B4E">
      <w:pPr>
        <w:pStyle w:val="ActionText"/>
        <w:keepNext w:val="0"/>
        <w:tabs>
          <w:tab w:val="right" w:leader="dot" w:pos="2520"/>
        </w:tabs>
        <w:ind w:left="0" w:firstLine="0"/>
      </w:pPr>
      <w:r w:rsidRPr="00F85B4E">
        <w:t>H. 3263</w:t>
      </w:r>
      <w:r w:rsidRPr="00F85B4E">
        <w:tab/>
        <w:t>3</w:t>
      </w:r>
    </w:p>
    <w:p w:rsidR="00F85B4E" w:rsidRPr="00F85B4E" w:rsidRDefault="00F85B4E" w:rsidP="00F85B4E">
      <w:pPr>
        <w:pStyle w:val="ActionText"/>
        <w:keepNext w:val="0"/>
        <w:tabs>
          <w:tab w:val="right" w:leader="dot" w:pos="2520"/>
        </w:tabs>
        <w:ind w:left="0" w:firstLine="0"/>
      </w:pPr>
      <w:r w:rsidRPr="00F85B4E">
        <w:t>H. 3264</w:t>
      </w:r>
      <w:r w:rsidRPr="00F85B4E">
        <w:tab/>
        <w:t>3</w:t>
      </w:r>
    </w:p>
    <w:p w:rsidR="00F85B4E" w:rsidRPr="00F85B4E" w:rsidRDefault="00F85B4E" w:rsidP="00F85B4E">
      <w:pPr>
        <w:pStyle w:val="ActionText"/>
        <w:keepNext w:val="0"/>
        <w:tabs>
          <w:tab w:val="right" w:leader="dot" w:pos="2520"/>
        </w:tabs>
        <w:ind w:left="0" w:firstLine="0"/>
      </w:pPr>
      <w:r w:rsidRPr="00F85B4E">
        <w:t>H. 3308</w:t>
      </w:r>
      <w:r w:rsidRPr="00F85B4E">
        <w:tab/>
        <w:t>10</w:t>
      </w:r>
    </w:p>
    <w:p w:rsidR="00F85B4E" w:rsidRPr="00F85B4E" w:rsidRDefault="00F85B4E" w:rsidP="00F85B4E">
      <w:pPr>
        <w:pStyle w:val="ActionText"/>
        <w:keepNext w:val="0"/>
        <w:tabs>
          <w:tab w:val="right" w:leader="dot" w:pos="2520"/>
        </w:tabs>
        <w:ind w:left="0" w:firstLine="0"/>
      </w:pPr>
      <w:r w:rsidRPr="00F85B4E">
        <w:t>H. 3443</w:t>
      </w:r>
      <w:r w:rsidRPr="00F85B4E">
        <w:tab/>
        <w:t>10</w:t>
      </w:r>
    </w:p>
    <w:p w:rsidR="00F85B4E" w:rsidRPr="00F85B4E" w:rsidRDefault="00F85B4E" w:rsidP="00F85B4E">
      <w:pPr>
        <w:pStyle w:val="ActionText"/>
        <w:keepNext w:val="0"/>
        <w:tabs>
          <w:tab w:val="right" w:leader="dot" w:pos="2520"/>
        </w:tabs>
        <w:ind w:left="0" w:firstLine="0"/>
      </w:pPr>
      <w:r w:rsidRPr="00F85B4E">
        <w:t>H. 3444</w:t>
      </w:r>
      <w:r w:rsidRPr="00F85B4E">
        <w:tab/>
        <w:t>4</w:t>
      </w:r>
    </w:p>
    <w:p w:rsidR="00F85B4E" w:rsidRPr="00F85B4E" w:rsidRDefault="00F85B4E" w:rsidP="00F85B4E">
      <w:pPr>
        <w:pStyle w:val="ActionText"/>
        <w:keepNext w:val="0"/>
        <w:tabs>
          <w:tab w:val="right" w:leader="dot" w:pos="2520"/>
        </w:tabs>
        <w:ind w:left="0" w:firstLine="0"/>
      </w:pPr>
      <w:r w:rsidRPr="00F85B4E">
        <w:t>H. 3502</w:t>
      </w:r>
      <w:r w:rsidRPr="00F85B4E">
        <w:tab/>
        <w:t>9</w:t>
      </w:r>
    </w:p>
    <w:p w:rsidR="00F85B4E" w:rsidRPr="00F85B4E" w:rsidRDefault="00F85B4E" w:rsidP="00F85B4E">
      <w:pPr>
        <w:pStyle w:val="ActionText"/>
        <w:keepNext w:val="0"/>
        <w:tabs>
          <w:tab w:val="right" w:leader="dot" w:pos="2520"/>
        </w:tabs>
        <w:ind w:left="0" w:firstLine="0"/>
      </w:pPr>
      <w:r>
        <w:br w:type="column"/>
      </w:r>
      <w:r w:rsidRPr="00F85B4E">
        <w:t>H. 3575</w:t>
      </w:r>
      <w:r w:rsidRPr="00F85B4E">
        <w:tab/>
        <w:t>12</w:t>
      </w:r>
    </w:p>
    <w:p w:rsidR="00F85B4E" w:rsidRPr="00F85B4E" w:rsidRDefault="00F85B4E" w:rsidP="00F85B4E">
      <w:pPr>
        <w:pStyle w:val="ActionText"/>
        <w:keepNext w:val="0"/>
        <w:tabs>
          <w:tab w:val="right" w:leader="dot" w:pos="2520"/>
        </w:tabs>
        <w:ind w:left="0" w:firstLine="0"/>
      </w:pPr>
      <w:r w:rsidRPr="00F85B4E">
        <w:t>H. 3588</w:t>
      </w:r>
      <w:r w:rsidRPr="00F85B4E">
        <w:tab/>
        <w:t>9</w:t>
      </w:r>
    </w:p>
    <w:p w:rsidR="00F85B4E" w:rsidRPr="00F85B4E" w:rsidRDefault="00F85B4E" w:rsidP="00F85B4E">
      <w:pPr>
        <w:pStyle w:val="ActionText"/>
        <w:keepNext w:val="0"/>
        <w:tabs>
          <w:tab w:val="right" w:leader="dot" w:pos="2520"/>
        </w:tabs>
        <w:ind w:left="0" w:firstLine="0"/>
      </w:pPr>
      <w:r w:rsidRPr="00F85B4E">
        <w:t>H. 3606</w:t>
      </w:r>
      <w:r w:rsidRPr="00F85B4E">
        <w:tab/>
        <w:t>6</w:t>
      </w:r>
    </w:p>
    <w:p w:rsidR="00F85B4E" w:rsidRPr="00F85B4E" w:rsidRDefault="00F85B4E" w:rsidP="00F85B4E">
      <w:pPr>
        <w:pStyle w:val="ActionText"/>
        <w:keepNext w:val="0"/>
        <w:tabs>
          <w:tab w:val="right" w:leader="dot" w:pos="2520"/>
        </w:tabs>
        <w:ind w:left="0" w:firstLine="0"/>
      </w:pPr>
      <w:r w:rsidRPr="00F85B4E">
        <w:t>H. 3664</w:t>
      </w:r>
      <w:r w:rsidRPr="00F85B4E">
        <w:tab/>
        <w:t>7</w:t>
      </w:r>
    </w:p>
    <w:p w:rsidR="00F85B4E" w:rsidRPr="00F85B4E" w:rsidRDefault="00F85B4E" w:rsidP="00F85B4E">
      <w:pPr>
        <w:pStyle w:val="ActionText"/>
        <w:keepNext w:val="0"/>
        <w:tabs>
          <w:tab w:val="right" w:leader="dot" w:pos="2520"/>
        </w:tabs>
        <w:ind w:left="0" w:firstLine="0"/>
      </w:pPr>
      <w:r w:rsidRPr="00F85B4E">
        <w:t>H. 3696</w:t>
      </w:r>
      <w:r w:rsidRPr="00F85B4E">
        <w:tab/>
        <w:t>2</w:t>
      </w:r>
    </w:p>
    <w:p w:rsidR="00F85B4E" w:rsidRPr="00F85B4E" w:rsidRDefault="00F85B4E" w:rsidP="00F85B4E">
      <w:pPr>
        <w:pStyle w:val="ActionText"/>
        <w:keepNext w:val="0"/>
        <w:tabs>
          <w:tab w:val="right" w:leader="dot" w:pos="2520"/>
        </w:tabs>
        <w:ind w:left="0" w:firstLine="0"/>
      </w:pPr>
      <w:r w:rsidRPr="00F85B4E">
        <w:t>H. 3755</w:t>
      </w:r>
      <w:r w:rsidRPr="00F85B4E">
        <w:tab/>
        <w:t>8</w:t>
      </w:r>
    </w:p>
    <w:p w:rsidR="00F85B4E" w:rsidRPr="00F85B4E" w:rsidRDefault="00F85B4E" w:rsidP="00F85B4E">
      <w:pPr>
        <w:pStyle w:val="ActionText"/>
        <w:keepNext w:val="0"/>
        <w:tabs>
          <w:tab w:val="right" w:leader="dot" w:pos="2520"/>
        </w:tabs>
        <w:ind w:left="0" w:firstLine="0"/>
      </w:pPr>
      <w:r w:rsidRPr="00F85B4E">
        <w:t>H. 3765</w:t>
      </w:r>
      <w:r w:rsidRPr="00F85B4E">
        <w:tab/>
        <w:t>10</w:t>
      </w:r>
    </w:p>
    <w:p w:rsidR="00F85B4E" w:rsidRPr="00F85B4E" w:rsidRDefault="00F85B4E" w:rsidP="00F85B4E">
      <w:pPr>
        <w:pStyle w:val="ActionText"/>
        <w:keepNext w:val="0"/>
        <w:tabs>
          <w:tab w:val="right" w:leader="dot" w:pos="2520"/>
        </w:tabs>
        <w:ind w:left="0" w:firstLine="0"/>
      </w:pPr>
      <w:r w:rsidRPr="00F85B4E">
        <w:t>H. 3772</w:t>
      </w:r>
      <w:r w:rsidRPr="00F85B4E">
        <w:tab/>
        <w:t>11</w:t>
      </w:r>
    </w:p>
    <w:p w:rsidR="00F85B4E" w:rsidRPr="00F85B4E" w:rsidRDefault="00F85B4E" w:rsidP="00F85B4E">
      <w:pPr>
        <w:pStyle w:val="ActionText"/>
        <w:keepNext w:val="0"/>
        <w:tabs>
          <w:tab w:val="right" w:leader="dot" w:pos="2520"/>
        </w:tabs>
        <w:ind w:left="0" w:firstLine="0"/>
      </w:pPr>
    </w:p>
    <w:p w:rsidR="00F85B4E" w:rsidRDefault="00F85B4E" w:rsidP="00F85B4E">
      <w:pPr>
        <w:pStyle w:val="ActionText"/>
        <w:keepNext w:val="0"/>
        <w:tabs>
          <w:tab w:val="right" w:leader="dot" w:pos="2520"/>
        </w:tabs>
        <w:ind w:left="0" w:firstLine="0"/>
      </w:pPr>
      <w:r w:rsidRPr="00F85B4E">
        <w:t>S. 160</w:t>
      </w:r>
      <w:r w:rsidRPr="00F85B4E">
        <w:tab/>
        <w:t>4</w:t>
      </w:r>
    </w:p>
    <w:p w:rsidR="00F85B4E" w:rsidRDefault="00F85B4E" w:rsidP="00F85B4E">
      <w:pPr>
        <w:pStyle w:val="ActionText"/>
        <w:keepNext w:val="0"/>
        <w:tabs>
          <w:tab w:val="right" w:leader="dot" w:pos="2520"/>
        </w:tabs>
        <w:ind w:left="0" w:firstLine="0"/>
        <w:sectPr w:rsidR="00F85B4E" w:rsidSect="00F85B4E">
          <w:type w:val="continuous"/>
          <w:pgSz w:w="12240" w:h="15840" w:code="1"/>
          <w:pgMar w:top="1008" w:right="4694" w:bottom="3499" w:left="1224" w:header="1008" w:footer="3499" w:gutter="0"/>
          <w:cols w:num="2" w:space="720"/>
        </w:sectPr>
      </w:pPr>
    </w:p>
    <w:p w:rsidR="00F85B4E" w:rsidRPr="00F85B4E" w:rsidRDefault="00F85B4E" w:rsidP="00F85B4E">
      <w:pPr>
        <w:pStyle w:val="ActionText"/>
        <w:keepNext w:val="0"/>
        <w:tabs>
          <w:tab w:val="right" w:leader="dot" w:pos="2520"/>
        </w:tabs>
        <w:ind w:left="0" w:firstLine="0"/>
      </w:pPr>
    </w:p>
    <w:sectPr w:rsidR="00F85B4E" w:rsidRPr="00F85B4E" w:rsidSect="00F85B4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701" w:rsidRDefault="00767701">
      <w:r>
        <w:separator/>
      </w:r>
    </w:p>
  </w:endnote>
  <w:endnote w:type="continuationSeparator" w:id="0">
    <w:p w:rsidR="00767701" w:rsidRDefault="0076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79" w:rsidRDefault="00DA11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5F79" w:rsidRDefault="00365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79" w:rsidRDefault="00DA11F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85B4E">
      <w:rPr>
        <w:rStyle w:val="PageNumber"/>
        <w:noProof/>
      </w:rPr>
      <w:t>13</w:t>
    </w:r>
    <w:r>
      <w:rPr>
        <w:rStyle w:val="PageNumber"/>
      </w:rPr>
      <w:fldChar w:fldCharType="end"/>
    </w:r>
  </w:p>
  <w:p w:rsidR="00365F79" w:rsidRDefault="00DA11F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79" w:rsidRDefault="0036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701" w:rsidRDefault="00767701">
      <w:r>
        <w:separator/>
      </w:r>
    </w:p>
  </w:footnote>
  <w:footnote w:type="continuationSeparator" w:id="0">
    <w:p w:rsidR="00767701" w:rsidRDefault="00767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79" w:rsidRDefault="00365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79" w:rsidRDefault="00365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F79" w:rsidRDefault="00365F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01" w:rsidRDefault="007677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01"/>
    <w:rsid w:val="00365F79"/>
    <w:rsid w:val="00767701"/>
    <w:rsid w:val="00DA11F5"/>
    <w:rsid w:val="00E5566D"/>
    <w:rsid w:val="00F8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A8141-B9B8-4F7C-BEDD-207EC31D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67701"/>
    <w:pPr>
      <w:keepNext/>
      <w:ind w:left="0" w:firstLine="0"/>
      <w:outlineLvl w:val="2"/>
    </w:pPr>
    <w:rPr>
      <w:b/>
      <w:sz w:val="20"/>
    </w:rPr>
  </w:style>
  <w:style w:type="paragraph" w:styleId="Heading4">
    <w:name w:val="heading 4"/>
    <w:basedOn w:val="Normal"/>
    <w:next w:val="Normal"/>
    <w:link w:val="Heading4Char"/>
    <w:qFormat/>
    <w:rsid w:val="00767701"/>
    <w:pPr>
      <w:keepNext/>
      <w:tabs>
        <w:tab w:val="center" w:pos="3168"/>
      </w:tabs>
      <w:ind w:left="0" w:firstLine="0"/>
      <w:outlineLvl w:val="3"/>
    </w:pPr>
    <w:rPr>
      <w:b/>
      <w:snapToGrid w:val="0"/>
    </w:rPr>
  </w:style>
  <w:style w:type="paragraph" w:styleId="Heading6">
    <w:name w:val="heading 6"/>
    <w:basedOn w:val="Normal"/>
    <w:next w:val="Normal"/>
    <w:link w:val="Heading6Char"/>
    <w:qFormat/>
    <w:rsid w:val="0076770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67701"/>
    <w:rPr>
      <w:b/>
    </w:rPr>
  </w:style>
  <w:style w:type="character" w:customStyle="1" w:styleId="Heading4Char">
    <w:name w:val="Heading 4 Char"/>
    <w:basedOn w:val="DefaultParagraphFont"/>
    <w:link w:val="Heading4"/>
    <w:rsid w:val="00767701"/>
    <w:rPr>
      <w:b/>
      <w:snapToGrid w:val="0"/>
      <w:sz w:val="22"/>
    </w:rPr>
  </w:style>
  <w:style w:type="character" w:customStyle="1" w:styleId="Heading6Char">
    <w:name w:val="Heading 6 Char"/>
    <w:basedOn w:val="DefaultParagraphFont"/>
    <w:link w:val="Heading6"/>
    <w:rsid w:val="0076770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3190</Words>
  <Characters>17390</Characters>
  <Application>Microsoft Office Word</Application>
  <DocSecurity>0</DocSecurity>
  <Lines>528</Lines>
  <Paragraphs>122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2/25/2021 - South Carolina Legislature Online</dc:title>
  <dc:subject/>
  <dc:creator>DJuana Wilson</dc:creator>
  <cp:keywords/>
  <cp:lastModifiedBy>Olivia Faile</cp:lastModifiedBy>
  <cp:revision>3</cp:revision>
  <dcterms:created xsi:type="dcterms:W3CDTF">2021-02-24T19:45:00Z</dcterms:created>
  <dcterms:modified xsi:type="dcterms:W3CDTF">2021-02-24T19:48:00Z</dcterms:modified>
</cp:coreProperties>
</file>