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3208CF" w14:textId="77777777" w:rsidR="00193DCD" w:rsidRDefault="00193DCD"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276619AE" w14:textId="77777777" w:rsidR="0011136B" w:rsidRDefault="0011136B"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F3FC0F" w14:textId="77777777" w:rsidR="0011136B" w:rsidRDefault="0011136B"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1988BE" w14:textId="77777777" w:rsidR="0011136B" w:rsidRDefault="0011136B"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9FAAD4" w14:textId="77777777" w:rsidR="0011136B" w:rsidRDefault="0011136B"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695DA3" w14:textId="77777777" w:rsidR="0011136B" w:rsidRDefault="0011136B"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39E8CB" w14:textId="77777777" w:rsidR="0011136B" w:rsidRDefault="0011136B" w:rsidP="00111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EF984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B16EFA" w14:textId="77777777" w:rsidR="0010776B" w:rsidRPr="00325348" w:rsidRDefault="0010776B" w:rsidP="00193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512E">
        <w:rPr>
          <w:b/>
          <w:sz w:val="30"/>
          <w:szCs w:val="30"/>
        </w:rPr>
        <w:t>BILL</w:t>
      </w:r>
    </w:p>
    <w:p w14:paraId="74FB337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F2B42C" w14:textId="28DBF2E3" w:rsidR="0010776B" w:rsidRDefault="00BB4D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C80681">
        <w:noBreakHyphen/>
      </w:r>
      <w:r>
        <w:t>7</w:t>
      </w:r>
      <w:r w:rsidR="00C80681">
        <w:noBreakHyphen/>
      </w:r>
      <w:r>
        <w:t>160, CODE OF LAWS OF SOUTH CAROLINA, 1976, RELATING TO THE DES</w:t>
      </w:r>
      <w:r w:rsidR="00D270AE">
        <w:t>IGNATION OF VOTING PRECINCTS IN CHEROKEE COUNTY, SO AS TO UPDATE THE MAP NUMBER ON WHICH THE NAMES OF THESE PRECINCTS MAY BE FOUND AND MAINTAINED BY THE REVENUE AND FISCAL AFFAIRS OFFICE, AND TO REMOVE ARCHAIC LANGUAGE.</w:t>
      </w:r>
    </w:p>
    <w:p w14:paraId="70F6E8B4"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4B4A30BC" w14:textId="77777777" w:rsidR="00DF512E" w:rsidRDefault="00DF51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83C7323" w14:textId="77777777" w:rsidR="00DF512E" w:rsidRDefault="00DF51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19F38F" w14:textId="23D3D112" w:rsidR="00DF512E" w:rsidRDefault="00DF51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B4DA2">
        <w:t>Section 7</w:t>
      </w:r>
      <w:r w:rsidR="00C80681">
        <w:noBreakHyphen/>
      </w:r>
      <w:r w:rsidR="00BB4DA2">
        <w:t>7</w:t>
      </w:r>
      <w:r w:rsidR="00C80681">
        <w:noBreakHyphen/>
      </w:r>
      <w:r w:rsidR="00BB4DA2">
        <w:t>160(B) of the 1976 Code is amended to read:</w:t>
      </w:r>
    </w:p>
    <w:p w14:paraId="28F9CA96" w14:textId="4A3768DE" w:rsidR="00BB4DA2" w:rsidRDefault="00BB4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D8AE07" w14:textId="4DEE8F99" w:rsidR="00BB4DA2" w:rsidRDefault="00BB4DA2" w:rsidP="00BB4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6FEA">
        <w:tab/>
      </w:r>
      <w:r>
        <w:t>“</w:t>
      </w:r>
      <w:r w:rsidRPr="00796FEA">
        <w:t>(B)</w:t>
      </w:r>
      <w:r w:rsidR="00C80681">
        <w:tab/>
      </w:r>
      <w:r w:rsidRPr="00796FEA">
        <w:t xml:space="preserve">The polling places of the various voting precincts in Cherokee County must be designated by the Board of Voter Registration and Elections of Cherokee County. The precinct lines defining the above precincts are as shown on the official map designated as </w:t>
      </w:r>
      <w:r w:rsidRPr="00D270AE">
        <w:rPr>
          <w:strike/>
        </w:rPr>
        <w:t>P</w:t>
      </w:r>
      <w:r w:rsidR="00C80681">
        <w:rPr>
          <w:strike/>
        </w:rPr>
        <w:noBreakHyphen/>
      </w:r>
      <w:r w:rsidRPr="00D270AE">
        <w:rPr>
          <w:strike/>
        </w:rPr>
        <w:t>21</w:t>
      </w:r>
      <w:r w:rsidR="00C80681">
        <w:rPr>
          <w:strike/>
        </w:rPr>
        <w:noBreakHyphen/>
      </w:r>
      <w:r w:rsidRPr="00D270AE">
        <w:rPr>
          <w:strike/>
        </w:rPr>
        <w:t>12</w:t>
      </w:r>
      <w:r w:rsidR="00D270AE">
        <w:t xml:space="preserve"> </w:t>
      </w:r>
      <w:r w:rsidR="003329CB">
        <w:rPr>
          <w:u w:val="single"/>
        </w:rPr>
        <w:t>P</w:t>
      </w:r>
      <w:r w:rsidR="00C80681">
        <w:rPr>
          <w:u w:val="single"/>
        </w:rPr>
        <w:noBreakHyphen/>
      </w:r>
      <w:r w:rsidR="00D270AE" w:rsidRPr="00D270AE">
        <w:rPr>
          <w:u w:val="single"/>
        </w:rPr>
        <w:t>21</w:t>
      </w:r>
      <w:r w:rsidR="00C80681">
        <w:rPr>
          <w:u w:val="single"/>
        </w:rPr>
        <w:noBreakHyphen/>
      </w:r>
      <w:r w:rsidR="00D270AE" w:rsidRPr="00D270AE">
        <w:rPr>
          <w:u w:val="single"/>
        </w:rPr>
        <w:t>22</w:t>
      </w:r>
      <w:r w:rsidR="00D270AE">
        <w:t xml:space="preserve"> </w:t>
      </w:r>
      <w:r w:rsidRPr="00796FEA">
        <w:t xml:space="preserve">on file with the Revenue and Fiscal Affairs Office and as shown on copies provided to the Board of Voter Registration and Elections of Cherokee County by the </w:t>
      </w:r>
      <w:r w:rsidRPr="00D270AE">
        <w:rPr>
          <w:strike/>
        </w:rPr>
        <w:t>Office of Research and Statistics</w:t>
      </w:r>
      <w:r w:rsidR="00D270AE">
        <w:t xml:space="preserve"> </w:t>
      </w:r>
      <w:r w:rsidR="00D270AE" w:rsidRPr="00D270AE">
        <w:rPr>
          <w:u w:val="single"/>
        </w:rPr>
        <w:t>Revenue and Fiscal Affairs Office</w:t>
      </w:r>
      <w:r w:rsidRPr="00796FEA">
        <w:t>. The official map may not be changed except by act of the General Assembly.</w:t>
      </w:r>
      <w:r>
        <w:t>”</w:t>
      </w:r>
    </w:p>
    <w:p w14:paraId="78A199E0" w14:textId="77777777" w:rsidR="00DF512E" w:rsidRDefault="00DF51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9919EA" w14:textId="748ECF3B" w:rsidR="00DF512E" w:rsidRDefault="00DF51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70AE">
        <w:t>2</w:t>
      </w:r>
      <w:r>
        <w:t>.</w:t>
      </w:r>
      <w:r>
        <w:tab/>
        <w:t>This act takes effect upon approval by the Governor.</w:t>
      </w:r>
    </w:p>
    <w:p w14:paraId="5245D87C" w14:textId="61927716" w:rsidR="009814AF" w:rsidRDefault="00C80681" w:rsidP="00F6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56F7CD2" w14:textId="77777777" w:rsidR="00193DCD" w:rsidRDefault="00193DCD" w:rsidP="00193DCD">
      <w:pPr>
        <w:suppressAutoHyphens/>
      </w:pPr>
    </w:p>
    <w:sectPr w:rsidR="00193DCD" w:rsidSect="00193D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3992C0" w14:textId="77777777" w:rsidR="00DF512E" w:rsidRDefault="00DF512E" w:rsidP="009F0C77">
      <w:r>
        <w:separator/>
      </w:r>
    </w:p>
  </w:endnote>
  <w:endnote w:type="continuationSeparator" w:id="0">
    <w:p w14:paraId="6D303F28" w14:textId="77777777" w:rsidR="00DF512E" w:rsidRDefault="00DF51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ECD7CB1-A0CD-47B9-B104-E754FC46A68E}"/>
    <w:embedBold r:id="rId2" w:fontKey="{5658D78F-2263-4C17-837A-F9B1680474AE}"/>
  </w:font>
  <w:font w:name="Calibri">
    <w:panose1 w:val="020F0502020204030204"/>
    <w:charset w:val="00"/>
    <w:family w:val="swiss"/>
    <w:pitch w:val="variable"/>
    <w:sig w:usb0="E4002EFF" w:usb1="C000247B" w:usb2="00000009" w:usb3="00000000" w:csb0="000001FF" w:csb1="00000000"/>
    <w:embedRegular r:id="rId3" w:fontKey="{938FA5A3-560F-4649-AEA2-C9504AEDD211}"/>
  </w:font>
  <w:font w:name="Cambria">
    <w:panose1 w:val="02040503050406030204"/>
    <w:charset w:val="00"/>
    <w:family w:val="roman"/>
    <w:pitch w:val="variable"/>
    <w:sig w:usb0="E00006FF" w:usb1="420024FF" w:usb2="02000000" w:usb3="00000000" w:csb0="0000019F" w:csb1="00000000"/>
    <w:embedRegular r:id="rId4" w:fontKey="{F8F921A0-1A20-40AD-B95B-1C72EEB545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7ED1A" w14:textId="25A17FC1" w:rsidR="009814AF" w:rsidRPr="00193DCD" w:rsidRDefault="00193DCD" w:rsidP="00193DCD">
    <w:pPr>
      <w:pStyle w:val="Footer"/>
      <w:tabs>
        <w:tab w:val="clear" w:pos="4680"/>
        <w:tab w:val="clear" w:pos="9360"/>
        <w:tab w:val="center" w:pos="2995"/>
      </w:tabs>
      <w:spacing w:before="120"/>
    </w:pPr>
    <w:r>
      <w:t>[1167]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D0F479" w14:textId="77777777" w:rsidR="00DF512E" w:rsidRDefault="00DF512E" w:rsidP="009F0C77">
      <w:r>
        <w:separator/>
      </w:r>
    </w:p>
  </w:footnote>
  <w:footnote w:type="continuationSeparator" w:id="0">
    <w:p w14:paraId="443F5336" w14:textId="77777777" w:rsidR="00DF512E" w:rsidRDefault="00DF51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36ZW22"/>
    <w:docVar w:name="CoverBillType" w:val="b"/>
    <w:docVar w:name="DocPath" w:val="L:\Council\bills\AR\8036ZW22.DOCX"/>
    <w:docVar w:name="dvBillNumber" w:val="1167"/>
    <w:docVar w:name="dvBillNumberPrefix" w:val="S. "/>
    <w:docVar w:name="dvOriginalBody" w:val="Senate"/>
    <w:docVar w:name="dvSteno" w:val="AR"/>
    <w:docVar w:name="NameofBody" w:val="s"/>
    <w:docVar w:name="vGroup2" w:val="Council"/>
  </w:docVars>
  <w:rsids>
    <w:rsidRoot w:val="00DF512E"/>
    <w:rsid w:val="000263D9"/>
    <w:rsid w:val="00026C9A"/>
    <w:rsid w:val="000965A1"/>
    <w:rsid w:val="000C487D"/>
    <w:rsid w:val="000E1785"/>
    <w:rsid w:val="000F39F2"/>
    <w:rsid w:val="001023A4"/>
    <w:rsid w:val="0010776B"/>
    <w:rsid w:val="0011136B"/>
    <w:rsid w:val="00133E66"/>
    <w:rsid w:val="00134ACF"/>
    <w:rsid w:val="00137E68"/>
    <w:rsid w:val="00144E15"/>
    <w:rsid w:val="00190356"/>
    <w:rsid w:val="00193DCD"/>
    <w:rsid w:val="001A4A62"/>
    <w:rsid w:val="001A681E"/>
    <w:rsid w:val="001D08F2"/>
    <w:rsid w:val="002037CA"/>
    <w:rsid w:val="002047A2"/>
    <w:rsid w:val="002321B6"/>
    <w:rsid w:val="0023696B"/>
    <w:rsid w:val="00250967"/>
    <w:rsid w:val="002759C5"/>
    <w:rsid w:val="00277DEE"/>
    <w:rsid w:val="00280D88"/>
    <w:rsid w:val="00294ABE"/>
    <w:rsid w:val="002A3EB4"/>
    <w:rsid w:val="00304CE4"/>
    <w:rsid w:val="00325348"/>
    <w:rsid w:val="003329CB"/>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27BE"/>
    <w:rsid w:val="00786819"/>
    <w:rsid w:val="007A325A"/>
    <w:rsid w:val="007C3099"/>
    <w:rsid w:val="007E72BE"/>
    <w:rsid w:val="007F1523"/>
    <w:rsid w:val="007F509E"/>
    <w:rsid w:val="007F5799"/>
    <w:rsid w:val="007F6947"/>
    <w:rsid w:val="00834A12"/>
    <w:rsid w:val="00872729"/>
    <w:rsid w:val="008F4429"/>
    <w:rsid w:val="00932670"/>
    <w:rsid w:val="009352BB"/>
    <w:rsid w:val="009814AF"/>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4DA2"/>
    <w:rsid w:val="00BB6347"/>
    <w:rsid w:val="00BD2134"/>
    <w:rsid w:val="00C038D8"/>
    <w:rsid w:val="00C045DD"/>
    <w:rsid w:val="00C24AE4"/>
    <w:rsid w:val="00C3136F"/>
    <w:rsid w:val="00C3483A"/>
    <w:rsid w:val="00C74E9D"/>
    <w:rsid w:val="00C80681"/>
    <w:rsid w:val="00C82FD3"/>
    <w:rsid w:val="00CC6B7B"/>
    <w:rsid w:val="00CD3619"/>
    <w:rsid w:val="00CF4447"/>
    <w:rsid w:val="00D239F9"/>
    <w:rsid w:val="00D24C61"/>
    <w:rsid w:val="00D270AE"/>
    <w:rsid w:val="00D405E7"/>
    <w:rsid w:val="00D40DD2"/>
    <w:rsid w:val="00D41D56"/>
    <w:rsid w:val="00D6260D"/>
    <w:rsid w:val="00D6662B"/>
    <w:rsid w:val="00D95E2F"/>
    <w:rsid w:val="00D970A9"/>
    <w:rsid w:val="00DB3AC0"/>
    <w:rsid w:val="00DC6813"/>
    <w:rsid w:val="00DE68F0"/>
    <w:rsid w:val="00DF3845"/>
    <w:rsid w:val="00DF512E"/>
    <w:rsid w:val="00DF7E17"/>
    <w:rsid w:val="00E437DA"/>
    <w:rsid w:val="00E63093"/>
    <w:rsid w:val="00E973DA"/>
    <w:rsid w:val="00EB00A2"/>
    <w:rsid w:val="00EB1BF3"/>
    <w:rsid w:val="00EF3EEE"/>
    <w:rsid w:val="00F149A7"/>
    <w:rsid w:val="00F50BAF"/>
    <w:rsid w:val="00F52C10"/>
    <w:rsid w:val="00F66A18"/>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59403"/>
  <w15:docId w15:val="{D2D69A8B-3D04-4850-A29D-D27E98108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CA8B1-F064-4F34-B756-92A6EB521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188</Words>
  <Characters>912</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1167 Text of Previous Version (Mar. 15, 2022) - South Carolina Legislature Online</dc:title>
  <dc:subject/>
  <dc:creator>Anna Rushton</dc:creator>
  <cp:keywords/>
  <dc:description/>
  <cp:lastModifiedBy>S Wilson</cp:lastModifiedBy>
  <cp:revision>2</cp:revision>
  <cp:lastPrinted>2022-03-14T15:07:00Z</cp:lastPrinted>
  <dcterms:created xsi:type="dcterms:W3CDTF">2022-03-15T18:45:00Z</dcterms:created>
  <dcterms:modified xsi:type="dcterms:W3CDTF">2022-03-15T18:45:00Z</dcterms:modified>
</cp:coreProperties>
</file>