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CF0A8" w14:textId="630969C4" w:rsidR="005610BA" w:rsidRDefault="005610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14:paraId="7B2B7917" w14:textId="68841AB7" w:rsidR="005610BA" w:rsidRDefault="005610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2022</w:t>
      </w:r>
    </w:p>
    <w:p w14:paraId="12351CA1" w14:textId="3FB61900" w:rsidR="005610BA" w:rsidRDefault="005610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E9E626" w14:textId="29030C03" w:rsidR="005610BA" w:rsidRPr="005610BA" w:rsidRDefault="005610BA" w:rsidP="005610B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1273</w:t>
      </w:r>
    </w:p>
    <w:p w14:paraId="1CC2B896" w14:textId="33B06A45" w:rsidR="005610BA" w:rsidRDefault="005610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E9A38C" w14:textId="0467287D" w:rsidR="005610BA" w:rsidRDefault="005610BA" w:rsidP="0056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84E47">
        <w:t>Labor, Commerce and Industry Committee</w:t>
      </w:r>
    </w:p>
    <w:p w14:paraId="5C62A9EF" w14:textId="4883360F" w:rsidR="005610BA" w:rsidRDefault="005610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BDBDF4" w14:textId="692AA45F" w:rsidR="005610BA" w:rsidRDefault="005610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4/20/22--S.</w:t>
      </w:r>
    </w:p>
    <w:p w14:paraId="23F0C960" w14:textId="5DC6B638" w:rsidR="005610BA" w:rsidRDefault="005610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2022.</w:t>
      </w:r>
    </w:p>
    <w:p w14:paraId="473B2FBC" w14:textId="07A057D5" w:rsidR="005610BA" w:rsidRPr="005610BA" w:rsidRDefault="005610BA" w:rsidP="0056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6D6FEB31" w14:textId="09168412" w:rsidR="005610BA" w:rsidRDefault="005610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D552AC" w14:textId="77777777" w:rsidR="005610BA" w:rsidRDefault="005610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610BA" w:rsidSect="005610B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41E1C7E2" w14:textId="127A9118" w:rsidR="00973BC5" w:rsidRDefault="00973B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757D6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57BEAA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3A641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1E822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73C3B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275FF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99CB4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17DA8D" w14:textId="77777777" w:rsidR="0010776B" w:rsidRPr="00325348" w:rsidRDefault="0010776B" w:rsidP="00973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1173C">
        <w:rPr>
          <w:b/>
          <w:sz w:val="30"/>
          <w:szCs w:val="30"/>
        </w:rPr>
        <w:t>JOINT RESOLUTION</w:t>
      </w:r>
    </w:p>
    <w:p w14:paraId="1B282DD0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724F30" w14:textId="10A814BA" w:rsidR="0010776B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</w:t>
      </w:r>
      <w:r w:rsidR="004348EE">
        <w:t xml:space="preserve"> </w:t>
      </w:r>
      <w:r w:rsidR="00F706E8">
        <w:t xml:space="preserve">DEPARTMENT OF LABOR, LICENSING AND REGULATION </w:t>
      </w:r>
      <w:r w:rsidR="00F706E8">
        <w:noBreakHyphen/>
        <w:t xml:space="preserve"> </w:t>
      </w:r>
      <w:r w:rsidR="004348EE">
        <w:t>BOARD OF ARCHITECTURAL EXAMINER</w:t>
      </w:r>
      <w:r w:rsidR="00F706E8">
        <w:t>S</w:t>
      </w:r>
      <w:r w:rsidR="004348EE">
        <w:t xml:space="preserve">, RELATING TO ARCHITECTURAL EXAMINERS, DESIGNATED AS </w:t>
      </w:r>
      <w:r>
        <w:t>REGULATION DOCUMENT NUMBER 5082, PURSUANT TO THE PROVISIONS OF ARTICLE 1, CHAPTER 23, TITLE 1 OF THE 1976 CODE.</w:t>
      </w:r>
    </w:p>
    <w:p w14:paraId="0F54E159" w14:textId="77777777" w:rsidR="0021173C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55BF04" w14:textId="77777777" w:rsidR="0021173C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628DD252" w14:textId="77777777" w:rsidR="0021173C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CA73C5" w14:textId="24017DB5" w:rsidR="0021173C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The regulations of the </w:t>
      </w:r>
      <w:r w:rsidR="00F706E8">
        <w:t xml:space="preserve">Department of Labor, Licensing </w:t>
      </w:r>
      <w:r w:rsidR="00C926FB">
        <w:t>a</w:t>
      </w:r>
      <w:r w:rsidR="00F706E8">
        <w:t xml:space="preserve">nd Regulation </w:t>
      </w:r>
      <w:r w:rsidR="00F706E8">
        <w:noBreakHyphen/>
        <w:t xml:space="preserve"> </w:t>
      </w:r>
      <w:r>
        <w:t>Board of Architectural Examiners, relating to Architectural Examiners, designated as Regulation Document Number 5082, and submitted to the General Assembly pursuant to the provisions of Article 1, Chapter 23, Title 1 of the 1976 Code, are approved.</w:t>
      </w:r>
    </w:p>
    <w:p w14:paraId="72C8408D" w14:textId="77777777" w:rsidR="0021173C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616852" w14:textId="2FBA748A" w:rsidR="0021173C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348EE">
        <w:t>2</w:t>
      </w:r>
      <w:r>
        <w:t>.</w:t>
      </w:r>
      <w:r>
        <w:tab/>
        <w:t>This joint resolution takes effect upon approval by the Governor.</w:t>
      </w:r>
    </w:p>
    <w:p w14:paraId="3EEBD872" w14:textId="67FE2778" w:rsidR="0021173C" w:rsidRDefault="00F706E8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21173C">
        <w:t>XXX</w:t>
      </w:r>
      <w:r>
        <w:noBreakHyphen/>
      </w:r>
      <w:r>
        <w:noBreakHyphen/>
      </w:r>
      <w:r>
        <w:noBreakHyphen/>
      </w:r>
      <w:r>
        <w:noBreakHyphen/>
      </w:r>
    </w:p>
    <w:p w14:paraId="78DB7244" w14:textId="77777777" w:rsidR="0021173C" w:rsidRDefault="0021173C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14:paraId="15BB8747" w14:textId="77777777" w:rsidR="0021173C" w:rsidRDefault="0021173C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14:paraId="564169E9" w14:textId="77777777" w:rsidR="0021173C" w:rsidRDefault="0021173C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14:paraId="2688F58D" w14:textId="32609F07" w:rsidR="0021173C" w:rsidRPr="00CF4752" w:rsidRDefault="0021173C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4752">
        <w:t>The South Carolina Board of Architectural Examiners proposes to amend its regulations to: rename the Intern Development Program as the Architectural Experience Program in R.11</w:t>
      </w:r>
      <w:r w:rsidR="00F706E8">
        <w:noBreakHyphen/>
      </w:r>
      <w:r w:rsidRPr="00CF4752">
        <w:t>1 and R.11</w:t>
      </w:r>
      <w:r w:rsidR="00F706E8">
        <w:noBreakHyphen/>
      </w:r>
      <w:r w:rsidRPr="00CF4752">
        <w:t>6; update information regarding submission of applications and payment of fees in R.11</w:t>
      </w:r>
      <w:r w:rsidR="00F706E8">
        <w:noBreakHyphen/>
      </w:r>
      <w:r w:rsidRPr="00CF4752">
        <w:t>5; amend references to licensure periods for purposes of continuing education in R.11</w:t>
      </w:r>
      <w:r w:rsidR="00F706E8">
        <w:noBreakHyphen/>
      </w:r>
      <w:r w:rsidRPr="00CF4752">
        <w:t>8.1 to establish biennial as opposed to annual licensure periods; modify and delete language regarding seals in R.11</w:t>
      </w:r>
      <w:r w:rsidR="00F706E8">
        <w:noBreakHyphen/>
      </w:r>
      <w:r w:rsidRPr="00CF4752">
        <w:t xml:space="preserve">11; delete provisions in the code of ethics in </w:t>
      </w:r>
      <w:r w:rsidRPr="00CF4752">
        <w:lastRenderedPageBreak/>
        <w:t>R.11</w:t>
      </w:r>
      <w:r w:rsidR="00F706E8">
        <w:noBreakHyphen/>
      </w:r>
      <w:r w:rsidRPr="00CF4752">
        <w:t>12; and to clarify additional language in R.11</w:t>
      </w:r>
      <w:r w:rsidR="00F706E8">
        <w:noBreakHyphen/>
      </w:r>
      <w:r w:rsidRPr="00CF4752">
        <w:t>1, R.11</w:t>
      </w:r>
      <w:r w:rsidR="00F706E8">
        <w:noBreakHyphen/>
      </w:r>
      <w:r w:rsidRPr="00CF4752">
        <w:t>6, R.11</w:t>
      </w:r>
      <w:r w:rsidR="00F706E8">
        <w:noBreakHyphen/>
      </w:r>
      <w:r w:rsidRPr="00CF4752">
        <w:t xml:space="preserve">8.1 and throughout the chapter. </w:t>
      </w:r>
    </w:p>
    <w:p w14:paraId="6F40D6E5" w14:textId="77777777" w:rsidR="0021173C" w:rsidRPr="00CF4752" w:rsidRDefault="0021173C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58103A2" w14:textId="77777777" w:rsidR="0021173C" w:rsidRPr="00CF4752" w:rsidRDefault="0021173C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4752">
        <w:t xml:space="preserve">A Notice of Drafting was published in the </w:t>
      </w:r>
      <w:r w:rsidRPr="00CF4752">
        <w:rPr>
          <w:i/>
        </w:rPr>
        <w:t>State Register</w:t>
      </w:r>
      <w:r w:rsidRPr="00CF4752">
        <w:t xml:space="preserve"> on August 27, 2021.</w:t>
      </w:r>
    </w:p>
    <w:p w14:paraId="6312E17E" w14:textId="401AD6B9" w:rsidR="003F2B01" w:rsidRDefault="00F706E8" w:rsidP="00C9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4D015DF" w14:textId="77777777" w:rsidR="00016AC9" w:rsidRDefault="00016AC9" w:rsidP="00016AC9">
      <w:pPr>
        <w:suppressAutoHyphens/>
      </w:pPr>
    </w:p>
    <w:sectPr w:rsidR="00016AC9" w:rsidSect="005610B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C8AC5" w14:textId="77777777" w:rsidR="0021173C" w:rsidRDefault="0021173C" w:rsidP="009F0C77">
      <w:r>
        <w:separator/>
      </w:r>
    </w:p>
  </w:endnote>
  <w:endnote w:type="continuationSeparator" w:id="0">
    <w:p w14:paraId="7E5E560A" w14:textId="77777777" w:rsidR="0021173C" w:rsidRDefault="002117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4697A3-833F-4F9D-BB9D-02927F25C7BA}"/>
    <w:embedBold r:id="rId2" w:fontKey="{95CCB938-56AE-4C10-B1A6-F83A0158998A}"/>
    <w:embedItalic r:id="rId3" w:fontKey="{E1348449-6AFD-40C6-8278-C19C811DEC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52D5401-6E48-4408-AA12-BBFE601E6D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24C662-207C-4168-B32E-649375482E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A7D01" w14:textId="2DAAD5C0" w:rsidR="003F2B01" w:rsidRPr="00973BC5" w:rsidRDefault="00973BC5" w:rsidP="00973B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</w:t>
    </w:r>
    <w:r w:rsidR="005610BA">
      <w:t>-</w:t>
    </w:r>
    <w:r w:rsidR="005610BA">
      <w:fldChar w:fldCharType="begin"/>
    </w:r>
    <w:r w:rsidR="005610BA">
      <w:instrText xml:space="preserve"> PAGE  \* MERGEFORMAT </w:instrText>
    </w:r>
    <w:r w:rsidR="005610BA">
      <w:fldChar w:fldCharType="separate"/>
    </w:r>
    <w:r w:rsidR="005610BA">
      <w:rPr>
        <w:noProof/>
      </w:rPr>
      <w:t>1</w:t>
    </w:r>
    <w:r w:rsidR="005610BA">
      <w:fldChar w:fldCharType="end"/>
    </w:r>
    <w:r w:rsidR="005610B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C9BDE" w14:textId="491E2032" w:rsidR="005610BA" w:rsidRPr="00973BC5" w:rsidRDefault="005610BA" w:rsidP="00973B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402B8" w14:textId="77777777" w:rsidR="0021173C" w:rsidRDefault="0021173C" w:rsidP="009F0C77">
      <w:r>
        <w:separator/>
      </w:r>
    </w:p>
  </w:footnote>
  <w:footnote w:type="continuationSeparator" w:id="0">
    <w:p w14:paraId="33BB9D04" w14:textId="77777777" w:rsidR="0021173C" w:rsidRDefault="002117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7137WAB22"/>
    <w:docVar w:name="CoverBillType" w:val="a"/>
    <w:docVar w:name="DocPath" w:val="L:\Council\bills\RT\17137WAB22.DOCX"/>
    <w:docVar w:name="dvBillNumber" w:val="1273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21173C"/>
    <w:rsid w:val="00016AC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173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2B01"/>
    <w:rsid w:val="00400EAA"/>
    <w:rsid w:val="0041760A"/>
    <w:rsid w:val="004203D7"/>
    <w:rsid w:val="00423F46"/>
    <w:rsid w:val="004348EE"/>
    <w:rsid w:val="004467E5"/>
    <w:rsid w:val="00461588"/>
    <w:rsid w:val="004809EE"/>
    <w:rsid w:val="004B2A8B"/>
    <w:rsid w:val="00511EE9"/>
    <w:rsid w:val="00521E00"/>
    <w:rsid w:val="005610BA"/>
    <w:rsid w:val="005735E9"/>
    <w:rsid w:val="00577C6C"/>
    <w:rsid w:val="0058501B"/>
    <w:rsid w:val="005C5AC4"/>
    <w:rsid w:val="0061228A"/>
    <w:rsid w:val="006215AA"/>
    <w:rsid w:val="006340D9"/>
    <w:rsid w:val="00643B8E"/>
    <w:rsid w:val="00653ECC"/>
    <w:rsid w:val="0066112F"/>
    <w:rsid w:val="00665EBC"/>
    <w:rsid w:val="00680479"/>
    <w:rsid w:val="00680BE4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43D1"/>
    <w:rsid w:val="00834A12"/>
    <w:rsid w:val="00872729"/>
    <w:rsid w:val="008F4429"/>
    <w:rsid w:val="00932670"/>
    <w:rsid w:val="009352BB"/>
    <w:rsid w:val="00973BC5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3A11"/>
    <w:rsid w:val="00AD4B17"/>
    <w:rsid w:val="00B26FA6"/>
    <w:rsid w:val="00B741CB"/>
    <w:rsid w:val="00B87AF8"/>
    <w:rsid w:val="00B934F3"/>
    <w:rsid w:val="00BB6347"/>
    <w:rsid w:val="00BC2E6B"/>
    <w:rsid w:val="00BD2134"/>
    <w:rsid w:val="00C038D8"/>
    <w:rsid w:val="00C045DD"/>
    <w:rsid w:val="00C3136F"/>
    <w:rsid w:val="00C3483A"/>
    <w:rsid w:val="00C74E9D"/>
    <w:rsid w:val="00C82FD3"/>
    <w:rsid w:val="00C926FB"/>
    <w:rsid w:val="00CB1DDA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706E8"/>
    <w:rsid w:val="00F81FFD"/>
    <w:rsid w:val="00F85228"/>
    <w:rsid w:val="00F907F7"/>
    <w:rsid w:val="00FB6773"/>
    <w:rsid w:val="00FF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ADCC4"/>
  <w15:docId w15:val="{82D1A066-FAFB-4201-8655-62C635FF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CB916-2E95-4F38-B92D-209A849AB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257</Words>
  <Characters>1433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1273 Text of Previous Version (Apr. 20, 2022) - South Carolina Legislature Online</dc:title>
  <dc:subject/>
  <dc:creator>Rebecca Turner</dc:creator>
  <cp:keywords/>
  <dc:description/>
  <cp:lastModifiedBy>Miriam Cook</cp:lastModifiedBy>
  <cp:revision>2</cp:revision>
  <cp:lastPrinted>2022-04-20T23:33:00Z</cp:lastPrinted>
  <dcterms:created xsi:type="dcterms:W3CDTF">2022-04-20T23:33:00Z</dcterms:created>
  <dcterms:modified xsi:type="dcterms:W3CDTF">2022-04-20T23:33:00Z</dcterms:modified>
</cp:coreProperties>
</file>