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EF40F" w14:textId="77777777" w:rsidR="009D6354" w:rsidRPr="00522CE0" w:rsidRDefault="009D63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6B3D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2492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2565F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C6774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DB771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74E7C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EC94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FBCA32" w14:textId="77777777" w:rsidR="00522CE0" w:rsidRPr="008F023B" w:rsidRDefault="00522CE0" w:rsidP="009D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B4544">
        <w:rPr>
          <w:rFonts w:eastAsia="Times New Roman"/>
          <w:b/>
          <w:sz w:val="30"/>
          <w:szCs w:val="30"/>
        </w:rPr>
        <w:t>BILL</w:t>
      </w:r>
    </w:p>
    <w:p w14:paraId="0988C4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F83727" w14:textId="77777777" w:rsidR="00522CE0" w:rsidRPr="00F30EFD" w:rsidRDefault="00F30EFD" w:rsidP="00F3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385F43">
        <w:rPr>
          <w:color w:val="000000" w:themeColor="text1"/>
          <w:u w:color="000000" w:themeColor="text1"/>
        </w:rPr>
        <w:t>TO ENACT THE PERSONHOOD ACT OF SOUTH CAROLINA;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TO AMEND ARTICLE 1, CHAPTER 3, TITLE 16 OF THE 1976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CODE, RELATING TO CRIMES AND OFFENSES AGAINST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THE PERSON, BY ADDING TO ARTICLE 1 THAT THE RIGHT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TO LIFE FOR EA</w:t>
      </w:r>
      <w:r>
        <w:rPr>
          <w:color w:val="000000" w:themeColor="text1"/>
          <w:u w:color="000000" w:themeColor="text1"/>
        </w:rPr>
        <w:t xml:space="preserve">CH BORN AND PREBORN HUMAN BEING </w:t>
      </w:r>
      <w:r w:rsidRPr="00385F43">
        <w:rPr>
          <w:color w:val="000000" w:themeColor="text1"/>
          <w:u w:color="000000" w:themeColor="text1"/>
        </w:rPr>
        <w:t>IS INHERE</w:t>
      </w:r>
      <w:r>
        <w:rPr>
          <w:color w:val="000000" w:themeColor="text1"/>
          <w:u w:color="000000" w:themeColor="text1"/>
        </w:rPr>
        <w:t xml:space="preserve">NT AND UNALIENABLE BEGINNING AT </w:t>
      </w:r>
      <w:r w:rsidRPr="00385F43">
        <w:rPr>
          <w:color w:val="000000" w:themeColor="text1"/>
          <w:u w:color="000000" w:themeColor="text1"/>
        </w:rPr>
        <w:t>FERTILIZATION, AND TO DEFINE ‘PERSON’, ‘HUMAN’</w:t>
      </w:r>
      <w:r>
        <w:rPr>
          <w:color w:val="000000" w:themeColor="text1"/>
          <w:u w:color="000000" w:themeColor="text1"/>
        </w:rPr>
        <w:t xml:space="preserve">, </w:t>
      </w:r>
      <w:r w:rsidRPr="00385F43">
        <w:rPr>
          <w:color w:val="000000" w:themeColor="text1"/>
          <w:u w:color="000000" w:themeColor="text1"/>
        </w:rPr>
        <w:t>AND ‘HUMAN BEING’, A</w:t>
      </w:r>
      <w:r>
        <w:rPr>
          <w:color w:val="000000" w:themeColor="text1"/>
          <w:u w:color="000000" w:themeColor="text1"/>
        </w:rPr>
        <w:t xml:space="preserve">ND TO AFFIRM THAT NO PERSON </w:t>
      </w:r>
      <w:r w:rsidRPr="00385F43">
        <w:rPr>
          <w:color w:val="000000" w:themeColor="text1"/>
          <w:u w:color="000000" w:themeColor="text1"/>
        </w:rPr>
        <w:t>SHALL BE DEPRIVED</w:t>
      </w:r>
      <w:r>
        <w:rPr>
          <w:color w:val="000000" w:themeColor="text1"/>
          <w:u w:color="000000" w:themeColor="text1"/>
        </w:rPr>
        <w:t xml:space="preserve"> OF LIFE WITHOUT DUE PROCESS OF </w:t>
      </w:r>
      <w:r w:rsidRPr="00385F43">
        <w:rPr>
          <w:color w:val="000000" w:themeColor="text1"/>
          <w:u w:color="000000" w:themeColor="text1"/>
        </w:rPr>
        <w:t>LAW NOR DEN</w:t>
      </w:r>
      <w:r>
        <w:rPr>
          <w:color w:val="000000" w:themeColor="text1"/>
          <w:u w:color="000000" w:themeColor="text1"/>
        </w:rPr>
        <w:t xml:space="preserve">IED THE EQUAL PROTECTION OF THE </w:t>
      </w:r>
      <w:r w:rsidRPr="00385F43">
        <w:rPr>
          <w:color w:val="000000" w:themeColor="text1"/>
          <w:u w:color="000000" w:themeColor="text1"/>
        </w:rPr>
        <w:t>LAWS, RIGHTS GUARANTEED BY ARTICLE I, SECTION 3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OF THE CONSTITUTION OF THIS STATE; AND FOR OTHER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PURPOSES.</w:t>
      </w:r>
    </w:p>
    <w:p w14:paraId="7368B8B1" w14:textId="77777777" w:rsidR="00F30EFD" w:rsidRDefault="00F30E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1382633A" w14:textId="77777777" w:rsidR="00F30EFD" w:rsidRPr="00385F43" w:rsidRDefault="00F30EFD" w:rsidP="00F3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Whereas, the General Assembly, under Article III, Section 1A of the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Constitution of the State of South Carolina, 1895, is empowered to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assemble to make new laws, as t</w:t>
      </w:r>
      <w:r>
        <w:rPr>
          <w:color w:val="000000" w:themeColor="text1"/>
          <w:u w:color="000000" w:themeColor="text1"/>
        </w:rPr>
        <w:t>he common good may require; and</w:t>
      </w:r>
    </w:p>
    <w:p w14:paraId="0C25648A" w14:textId="77777777" w:rsidR="00F30EFD" w:rsidRDefault="00F30EFD" w:rsidP="00F3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18ECC04" w14:textId="77777777" w:rsidR="00F30EFD" w:rsidRDefault="00181A86" w:rsidP="00181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Whereas, Article I, Section 3 of the Constitution of the State of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South Carolina, 1895, guarantees that no person may be deprived of life, liberty, or property without due process of law or be denied the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equal protection of the laws; and</w:t>
      </w:r>
    </w:p>
    <w:p w14:paraId="2E356CAD" w14:textId="77777777" w:rsidR="00181A86" w:rsidRDefault="00181A86" w:rsidP="00181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296FDAA" w14:textId="77777777" w:rsidR="00181A86" w:rsidRPr="00385F43" w:rsidRDefault="00181A86" w:rsidP="00181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Whereas, the General Assembly, in the exercise</w:t>
      </w:r>
      <w:r>
        <w:rPr>
          <w:color w:val="000000" w:themeColor="text1"/>
          <w:u w:color="000000" w:themeColor="text1"/>
        </w:rPr>
        <w:t xml:space="preserve"> of its constitutional </w:t>
      </w:r>
      <w:r w:rsidRPr="00385F43">
        <w:rPr>
          <w:color w:val="000000" w:themeColor="text1"/>
          <w:u w:color="000000" w:themeColor="text1"/>
        </w:rPr>
        <w:t>powers and in carrying out its duties and responsibilities under the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law, finds it necessary and proper to ensure that the rights of its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citizens extend to each newly born and preborn human being. Now,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therefore,</w:t>
      </w:r>
    </w:p>
    <w:p w14:paraId="058E5447" w14:textId="77777777" w:rsidR="00F30EFD" w:rsidRDefault="00F30E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43E263" w14:textId="77777777" w:rsidR="006B4544" w:rsidRDefault="006B45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750CB75" w14:textId="77777777" w:rsidR="006B4544" w:rsidRDefault="006B45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99F2AA" w14:textId="77777777" w:rsidR="00A02752" w:rsidRPr="00385F43" w:rsidRDefault="006B4544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02752" w:rsidRPr="00385F43">
        <w:rPr>
          <w:color w:val="000000" w:themeColor="text1"/>
          <w:u w:color="000000" w:themeColor="text1"/>
        </w:rPr>
        <w:t>This act must be known and may be cited as the</w:t>
      </w:r>
      <w:r w:rsidR="00A02752">
        <w:rPr>
          <w:color w:val="000000" w:themeColor="text1"/>
          <w:u w:color="000000" w:themeColor="text1"/>
        </w:rPr>
        <w:t xml:space="preserve"> </w:t>
      </w:r>
      <w:r w:rsidR="00A02752" w:rsidRPr="00385F43">
        <w:rPr>
          <w:color w:val="000000" w:themeColor="text1"/>
          <w:u w:color="000000" w:themeColor="text1"/>
        </w:rPr>
        <w:t>“Personhood Act of South Carolina”.</w:t>
      </w:r>
    </w:p>
    <w:p w14:paraId="49FF2F36" w14:textId="77777777" w:rsidR="00A02752" w:rsidRDefault="00A027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C30115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 xml:space="preserve">Chapter </w:t>
      </w:r>
      <w:r w:rsidR="00830945">
        <w:rPr>
          <w:color w:val="000000" w:themeColor="text1"/>
          <w:u w:color="000000" w:themeColor="text1"/>
        </w:rPr>
        <w:t>3</w:t>
      </w:r>
      <w:r w:rsidRPr="00385F43">
        <w:rPr>
          <w:color w:val="000000" w:themeColor="text1"/>
          <w:u w:color="000000" w:themeColor="text1"/>
        </w:rPr>
        <w:t>, Title 1</w:t>
      </w:r>
      <w:r w:rsidR="00830945">
        <w:rPr>
          <w:color w:val="000000" w:themeColor="text1"/>
          <w:u w:color="000000" w:themeColor="text1"/>
        </w:rPr>
        <w:t>6</w:t>
      </w:r>
      <w:r w:rsidRPr="00385F43">
        <w:rPr>
          <w:color w:val="000000" w:themeColor="text1"/>
          <w:u w:color="000000" w:themeColor="text1"/>
        </w:rPr>
        <w:t xml:space="preserve"> of the 1976 Code is amended by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adding:</w:t>
      </w:r>
    </w:p>
    <w:p w14:paraId="1D0D73FF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827D0A9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“</w:t>
      </w:r>
      <w:r w:rsidR="00C45B0F">
        <w:rPr>
          <w:color w:val="000000" w:themeColor="text1"/>
          <w:u w:color="000000" w:themeColor="text1"/>
        </w:rPr>
        <w:t>ARTICLE 2</w:t>
      </w:r>
    </w:p>
    <w:p w14:paraId="1A7CA0C3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3A30299D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Personhood</w:t>
      </w:r>
    </w:p>
    <w:p w14:paraId="64B93E87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31A0C0B9" w14:textId="77777777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Section 16</w:t>
      </w:r>
      <w:r w:rsidRPr="00385F43">
        <w:rPr>
          <w:color w:val="000000" w:themeColor="text1"/>
          <w:u w:color="000000" w:themeColor="text1"/>
        </w:rPr>
        <w:noBreakHyphen/>
        <w:t>3</w:t>
      </w:r>
      <w:r w:rsidRPr="00385F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C45B0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General Assembly finds as follows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regarding the sanctity of life:</w:t>
      </w:r>
    </w:p>
    <w:p w14:paraId="7F0E4076" w14:textId="77777777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General Assembly acknowledges that the July 4, 1776</w:t>
      </w:r>
    </w:p>
    <w:p w14:paraId="60CBE51A" w14:textId="21B35F2F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Declaration of Independence is one of the organic laws of the United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States of America found in the United States Code.</w:t>
      </w:r>
    </w:p>
    <w:p w14:paraId="09210891" w14:textId="77777777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General Assembly acknowledges that all persons are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endowed by their Creator with certain unalienable rights.</w:t>
      </w:r>
    </w:p>
    <w:p w14:paraId="5352484A" w14:textId="77777777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General Assembly acknowledges that personhood is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God</w:t>
      </w:r>
      <w:r w:rsidRPr="00385F43">
        <w:rPr>
          <w:color w:val="000000" w:themeColor="text1"/>
          <w:u w:color="000000" w:themeColor="text1"/>
        </w:rPr>
        <w:noBreakHyphen/>
        <w:t>given, as all men are created in the image of God.</w:t>
      </w:r>
    </w:p>
    <w:p w14:paraId="16AC1FC5" w14:textId="77777777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General Assembly finds that the Preamble to the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Constitution of the State of South Carolina contains the sovereign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peoples’ acknowledgment of God as the source of constitutional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liberty, saying, ‘We the people of the State of South Carolina, in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Convention assembled, grateful to God for our liberties, do ordain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and establish this Constitution for the preservation and perpetuation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of the same’.</w:t>
      </w:r>
    </w:p>
    <w:p w14:paraId="644B76B8" w14:textId="77777777" w:rsidR="00A02752" w:rsidRPr="00385F43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General Assembly finds that a human being is a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person at fertilization.</w:t>
      </w:r>
    </w:p>
    <w:p w14:paraId="3E166CDA" w14:textId="77777777" w:rsidR="00A02752" w:rsidRDefault="00A02752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D5AB245" w14:textId="77777777" w:rsidR="00E01845" w:rsidRPr="00385F43" w:rsidRDefault="00E01845" w:rsidP="00E0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Section 16</w:t>
      </w:r>
      <w:r w:rsidRPr="00385F43">
        <w:rPr>
          <w:color w:val="000000" w:themeColor="text1"/>
          <w:u w:color="000000" w:themeColor="text1"/>
        </w:rPr>
        <w:noBreakHyphen/>
        <w:t>3</w:t>
      </w:r>
      <w:r w:rsidRPr="00385F43">
        <w:rPr>
          <w:color w:val="000000" w:themeColor="text1"/>
          <w:u w:color="000000" w:themeColor="text1"/>
        </w:rPr>
        <w:noBreakHyphen/>
        <w:t>1</w:t>
      </w:r>
      <w:r w:rsidR="00C45B0F">
        <w:rPr>
          <w:color w:val="000000" w:themeColor="text1"/>
          <w:u w:color="000000" w:themeColor="text1"/>
        </w:rPr>
        <w:t>2</w:t>
      </w:r>
      <w:r w:rsidRPr="00385F43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right to life for each born and preborn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human being is inherent and unalienable beginning at fertilization.</w:t>
      </w:r>
    </w:p>
    <w:p w14:paraId="1B76016C" w14:textId="77777777" w:rsidR="00E01845" w:rsidRPr="00385F43" w:rsidRDefault="00E01845" w:rsidP="00E0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As used in this chapter:</w:t>
      </w:r>
    </w:p>
    <w:p w14:paraId="1921458F" w14:textId="77777777" w:rsidR="00E01845" w:rsidRPr="00385F43" w:rsidRDefault="00E01845" w:rsidP="00E0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The words ‘person’, ‘human’, and ‘human being’, mean a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natural person created in the image of God, at any stage of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development, beginning at fertilization.</w:t>
      </w:r>
    </w:p>
    <w:p w14:paraId="2C7630B4" w14:textId="77777777" w:rsidR="00E01845" w:rsidRPr="00385F43" w:rsidRDefault="00E01845" w:rsidP="00E0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‘Fertilization’ means the union of a human spermatozoon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with a human ovum.</w:t>
      </w:r>
    </w:p>
    <w:p w14:paraId="4D37343E" w14:textId="77777777" w:rsidR="00E01845" w:rsidRPr="00385F43" w:rsidRDefault="00E01845" w:rsidP="00E0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‘Conception’ means fertilization.</w:t>
      </w:r>
    </w:p>
    <w:p w14:paraId="59DC19F8" w14:textId="77777777" w:rsidR="00E01845" w:rsidRPr="00385F43" w:rsidRDefault="00E01845" w:rsidP="00E0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No person shall be deprived of life without due process of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law nor denied the equal protection of the laws, rights guaranteed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by Article I, Section 3 of the Constitution of this State.</w:t>
      </w:r>
    </w:p>
    <w:p w14:paraId="6BDD2B10" w14:textId="77777777" w:rsidR="00E01845" w:rsidRDefault="00E01845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EC9FB34" w14:textId="77777777" w:rsidR="009A42BD" w:rsidRPr="00385F43" w:rsidRDefault="009A42BD" w:rsidP="009A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385F43">
        <w:rPr>
          <w:color w:val="000000" w:themeColor="text1"/>
          <w:u w:color="000000" w:themeColor="text1"/>
        </w:rPr>
        <w:t>Section</w:t>
      </w:r>
      <w:r w:rsidR="002E77AB"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16</w:t>
      </w:r>
      <w:r w:rsidRPr="00385F43">
        <w:rPr>
          <w:color w:val="000000" w:themeColor="text1"/>
          <w:u w:color="000000" w:themeColor="text1"/>
        </w:rPr>
        <w:noBreakHyphen/>
        <w:t>3</w:t>
      </w:r>
      <w:r w:rsidRPr="00385F43">
        <w:rPr>
          <w:color w:val="000000" w:themeColor="text1"/>
          <w:u w:color="000000" w:themeColor="text1"/>
        </w:rPr>
        <w:noBreakHyphen/>
        <w:t>1</w:t>
      </w:r>
      <w:r w:rsidR="00C45B0F">
        <w:rPr>
          <w:color w:val="000000" w:themeColor="text1"/>
          <w:u w:color="000000" w:themeColor="text1"/>
        </w:rPr>
        <w:t>3</w:t>
      </w:r>
      <w:r w:rsidRPr="00385F43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Nothing in this article shall be construed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to prohibit a licensed physician from performing a medical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procedure or providing medical treatment designed or intended to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prevent the death of a pregnant woman. However, a physician shall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make reasonable medical efforts under the circumstances to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preserve both the life of the mother and the life of the preborn human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being in a manner consistent with accepted medical standards.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Under such circumstances, the accidental or unintentional injury to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or death of the preborn human being is not a violation of this article.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A physician’s understanding of a risk of death for a pregnant woman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must not be based on a diagnosis or claim of a mental or emotional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condition of the pregnant woman or a diagnosis or claim that the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pregnant woman will purposefully engage in conduct that she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intends to result in her death. The provisions of this section must not be construed to authorize the intentional killing of a preborn human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being.</w:t>
      </w:r>
    </w:p>
    <w:p w14:paraId="45B6AD11" w14:textId="77777777" w:rsidR="009A42BD" w:rsidRPr="00385F43" w:rsidRDefault="009A42BD" w:rsidP="009A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Nothing in this article shall be construed to prohibit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contraception. As used in this subsection, ‘contraception’ is defined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as the prevention of fertilization.</w:t>
      </w:r>
    </w:p>
    <w:p w14:paraId="0C1A4157" w14:textId="77777777" w:rsidR="009A42BD" w:rsidRPr="00385F43" w:rsidRDefault="009A42BD" w:rsidP="009A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Nothing in this article shall be construed to prohibit in vitro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fertilization or assisted reproductive technology. The authority to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regulate in vitro fertilization and assisted reproductive technology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procedures is reserved by the Legislature.</w:t>
      </w:r>
    </w:p>
    <w:p w14:paraId="66496A1D" w14:textId="77777777" w:rsidR="009A42BD" w:rsidRDefault="009A42BD" w:rsidP="00A02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978CDA0" w14:textId="77777777" w:rsidR="005E107F" w:rsidRDefault="005E107F" w:rsidP="005E1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Section 16</w:t>
      </w:r>
      <w:r w:rsidRPr="00385F43">
        <w:rPr>
          <w:color w:val="000000" w:themeColor="text1"/>
          <w:u w:color="000000" w:themeColor="text1"/>
        </w:rPr>
        <w:noBreakHyphen/>
        <w:t>3</w:t>
      </w:r>
      <w:r w:rsidRPr="00385F43">
        <w:rPr>
          <w:color w:val="000000" w:themeColor="text1"/>
          <w:u w:color="000000" w:themeColor="text1"/>
        </w:rPr>
        <w:noBreakHyphen/>
        <w:t>1</w:t>
      </w:r>
      <w:r w:rsidR="00C45B0F">
        <w:rPr>
          <w:color w:val="000000" w:themeColor="text1"/>
          <w:u w:color="000000" w:themeColor="text1"/>
        </w:rPr>
        <w:t>4</w:t>
      </w:r>
      <w:r w:rsidRPr="00385F43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This article is enacted pursuant to the power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reserved to this State under the Tenth Amendment to the United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States Constitution.”</w:t>
      </w:r>
    </w:p>
    <w:p w14:paraId="1A754CF7" w14:textId="77777777" w:rsidR="005E107F" w:rsidRDefault="005E107F" w:rsidP="005E1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1167168" w14:textId="77777777" w:rsidR="005E107F" w:rsidRDefault="005B736E" w:rsidP="001C2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Chapter 41, Title 44 of the 1976 Code, relating to</w:t>
      </w:r>
      <w:r w:rsidR="001C22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abortions, is repealed.</w:t>
      </w:r>
    </w:p>
    <w:p w14:paraId="750955CE" w14:textId="77777777" w:rsidR="005B736E" w:rsidRDefault="005B736E" w:rsidP="005E1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22DB46E" w14:textId="77777777" w:rsidR="005B736E" w:rsidRPr="00A02752" w:rsidRDefault="005B736E" w:rsidP="005B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5F4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4</w:t>
      </w:r>
      <w:r w:rsidRPr="00385F4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385F43">
        <w:rPr>
          <w:color w:val="000000" w:themeColor="text1"/>
          <w:u w:color="000000" w:themeColor="text1"/>
        </w:rPr>
        <w:t>If any portion of this act is finally and constitutionally</w:t>
      </w:r>
      <w:r>
        <w:rPr>
          <w:color w:val="000000" w:themeColor="text1"/>
          <w:u w:color="000000" w:themeColor="text1"/>
        </w:rPr>
        <w:t xml:space="preserve"> </w:t>
      </w:r>
      <w:r w:rsidRPr="00385F43">
        <w:rPr>
          <w:color w:val="000000" w:themeColor="text1"/>
          <w:u w:color="000000" w:themeColor="text1"/>
        </w:rPr>
        <w:t>adjudicated invalid, then the entire act is void.</w:t>
      </w:r>
    </w:p>
    <w:p w14:paraId="2E6F855A" w14:textId="77777777" w:rsidR="006B4544" w:rsidRDefault="006B45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5B99AE" w14:textId="77777777" w:rsidR="006B4544" w:rsidRPr="00522CE0" w:rsidRDefault="006B45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B736E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72595031" w14:textId="0B73E3E5" w:rsidR="00F72B4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7C456F6A" w14:textId="77777777" w:rsidR="009D6354" w:rsidRDefault="009D6354" w:rsidP="009D6354">
      <w:pPr>
        <w:suppressAutoHyphens/>
        <w:jc w:val="both"/>
        <w:rPr>
          <w:rFonts w:eastAsia="Times New Roman"/>
        </w:rPr>
      </w:pPr>
    </w:p>
    <w:sectPr w:rsidR="009D6354" w:rsidSect="009D635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8F432" w14:textId="77777777" w:rsidR="006B4544" w:rsidRDefault="006B4544" w:rsidP="00522CE0">
      <w:r>
        <w:separator/>
      </w:r>
    </w:p>
  </w:endnote>
  <w:endnote w:type="continuationSeparator" w:id="0">
    <w:p w14:paraId="25A258A9" w14:textId="77777777" w:rsidR="006B4544" w:rsidRDefault="006B454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A2EBCF-0ED8-4C53-9544-E2B646EE3F3C}"/>
    <w:embedBold r:id="rId2" w:fontKey="{BEE61643-6452-4903-8E02-28E9009AA1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CC936F0-8863-4FD8-852D-5412272DE2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48E874-9F5C-44D2-8B9B-F714FE4CFD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64CD8" w14:textId="0465ED56" w:rsidR="00F72B4B" w:rsidRPr="009D6354" w:rsidRDefault="009D6354" w:rsidP="009D63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22EF7" w14:textId="77777777" w:rsidR="006B4544" w:rsidRDefault="006B4544" w:rsidP="00522CE0">
      <w:r>
        <w:separator/>
      </w:r>
    </w:p>
  </w:footnote>
  <w:footnote w:type="continuationSeparator" w:id="0">
    <w:p w14:paraId="3A78BF88" w14:textId="77777777" w:rsidR="006B4544" w:rsidRDefault="006B454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17PERS.KMM.RJC"/>
    <w:docVar w:name="CoverAttorneyInitials" w:val="KMM"/>
    <w:docVar w:name="CoverAttorneyLastName" w:val="Moffitt"/>
    <w:docVar w:name="CoverBillType" w:val="b"/>
    <w:docVar w:name="CoverSenator" w:val="RJC"/>
    <w:docVar w:name="dvBillNumber" w:val="1335"/>
    <w:docVar w:name="dvBillNumberPrefix" w:val="S. "/>
    <w:docVar w:name="dvOriginalBody" w:val="Senate"/>
    <w:docVar w:name="fulldraftpath" w:val="L:\S-RES\RJC\017PERS.KMM.RJC.DOCX"/>
    <w:docVar w:name="NameofBody" w:val="S"/>
    <w:docVar w:name="vgroup2" w:val="S-RES"/>
  </w:docVars>
  <w:rsids>
    <w:rsidRoot w:val="006B4544"/>
    <w:rsid w:val="00042AC1"/>
    <w:rsid w:val="00046516"/>
    <w:rsid w:val="00072458"/>
    <w:rsid w:val="0007601D"/>
    <w:rsid w:val="000B0720"/>
    <w:rsid w:val="000B5EAF"/>
    <w:rsid w:val="000D4EFC"/>
    <w:rsid w:val="001315B2"/>
    <w:rsid w:val="00153281"/>
    <w:rsid w:val="00170561"/>
    <w:rsid w:val="00174988"/>
    <w:rsid w:val="00181A86"/>
    <w:rsid w:val="00186AC9"/>
    <w:rsid w:val="00197DF1"/>
    <w:rsid w:val="001B3DD9"/>
    <w:rsid w:val="001B7E5D"/>
    <w:rsid w:val="001C223C"/>
    <w:rsid w:val="001D3BAC"/>
    <w:rsid w:val="00216025"/>
    <w:rsid w:val="00245C4E"/>
    <w:rsid w:val="002C1321"/>
    <w:rsid w:val="002C2031"/>
    <w:rsid w:val="002C5896"/>
    <w:rsid w:val="002D3BED"/>
    <w:rsid w:val="002D4BCD"/>
    <w:rsid w:val="002E77AB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2207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736E"/>
    <w:rsid w:val="005E107F"/>
    <w:rsid w:val="005F07AC"/>
    <w:rsid w:val="005F1745"/>
    <w:rsid w:val="006A1802"/>
    <w:rsid w:val="006B4544"/>
    <w:rsid w:val="006C0CBB"/>
    <w:rsid w:val="006C74EA"/>
    <w:rsid w:val="006F56CF"/>
    <w:rsid w:val="00720D40"/>
    <w:rsid w:val="007318D4"/>
    <w:rsid w:val="00765784"/>
    <w:rsid w:val="007A4390"/>
    <w:rsid w:val="007E5CB7"/>
    <w:rsid w:val="00830945"/>
    <w:rsid w:val="008314D2"/>
    <w:rsid w:val="00870F6F"/>
    <w:rsid w:val="008B2F42"/>
    <w:rsid w:val="008C3697"/>
    <w:rsid w:val="008C5417"/>
    <w:rsid w:val="008C77E6"/>
    <w:rsid w:val="008E185F"/>
    <w:rsid w:val="008F023B"/>
    <w:rsid w:val="00904E16"/>
    <w:rsid w:val="009162B3"/>
    <w:rsid w:val="00927C62"/>
    <w:rsid w:val="00937B7F"/>
    <w:rsid w:val="00983951"/>
    <w:rsid w:val="00984124"/>
    <w:rsid w:val="00984640"/>
    <w:rsid w:val="00995C37"/>
    <w:rsid w:val="009A42BD"/>
    <w:rsid w:val="009C118A"/>
    <w:rsid w:val="009D6354"/>
    <w:rsid w:val="00A02011"/>
    <w:rsid w:val="00A02752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4A15"/>
    <w:rsid w:val="00C45366"/>
    <w:rsid w:val="00C45B0F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1845"/>
    <w:rsid w:val="00E058D3"/>
    <w:rsid w:val="00E12CA0"/>
    <w:rsid w:val="00E2236D"/>
    <w:rsid w:val="00E535A5"/>
    <w:rsid w:val="00E76AD9"/>
    <w:rsid w:val="00E86579"/>
    <w:rsid w:val="00E86EE2"/>
    <w:rsid w:val="00E91E2F"/>
    <w:rsid w:val="00EA3546"/>
    <w:rsid w:val="00EB47AE"/>
    <w:rsid w:val="00EC34E1"/>
    <w:rsid w:val="00F0234A"/>
    <w:rsid w:val="00F05CF2"/>
    <w:rsid w:val="00F30EFD"/>
    <w:rsid w:val="00F51241"/>
    <w:rsid w:val="00F52959"/>
    <w:rsid w:val="00F55884"/>
    <w:rsid w:val="00F72B4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B1CDECF"/>
  <w15:docId w15:val="{DFFD02BC-19DE-4DAD-992E-30A9D8AF4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828</Words>
  <Characters>4179</Characters>
  <Application>Microsoft Office Word</Application>
  <DocSecurity>0</DocSecurity>
  <Lines>121</Lines>
  <Paragraphs>31</Paragraphs>
  <ScaleCrop>false</ScaleCrop>
  <Company> </Company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1335 Text of Previous Version (May 12,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2022-05-12T18:25:00Z</dcterms:created>
  <dcterms:modified xsi:type="dcterms:W3CDTF">2022-05-12T18:25:00Z</dcterms:modified>
</cp:coreProperties>
</file>