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1D9CD" w14:textId="77777777" w:rsidR="000A760C" w:rsidRDefault="00A77AB0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14:paraId="21BD7C72" w14:textId="77777777" w:rsidR="008F1B1B" w:rsidRDefault="00A77AB0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15</w:t>
      </w:r>
      <w:r w:rsidR="008F1B1B">
        <w:t>, 2021</w:t>
      </w:r>
    </w:p>
    <w:p w14:paraId="7D5BD543" w14:textId="77777777" w:rsidR="008F1B1B" w:rsidRDefault="008F1B1B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7115FDA" w14:textId="77777777" w:rsidR="008F1B1B" w:rsidRPr="008F1B1B" w:rsidRDefault="008F1B1B" w:rsidP="008F1B1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3243</w:t>
      </w:r>
    </w:p>
    <w:p w14:paraId="0097196C" w14:textId="77777777" w:rsidR="008F1B1B" w:rsidRDefault="008F1B1B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B6F4F0" w14:textId="77777777" w:rsidR="008F1B1B" w:rsidRDefault="008F1B1B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Collins, Bernstein, Kimmons, Forrest, Herbkersman, Erickson, W. Cox, Elliott, Carter, Cobb</w:t>
      </w:r>
      <w:r>
        <w:noBreakHyphen/>
        <w:t>Hunter, Rutherford, King, Henegan, Wheeler, Thigpen, Pendarvis, Rose, Bamberg, Dillard, McKnight, Garvin, Stavrinakis, Ott, Weeks, Atkinson, R. Williams, Jefferson, Kirby, J.L. Johnson, Cogswell, Caskey, Matthews, S. Williams and Anderson</w:t>
      </w:r>
    </w:p>
    <w:p w14:paraId="68DF7793" w14:textId="77777777" w:rsidR="008F1B1B" w:rsidRDefault="008F1B1B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FFB2648" w14:textId="77777777" w:rsidR="008F1B1B" w:rsidRDefault="00A77AB0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3/15</w:t>
      </w:r>
      <w:r w:rsidR="008F1B1B">
        <w:t>/2</w:t>
      </w:r>
      <w:r>
        <w:t>2</w:t>
      </w:r>
      <w:r w:rsidR="008F1B1B">
        <w:t>--S.</w:t>
      </w:r>
    </w:p>
    <w:p w14:paraId="40F876DE" w14:textId="77777777" w:rsidR="008F1B1B" w:rsidRDefault="008F1B1B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7, 2021.</w:t>
      </w:r>
    </w:p>
    <w:p w14:paraId="16F4ECE8" w14:textId="77777777" w:rsidR="008F1B1B" w:rsidRPr="008F1B1B" w:rsidRDefault="008F1B1B" w:rsidP="008F1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4D3133FB" w14:textId="77777777" w:rsidR="008F1B1B" w:rsidRDefault="008F1B1B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A40AC2" w14:textId="77777777" w:rsidR="008F1B1B" w:rsidRDefault="008F1B1B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73DA7DD" w14:textId="77777777" w:rsidR="00945D71" w:rsidRDefault="00945D71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45D71" w:rsidSect="00945D7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135DBF00" w14:textId="77777777" w:rsidR="007407E3" w:rsidRPr="00945D71" w:rsidRDefault="007407E3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E752444" w14:textId="77777777" w:rsidR="00945D71" w:rsidRPr="00945D71" w:rsidRDefault="00945D71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FD0032" w14:textId="77777777" w:rsidR="00945D71" w:rsidRPr="00945D71" w:rsidRDefault="00945D71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FD608C" w14:textId="77777777" w:rsidR="00945D71" w:rsidRPr="00945D71" w:rsidRDefault="00945D71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56DA14B" w14:textId="77777777" w:rsidR="00945D71" w:rsidRDefault="00945D71" w:rsidP="0094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D18A32" w14:textId="77777777" w:rsidR="007407E3" w:rsidRDefault="007407E3" w:rsidP="00740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6AF72BD" w14:textId="77777777" w:rsidR="007407E3" w:rsidRDefault="007407E3" w:rsidP="00740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3D17695" w14:textId="77777777" w:rsidR="007407E3" w:rsidRDefault="007407E3" w:rsidP="00740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BEF543" w14:textId="77777777" w:rsidR="0010776B" w:rsidRPr="00325348" w:rsidRDefault="0010776B" w:rsidP="00150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E0981">
        <w:rPr>
          <w:b/>
          <w:sz w:val="30"/>
          <w:szCs w:val="30"/>
        </w:rPr>
        <w:t>BILL</w:t>
      </w:r>
    </w:p>
    <w:p w14:paraId="69D401F3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5BB5BA" w14:textId="77777777" w:rsidR="00CA6311" w:rsidRPr="00EF5638" w:rsidRDefault="00CA6311" w:rsidP="00CA6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>TO AMEND THE CODE OF LAWS OF SOUTH CAROLINA, 1976, BY ADDING SECTION 41</w:t>
      </w:r>
      <w:r>
        <w:noBreakHyphen/>
        <w:t>1</w:t>
      </w:r>
      <w:r>
        <w:noBreakHyphen/>
        <w:t>35 SO</w:t>
      </w:r>
      <w:r w:rsidR="00A857CF">
        <w:t xml:space="preserve"> AS TO PROVIDE PEOPLE WHO ARE</w:t>
      </w:r>
      <w:r>
        <w:t xml:space="preserve"> LAWFUL</w:t>
      </w:r>
      <w:r w:rsidR="00A857CF">
        <w:t>LY</w:t>
      </w:r>
      <w:r>
        <w:t xml:space="preserve"> PRESEN</w:t>
      </w:r>
      <w:r w:rsidR="00A857CF">
        <w:t>T</w:t>
      </w:r>
      <w:r>
        <w:t xml:space="preserve"> IN THIS STATE AND ARE NOT PRECLUDED FROM ESTABLISHING RESIDENCY UNDER FEDERAL IMMIGRATION LAW MAY </w:t>
      </w:r>
      <w:r w:rsidRPr="00EF5638">
        <w:rPr>
          <w:color w:val="000000" w:themeColor="text1"/>
          <w:u w:color="000000" w:themeColor="text1"/>
        </w:rPr>
        <w:t>ESTABLISH RESIDENCY AND BE ELIGIBLE FOR OCCUPATIONAL OR PROFESSIONAL LICENSURE UNDER THE PROVISIONS OF THIS CHAPTER, PROVIDED OTHER LICENSURE REQUIREMENTS ARE MET.</w:t>
      </w:r>
    </w:p>
    <w:p w14:paraId="2A574A02" w14:textId="77777777" w:rsidR="000A760C" w:rsidRDefault="00A77A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14:paraId="71BEF35C" w14:textId="77777777" w:rsidR="00A77AB0" w:rsidRDefault="00A77A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58AF8F2" w14:textId="77777777" w:rsidR="00EE0981" w:rsidRDefault="00EE09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7F7D44BC" w14:textId="77777777" w:rsidR="00EE0981" w:rsidRDefault="00EE09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3C2E4ED" w14:textId="77777777" w:rsidR="00A77AB0" w:rsidRDefault="00A77AB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u w:color="000000"/>
        </w:rPr>
      </w:pPr>
      <w:r w:rsidRPr="00B054D3">
        <w:rPr>
          <w:rFonts w:eastAsia="Calibri"/>
          <w:u w:color="000000"/>
        </w:rPr>
        <w:t>SECTION</w:t>
      </w:r>
      <w:r w:rsidRPr="00B054D3">
        <w:rPr>
          <w:rFonts w:eastAsia="Calibri"/>
          <w:u w:color="000000"/>
        </w:rPr>
        <w:tab/>
        <w:t>1.</w:t>
      </w:r>
      <w:r w:rsidRPr="00B054D3">
        <w:rPr>
          <w:rFonts w:eastAsia="Calibri"/>
          <w:u w:color="000000"/>
        </w:rPr>
        <w:tab/>
        <w:t>Article 1, Chapter 1, Title 40 of the 1976 Code is amended by adding:</w:t>
      </w:r>
    </w:p>
    <w:p w14:paraId="66D4F8B0" w14:textId="77777777" w:rsidR="00A77AB0" w:rsidRPr="00B054D3" w:rsidRDefault="00A77AB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u w:color="000000"/>
        </w:rPr>
      </w:pPr>
    </w:p>
    <w:p w14:paraId="135578AB" w14:textId="77777777" w:rsidR="00A77AB0" w:rsidRPr="00B054D3" w:rsidRDefault="00A77AB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u w:color="000000"/>
        </w:rPr>
      </w:pPr>
      <w:r w:rsidRPr="00B054D3">
        <w:rPr>
          <w:rFonts w:eastAsia="Calibri"/>
          <w:u w:color="000000"/>
        </w:rPr>
        <w:tab/>
        <w:t>“Section 40</w:t>
      </w:r>
      <w:r w:rsidRPr="00B054D3">
        <w:rPr>
          <w:rFonts w:eastAsia="Calibri"/>
          <w:u w:color="000000"/>
        </w:rPr>
        <w:noBreakHyphen/>
        <w:t>1</w:t>
      </w:r>
      <w:r w:rsidRPr="00B054D3">
        <w:rPr>
          <w:rFonts w:eastAsia="Calibri"/>
          <w:u w:color="000000"/>
        </w:rPr>
        <w:noBreakHyphen/>
        <w:t>35.</w:t>
      </w:r>
      <w:r w:rsidRPr="00B054D3">
        <w:rPr>
          <w:rFonts w:eastAsia="Calibri"/>
          <w:u w:color="000000"/>
        </w:rPr>
        <w:tab/>
        <w:t>A person who:</w:t>
      </w:r>
    </w:p>
    <w:p w14:paraId="5102EDD8" w14:textId="77777777" w:rsidR="00A77AB0" w:rsidRPr="00B054D3" w:rsidRDefault="00A77AB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u w:color="000000"/>
        </w:rPr>
      </w:pPr>
      <w:r w:rsidRPr="00B054D3">
        <w:rPr>
          <w:rFonts w:eastAsia="Calibri"/>
          <w:u w:color="000000"/>
        </w:rPr>
        <w:tab/>
        <w:t>(1)</w:t>
      </w:r>
      <w:r w:rsidRPr="00B054D3">
        <w:rPr>
          <w:rFonts w:eastAsia="Calibri"/>
          <w:u w:color="000000"/>
        </w:rPr>
        <w:tab/>
        <w:t>has a current and valid employment authorization approved by federal immigration authorities;</w:t>
      </w:r>
    </w:p>
    <w:p w14:paraId="786B5A5F" w14:textId="77777777" w:rsidR="00A77AB0" w:rsidRPr="00B054D3" w:rsidRDefault="00A77AB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54D3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2</w:t>
      </w:r>
      <w:r w:rsidRPr="00B054D3">
        <w:rPr>
          <w:color w:val="000000" w:themeColor="text1"/>
          <w:u w:color="000000" w:themeColor="text1"/>
        </w:rPr>
        <w:t>)</w:t>
      </w:r>
      <w:r w:rsidRPr="00B054D3">
        <w:rPr>
          <w:color w:val="000000" w:themeColor="text1"/>
          <w:u w:color="000000" w:themeColor="text1"/>
        </w:rPr>
        <w:tab/>
        <w:t xml:space="preserve">came to the United States before reaching his </w:t>
      </w:r>
      <w:r>
        <w:rPr>
          <w:color w:val="000000" w:themeColor="text1"/>
          <w:u w:color="000000" w:themeColor="text1"/>
        </w:rPr>
        <w:t>eighteenth</w:t>
      </w:r>
      <w:r w:rsidRPr="00B054D3">
        <w:rPr>
          <w:color w:val="000000" w:themeColor="text1"/>
          <w:u w:color="000000" w:themeColor="text1"/>
        </w:rPr>
        <w:t xml:space="preserve"> birthday;</w:t>
      </w:r>
    </w:p>
    <w:p w14:paraId="4976E5B9" w14:textId="77777777" w:rsidR="00A77AB0" w:rsidRPr="00B054D3" w:rsidRDefault="00A77AB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54D3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3</w:t>
      </w:r>
      <w:r w:rsidRPr="00B054D3">
        <w:rPr>
          <w:color w:val="000000" w:themeColor="text1"/>
          <w:u w:color="000000" w:themeColor="text1"/>
        </w:rPr>
        <w:t>)</w:t>
      </w:r>
      <w:r w:rsidRPr="00B054D3">
        <w:rPr>
          <w:color w:val="000000" w:themeColor="text1"/>
          <w:u w:color="000000" w:themeColor="text1"/>
        </w:rPr>
        <w:tab/>
        <w:t xml:space="preserve">has continuously and presently resided in the United States since </w:t>
      </w:r>
      <w:r>
        <w:rPr>
          <w:color w:val="000000" w:themeColor="text1"/>
          <w:u w:color="000000" w:themeColor="text1"/>
        </w:rPr>
        <w:t>initially arriving in the country</w:t>
      </w:r>
      <w:r w:rsidRPr="00B054D3">
        <w:rPr>
          <w:color w:val="000000" w:themeColor="text1"/>
          <w:u w:color="000000" w:themeColor="text1"/>
        </w:rPr>
        <w:t>;</w:t>
      </w:r>
    </w:p>
    <w:p w14:paraId="7157C3BE" w14:textId="77777777" w:rsidR="00A77AB0" w:rsidRPr="00B054D3" w:rsidRDefault="00A77AB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54D3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4</w:t>
      </w:r>
      <w:r w:rsidRPr="00B054D3">
        <w:rPr>
          <w:color w:val="000000" w:themeColor="text1"/>
          <w:u w:color="000000" w:themeColor="text1"/>
        </w:rPr>
        <w:t>)</w:t>
      </w:r>
      <w:r w:rsidRPr="00B054D3">
        <w:rPr>
          <w:color w:val="000000" w:themeColor="text1"/>
          <w:u w:color="000000" w:themeColor="text1"/>
        </w:rPr>
        <w:tab/>
        <w:t>was physically present within the United States at the time a request was made for consideration of deferred action with the U.S. Citizenship and Immigration Services;</w:t>
      </w:r>
    </w:p>
    <w:p w14:paraId="4EFD528C" w14:textId="77777777" w:rsidR="00A77AB0" w:rsidRPr="00B054D3" w:rsidRDefault="00A77AB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54D3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5</w:t>
      </w:r>
      <w:r w:rsidRPr="00B054D3">
        <w:rPr>
          <w:color w:val="000000" w:themeColor="text1"/>
          <w:u w:color="000000" w:themeColor="text1"/>
        </w:rPr>
        <w:t>)</w:t>
      </w:r>
      <w:r w:rsidRPr="00B054D3">
        <w:rPr>
          <w:color w:val="000000" w:themeColor="text1"/>
          <w:u w:color="000000" w:themeColor="text1"/>
        </w:rPr>
        <w:tab/>
        <w:t>has not been convicted of a felony</w:t>
      </w:r>
      <w:r>
        <w:rPr>
          <w:color w:val="000000" w:themeColor="text1"/>
          <w:u w:color="000000" w:themeColor="text1"/>
        </w:rPr>
        <w:t xml:space="preserve"> </w:t>
      </w:r>
      <w:r w:rsidRPr="00B054D3">
        <w:rPr>
          <w:color w:val="000000" w:themeColor="text1"/>
          <w:u w:color="000000" w:themeColor="text1"/>
        </w:rPr>
        <w:t xml:space="preserve">or three or more misdemeanors; and </w:t>
      </w:r>
    </w:p>
    <w:p w14:paraId="6754AEE1" w14:textId="77777777" w:rsidR="00A77AB0" w:rsidRPr="00B054D3" w:rsidRDefault="00A77AB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54D3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6</w:t>
      </w:r>
      <w:r w:rsidRPr="00B054D3">
        <w:rPr>
          <w:color w:val="000000" w:themeColor="text1"/>
          <w:u w:color="000000" w:themeColor="text1"/>
        </w:rPr>
        <w:t>)</w:t>
      </w:r>
      <w:r w:rsidRPr="00B054D3">
        <w:rPr>
          <w:color w:val="000000" w:themeColor="text1"/>
          <w:u w:color="000000" w:themeColor="text1"/>
        </w:rPr>
        <w:tab/>
        <w:t>does not otherwise pose a threat to national security or public safety</w:t>
      </w:r>
    </w:p>
    <w:p w14:paraId="36C5EEC4" w14:textId="77777777" w:rsidR="00A77AB0" w:rsidRDefault="00A77AB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u w:color="000000"/>
        </w:rPr>
      </w:pPr>
      <w:r w:rsidRPr="00B054D3">
        <w:rPr>
          <w:rFonts w:eastAsia="Calibri"/>
          <w:u w:color="000000"/>
        </w:rPr>
        <w:lastRenderedPageBreak/>
        <w:t>shall be eligible for occupational or professional licensure under the provisions of this title provided all other applicable occupational or professional requirements are met.”</w:t>
      </w:r>
    </w:p>
    <w:p w14:paraId="6265A6CC" w14:textId="77777777" w:rsidR="00A77AB0" w:rsidRPr="00B054D3" w:rsidRDefault="00A77AB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u w:color="000000"/>
        </w:rPr>
      </w:pPr>
    </w:p>
    <w:p w14:paraId="70BCD8E4" w14:textId="77777777" w:rsidR="00CA6311" w:rsidRPr="00EF5638" w:rsidRDefault="00A77AB0" w:rsidP="00A77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54D3">
        <w:rPr>
          <w:rFonts w:eastAsia="Calibri"/>
          <w:u w:color="000000"/>
        </w:rPr>
        <w:t>SECTION</w:t>
      </w:r>
      <w:r w:rsidRPr="00B054D3">
        <w:rPr>
          <w:rFonts w:eastAsia="Calibri"/>
          <w:u w:color="000000"/>
        </w:rPr>
        <w:tab/>
        <w:t>2.</w:t>
      </w:r>
      <w:r w:rsidRPr="00B054D3">
        <w:rPr>
          <w:rFonts w:eastAsia="Calibri"/>
          <w:u w:color="000000"/>
        </w:rPr>
        <w:tab/>
        <w:t>This act takes effect upon approval by the Governor.</w:t>
      </w:r>
    </w:p>
    <w:p w14:paraId="17D99B8A" w14:textId="77777777" w:rsidR="00573D60" w:rsidRDefault="00CA6311" w:rsidP="00084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91970FF" w14:textId="77777777" w:rsidR="00B832B5" w:rsidRDefault="00B832B5" w:rsidP="00B832B5">
      <w:pPr>
        <w:suppressAutoHyphens/>
      </w:pPr>
    </w:p>
    <w:sectPr w:rsidR="00B832B5" w:rsidSect="00945D7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41162" w14:textId="77777777" w:rsidR="00EE0981" w:rsidRDefault="00EE0981" w:rsidP="009F0C77">
      <w:r>
        <w:separator/>
      </w:r>
    </w:p>
  </w:endnote>
  <w:endnote w:type="continuationSeparator" w:id="0">
    <w:p w14:paraId="02A7CCF8" w14:textId="77777777" w:rsidR="00EE0981" w:rsidRDefault="00EE09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9FE2D3-C985-48B4-9287-C10C2DED4D27}"/>
    <w:embedBold r:id="rId2" w:fontKey="{1309B064-CC2F-4874-85D7-E10DFDCF826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9E71407-AB41-4211-83A9-2660869C03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45229D3-3C59-4B15-9442-9AC9F7693D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C6903" w14:textId="77777777" w:rsidR="00573D60" w:rsidRPr="001507E3" w:rsidRDefault="001507E3" w:rsidP="001507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[3243</w:t>
    </w:r>
    <w:r w:rsidR="00945D71">
      <w:t>-</w:t>
    </w:r>
    <w:r w:rsidR="00945D71">
      <w:fldChar w:fldCharType="begin"/>
    </w:r>
    <w:r w:rsidR="00945D71">
      <w:instrText xml:space="preserve"> PAGE  \* MERGEFORMAT </w:instrText>
    </w:r>
    <w:r w:rsidR="00945D71">
      <w:fldChar w:fldCharType="separate"/>
    </w:r>
    <w:r w:rsidR="00A77AB0">
      <w:rPr>
        <w:noProof/>
      </w:rPr>
      <w:t>1</w:t>
    </w:r>
    <w:r w:rsidR="00945D71">
      <w:fldChar w:fldCharType="end"/>
    </w:r>
    <w:r w:rsidR="00945D71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26197" w14:textId="77777777" w:rsidR="00945D71" w:rsidRPr="001507E3" w:rsidRDefault="00945D71" w:rsidP="001507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77AB0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BF8F5" w14:textId="77777777" w:rsidR="00EE0981" w:rsidRDefault="00EE0981" w:rsidP="009F0C77">
      <w:r>
        <w:separator/>
      </w:r>
    </w:p>
  </w:footnote>
  <w:footnote w:type="continuationSeparator" w:id="0">
    <w:p w14:paraId="3B12CF9C" w14:textId="77777777" w:rsidR="00EE0981" w:rsidRDefault="00EE09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7880WAB21"/>
    <w:docVar w:name="CoverBillType" w:val="b"/>
    <w:docVar w:name="DocPath" w:val="L:\Council\bills\RT\17880WAB21.DOCX"/>
    <w:docVar w:name="dvBillNumber" w:val="324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EE0981"/>
    <w:rsid w:val="00011869"/>
    <w:rsid w:val="00015CD6"/>
    <w:rsid w:val="00084273"/>
    <w:rsid w:val="000A760C"/>
    <w:rsid w:val="000E0100"/>
    <w:rsid w:val="000E1785"/>
    <w:rsid w:val="000F40FA"/>
    <w:rsid w:val="001035F1"/>
    <w:rsid w:val="0010776B"/>
    <w:rsid w:val="00133E66"/>
    <w:rsid w:val="001435A3"/>
    <w:rsid w:val="00146ED3"/>
    <w:rsid w:val="001507E3"/>
    <w:rsid w:val="00151044"/>
    <w:rsid w:val="001D08F2"/>
    <w:rsid w:val="001D3A58"/>
    <w:rsid w:val="001D525B"/>
    <w:rsid w:val="001D7F4F"/>
    <w:rsid w:val="00205238"/>
    <w:rsid w:val="00221373"/>
    <w:rsid w:val="002321B6"/>
    <w:rsid w:val="00232912"/>
    <w:rsid w:val="00250967"/>
    <w:rsid w:val="002543C8"/>
    <w:rsid w:val="0025541D"/>
    <w:rsid w:val="00284AAE"/>
    <w:rsid w:val="002B62C5"/>
    <w:rsid w:val="002E5912"/>
    <w:rsid w:val="00301B21"/>
    <w:rsid w:val="00325348"/>
    <w:rsid w:val="0032732C"/>
    <w:rsid w:val="00334361"/>
    <w:rsid w:val="00336AD0"/>
    <w:rsid w:val="0037079A"/>
    <w:rsid w:val="003C4DAB"/>
    <w:rsid w:val="003D01E8"/>
    <w:rsid w:val="003E5288"/>
    <w:rsid w:val="003F6D79"/>
    <w:rsid w:val="0041760A"/>
    <w:rsid w:val="00417C01"/>
    <w:rsid w:val="00437AAF"/>
    <w:rsid w:val="004403BD"/>
    <w:rsid w:val="00461441"/>
    <w:rsid w:val="004809EE"/>
    <w:rsid w:val="004E7D54"/>
    <w:rsid w:val="005273C6"/>
    <w:rsid w:val="00530A69"/>
    <w:rsid w:val="00545593"/>
    <w:rsid w:val="00556EBF"/>
    <w:rsid w:val="00573D60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7B0D"/>
    <w:rsid w:val="00734F00"/>
    <w:rsid w:val="00736959"/>
    <w:rsid w:val="007407E3"/>
    <w:rsid w:val="007A70AE"/>
    <w:rsid w:val="008362E8"/>
    <w:rsid w:val="0085786E"/>
    <w:rsid w:val="008A1768"/>
    <w:rsid w:val="008A489F"/>
    <w:rsid w:val="008F0F33"/>
    <w:rsid w:val="008F1B1B"/>
    <w:rsid w:val="008F4429"/>
    <w:rsid w:val="00923395"/>
    <w:rsid w:val="0094021A"/>
    <w:rsid w:val="00945D71"/>
    <w:rsid w:val="009B44AF"/>
    <w:rsid w:val="009C6A0B"/>
    <w:rsid w:val="009F0C77"/>
    <w:rsid w:val="009F1E2A"/>
    <w:rsid w:val="009F4DD1"/>
    <w:rsid w:val="00A02543"/>
    <w:rsid w:val="00A31297"/>
    <w:rsid w:val="00A41684"/>
    <w:rsid w:val="00A64E80"/>
    <w:rsid w:val="00A72BCD"/>
    <w:rsid w:val="00A741D9"/>
    <w:rsid w:val="00A77AB0"/>
    <w:rsid w:val="00A833AB"/>
    <w:rsid w:val="00A857CF"/>
    <w:rsid w:val="00A9741D"/>
    <w:rsid w:val="00AC34A2"/>
    <w:rsid w:val="00AD1C9A"/>
    <w:rsid w:val="00AD4B17"/>
    <w:rsid w:val="00AE33A0"/>
    <w:rsid w:val="00B412D4"/>
    <w:rsid w:val="00B64FFF"/>
    <w:rsid w:val="00B832B5"/>
    <w:rsid w:val="00BE3C22"/>
    <w:rsid w:val="00BF662D"/>
    <w:rsid w:val="00C0345E"/>
    <w:rsid w:val="00C1622F"/>
    <w:rsid w:val="00C21ABE"/>
    <w:rsid w:val="00C31C95"/>
    <w:rsid w:val="00C3483A"/>
    <w:rsid w:val="00C74E9D"/>
    <w:rsid w:val="00C826DD"/>
    <w:rsid w:val="00C82FD3"/>
    <w:rsid w:val="00C92819"/>
    <w:rsid w:val="00CA6311"/>
    <w:rsid w:val="00CC6B7B"/>
    <w:rsid w:val="00CD2089"/>
    <w:rsid w:val="00D73A67"/>
    <w:rsid w:val="00D970A9"/>
    <w:rsid w:val="00DD647E"/>
    <w:rsid w:val="00DF3845"/>
    <w:rsid w:val="00E41911"/>
    <w:rsid w:val="00E44B57"/>
    <w:rsid w:val="00E92EEF"/>
    <w:rsid w:val="00EE098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A7255"/>
  <w15:docId w15:val="{D5D6635E-6D70-4475-8821-3A53459AB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D2137-A5F6-4AD3-8808-FCB6DAFF4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290</Words>
  <Characters>1600</Characters>
  <Application>Microsoft Office Word</Application>
  <DocSecurity>0</DocSecurity>
  <Lines>65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3243: Subject not yet available - South Carolina Legislature Online</vt:lpstr>
    </vt:vector>
  </TitlesOfParts>
  <Company>LPITS</Company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3243 Text of Previous Version (Mar. 15, 2022) - South Carolina Legislature Online</dc:title>
  <dc:creator>Rebecca Turner</dc:creator>
  <cp:lastModifiedBy>Tucker Smoak</cp:lastModifiedBy>
  <cp:revision>2</cp:revision>
  <cp:lastPrinted>2020-12-08T16:00:00Z</cp:lastPrinted>
  <dcterms:created xsi:type="dcterms:W3CDTF">2022-03-15T21:22:00Z</dcterms:created>
  <dcterms:modified xsi:type="dcterms:W3CDTF">2022-03-15T21:22:00Z</dcterms:modified>
</cp:coreProperties>
</file>