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A6F" w:rsidRDefault="00D12A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56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9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147 TO CHAPTER 3, TITLE 56 SO AS TO PROVIDE THE DEPARTMENT OF MOTOR VEHICLES MAY ISSUE TWO HUNDRED FIFTY YEAR ANNIVERSARY REVOLUTIONARY WAR COMMEMORATIVE </w:t>
      </w:r>
      <w:r w:rsidR="00AC0B7D">
        <w:t xml:space="preserve">SPECIAL </w:t>
      </w:r>
      <w:r>
        <w:t>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297F">
        <w:t>Chapter 3, Title 56 of the 1976 Code is amended by adding:</w:t>
      </w:r>
    </w:p>
    <w:p w:rsidR="004B297F" w:rsidRDefault="004B29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97F" w:rsidRDefault="004B297F"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147</w:t>
      </w:r>
    </w:p>
    <w:p w:rsidR="004B297F" w:rsidRDefault="004B297F"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B297F" w:rsidRDefault="004B297F"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Two Hundred Fifty Year Anniversary Revolutionary War</w:t>
      </w:r>
    </w:p>
    <w:p w:rsidR="004B297F" w:rsidRDefault="004B297F"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Special Commemorative </w:t>
      </w:r>
      <w:r w:rsidR="005466E1">
        <w:t xml:space="preserve">Special </w:t>
      </w:r>
      <w:r>
        <w:t>License Plates</w:t>
      </w:r>
    </w:p>
    <w:p w:rsidR="004B297F" w:rsidRDefault="004B297F"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2D41" w:rsidRDefault="004B297F"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52C02">
        <w:noBreakHyphen/>
      </w:r>
      <w:r>
        <w:t>3</w:t>
      </w:r>
      <w:r w:rsidR="00852C02">
        <w:noBreakHyphen/>
      </w:r>
      <w:r>
        <w:t>14710.</w:t>
      </w:r>
      <w:r>
        <w:tab/>
      </w:r>
      <w:r w:rsidR="00332D41">
        <w:t>(A)</w:t>
      </w:r>
      <w:r w:rsidR="00332D41">
        <w:tab/>
      </w:r>
      <w:r>
        <w:t xml:space="preserve">The Department of Motor Vehicles may issue special commemorative motor vehicle license plates commemorating the two hundred fiftieth anniversary of the American Revolution to owners of private </w:t>
      </w:r>
      <w:r w:rsidR="00332D41">
        <w:t xml:space="preserve">passenger carrying </w:t>
      </w:r>
      <w:r>
        <w:t xml:space="preserve">motor vehicles </w:t>
      </w:r>
      <w:r w:rsidR="00332D41">
        <w:t>or</w:t>
      </w:r>
      <w:r>
        <w:t xml:space="preserve"> motorcycles registered in their names. The biennial fee for this commemorative license plate is the same as the fee provided in Arti</w:t>
      </w:r>
      <w:r w:rsidR="00332D41">
        <w:t>cle 5, Chapter 3 of this title.</w:t>
      </w:r>
    </w:p>
    <w:p w:rsidR="00852C02" w:rsidRDefault="00852C02"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South Carolina Revolutionary War Sestercentennial Commission shall submit to the department for approval the design, emblem, seal, logo, or other symbols it desires to be used for this special license plate.</w:t>
      </w:r>
    </w:p>
    <w:p w:rsidR="004B297F" w:rsidRDefault="00332D41"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52C02">
        <w:t>C</w:t>
      </w:r>
      <w:r>
        <w:t>)</w:t>
      </w:r>
      <w:r>
        <w:tab/>
        <w:t>This special license plate is exempt from the provisions contained in Section 56</w:t>
      </w:r>
      <w:r w:rsidR="00852C02">
        <w:noBreakHyphen/>
      </w:r>
      <w:r>
        <w:t>3</w:t>
      </w:r>
      <w:r w:rsidR="00852C02">
        <w:noBreakHyphen/>
      </w:r>
      <w:r>
        <w:t>8100.</w:t>
      </w:r>
      <w:r w:rsidR="009C0BBE">
        <w:t>”</w:t>
      </w:r>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C0BBE">
        <w:t>2</w:t>
      </w:r>
      <w:r>
        <w:t>.</w:t>
      </w:r>
      <w:r>
        <w:tab/>
        <w:t>This act takes effect upon approval by the Governor.</w:t>
      </w:r>
    </w:p>
    <w:p w:rsidR="00FE3CF0" w:rsidRDefault="00852C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2A6F" w:rsidRDefault="00D12A6F" w:rsidP="00D12A6F">
      <w:pPr>
        <w:suppressAutoHyphens/>
      </w:pPr>
    </w:p>
    <w:sectPr w:rsidR="00D12A6F" w:rsidSect="00D12A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6BA" w:rsidRDefault="00E356BA" w:rsidP="009F0C77">
      <w:r>
        <w:separator/>
      </w:r>
    </w:p>
  </w:endnote>
  <w:endnote w:type="continuationSeparator" w:id="0">
    <w:p w:rsidR="00E356BA" w:rsidRDefault="00E356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5BA5EF-0D1A-4C33-BF62-5B7F830DAEC7}"/>
    <w:embedBold r:id="rId2" w:fontKey="{33D553FA-9A55-479D-B394-08AA587FFB28}"/>
  </w:font>
  <w:font w:name="Calibri">
    <w:panose1 w:val="020F0502020204030204"/>
    <w:charset w:val="00"/>
    <w:family w:val="swiss"/>
    <w:pitch w:val="variable"/>
    <w:sig w:usb0="E0002EFF" w:usb1="C000247B" w:usb2="00000009" w:usb3="00000000" w:csb0="000001FF" w:csb1="00000000"/>
    <w:embedRegular r:id="rId3" w:fontKey="{4B449E2D-5637-4F6E-AEB0-1CA968906EF0}"/>
  </w:font>
  <w:font w:name="Segoe UI">
    <w:panose1 w:val="020B0502040204020203"/>
    <w:charset w:val="00"/>
    <w:family w:val="swiss"/>
    <w:pitch w:val="variable"/>
    <w:sig w:usb0="E4002EFF" w:usb1="C000E47F" w:usb2="00000009" w:usb3="00000000" w:csb0="000001FF" w:csb1="00000000"/>
    <w:embedRegular r:id="rId4" w:fontKey="{E31C703C-D5EC-47A8-9034-29D9E891CF60}"/>
  </w:font>
  <w:font w:name="Cambria">
    <w:panose1 w:val="02040503050406030204"/>
    <w:charset w:val="00"/>
    <w:family w:val="roman"/>
    <w:pitch w:val="variable"/>
    <w:sig w:usb0="E00006FF" w:usb1="420024FF" w:usb2="02000000" w:usb3="00000000" w:csb0="0000019F" w:csb1="00000000"/>
    <w:embedRegular r:id="rId5" w:fontKey="{CB75C8B7-252D-4D62-A3FA-BDB60E3513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CF0" w:rsidRPr="00D12A6F" w:rsidRDefault="00D12A6F" w:rsidP="00D12A6F">
    <w:pPr>
      <w:pStyle w:val="Footer"/>
      <w:tabs>
        <w:tab w:val="clear" w:pos="4680"/>
        <w:tab w:val="clear" w:pos="9360"/>
        <w:tab w:val="center" w:pos="2995"/>
      </w:tabs>
      <w:spacing w:before="120"/>
    </w:pPr>
    <w:r>
      <w:t>[3501]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6BA" w:rsidRDefault="00E356BA" w:rsidP="009F0C77">
      <w:r>
        <w:separator/>
      </w:r>
    </w:p>
  </w:footnote>
  <w:footnote w:type="continuationSeparator" w:id="0">
    <w:p w:rsidR="00E356BA" w:rsidRDefault="00E356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5CM21"/>
    <w:docVar w:name="CoverBillType" w:val="b"/>
    <w:docVar w:name="DocPath" w:val="L:\Council\bills\GT\5925CM21.DOCX"/>
    <w:docVar w:name="dvBillNumber" w:val="3501"/>
    <w:docVar w:name="dvBillNumberPrefix" w:val="H. "/>
    <w:docVar w:name="dvOriginalBody" w:val="House"/>
    <w:docVar w:name="dvSteno" w:val="GT"/>
    <w:docVar w:name="NameofBody" w:val="h"/>
    <w:docVar w:name="vGroup2" w:val="Council"/>
  </w:docVars>
  <w:rsids>
    <w:rsidRoot w:val="00E356B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2D41"/>
    <w:rsid w:val="00336AD0"/>
    <w:rsid w:val="0037079A"/>
    <w:rsid w:val="003C4DAB"/>
    <w:rsid w:val="003D01E8"/>
    <w:rsid w:val="003E5288"/>
    <w:rsid w:val="003F6D79"/>
    <w:rsid w:val="0041760A"/>
    <w:rsid w:val="00417C01"/>
    <w:rsid w:val="004403BD"/>
    <w:rsid w:val="00461441"/>
    <w:rsid w:val="004809EE"/>
    <w:rsid w:val="004B297F"/>
    <w:rsid w:val="004E7D54"/>
    <w:rsid w:val="005273C6"/>
    <w:rsid w:val="00530A69"/>
    <w:rsid w:val="00545593"/>
    <w:rsid w:val="005466E1"/>
    <w:rsid w:val="00556EBF"/>
    <w:rsid w:val="00577C6C"/>
    <w:rsid w:val="005A62FE"/>
    <w:rsid w:val="005C2FE2"/>
    <w:rsid w:val="005E2BC9"/>
    <w:rsid w:val="00605102"/>
    <w:rsid w:val="006215AA"/>
    <w:rsid w:val="006913C9"/>
    <w:rsid w:val="0069470D"/>
    <w:rsid w:val="006D58AA"/>
    <w:rsid w:val="00734F00"/>
    <w:rsid w:val="00736959"/>
    <w:rsid w:val="007A70AE"/>
    <w:rsid w:val="007C5F15"/>
    <w:rsid w:val="008362E8"/>
    <w:rsid w:val="00852C02"/>
    <w:rsid w:val="0085786E"/>
    <w:rsid w:val="008A1768"/>
    <w:rsid w:val="008A489F"/>
    <w:rsid w:val="008F0F33"/>
    <w:rsid w:val="008F4429"/>
    <w:rsid w:val="00915A4E"/>
    <w:rsid w:val="0094021A"/>
    <w:rsid w:val="009B44AF"/>
    <w:rsid w:val="009C0BBE"/>
    <w:rsid w:val="009C6A0B"/>
    <w:rsid w:val="009F0C77"/>
    <w:rsid w:val="009F4DD1"/>
    <w:rsid w:val="00A02543"/>
    <w:rsid w:val="00A41684"/>
    <w:rsid w:val="00A64E80"/>
    <w:rsid w:val="00A72BCD"/>
    <w:rsid w:val="00A741D9"/>
    <w:rsid w:val="00A833AB"/>
    <w:rsid w:val="00A9741D"/>
    <w:rsid w:val="00AC0B7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2A6F"/>
    <w:rsid w:val="00D73A67"/>
    <w:rsid w:val="00D970A9"/>
    <w:rsid w:val="00DF3845"/>
    <w:rsid w:val="00E356B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CF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54350-87BE-4446-8854-F64872C91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C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C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C3BF5-2079-4150-9B3F-7B0F89EA2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207</Words>
  <Characters>1102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3501 Text of Previous Version (Dec. 16, 2020) - South Carolina Legislature Online</dc:title>
  <dc:creator>Gwen Thurmond</dc:creator>
  <cp:lastModifiedBy>S Wilson</cp:lastModifiedBy>
  <cp:revision>2</cp:revision>
  <cp:lastPrinted>2020-12-14T16:48:00Z</cp:lastPrinted>
  <dcterms:created xsi:type="dcterms:W3CDTF">2020-12-16T20:59:00Z</dcterms:created>
  <dcterms:modified xsi:type="dcterms:W3CDTF">2020-12-16T20:59:00Z</dcterms:modified>
</cp:coreProperties>
</file>