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4A4" w:rsidRDefault="003B5118" w:rsidP="003B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rPr>
          <w:strike/>
        </w:rPr>
        <w:t>Indicates Matter Stricken</w:t>
      </w:r>
    </w:p>
    <w:p w:rsidR="003B5118" w:rsidRPr="003B5118" w:rsidRDefault="003B5118" w:rsidP="003B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rPr>
          <w:u w:val="single"/>
        </w:rPr>
        <w:t>Indicates New Matter</w:t>
      </w:r>
    </w:p>
    <w:p w:rsidR="003B5118" w:rsidRDefault="003B5118" w:rsidP="003B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B5118" w:rsidRDefault="003B5118" w:rsidP="003B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COMMITTEE REPORT</w:t>
      </w:r>
    </w:p>
    <w:p w:rsidR="003B5118" w:rsidRDefault="003B5118" w:rsidP="003B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April 6, 2021</w:t>
      </w:r>
    </w:p>
    <w:p w:rsidR="003B5118" w:rsidRDefault="003B5118" w:rsidP="003B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B5118" w:rsidRDefault="003B5118" w:rsidP="003B5118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3548</w:t>
      </w:r>
    </w:p>
    <w:p w:rsidR="003B5118" w:rsidRDefault="003B5118" w:rsidP="003B5118">
      <w:pPr>
        <w:tabs>
          <w:tab w:val="right" w:pos="5933"/>
        </w:tabs>
        <w:suppressAutoHyphens/>
        <w:jc w:val="center"/>
      </w:pPr>
    </w:p>
    <w:p w:rsidR="003B5118" w:rsidRDefault="003B5118" w:rsidP="003B5118">
      <w:pPr>
        <w:tabs>
          <w:tab w:val="right" w:pos="5933"/>
        </w:tabs>
        <w:suppressAutoHyphens/>
        <w:jc w:val="center"/>
      </w:pPr>
      <w:r>
        <w:t>Introduced by Reps. Ott, Forrest, Jefferson and R. Williams</w:t>
      </w:r>
    </w:p>
    <w:p w:rsidR="003B5118" w:rsidRDefault="003B5118" w:rsidP="003B5118">
      <w:pPr>
        <w:tabs>
          <w:tab w:val="right" w:pos="5933"/>
        </w:tabs>
        <w:suppressAutoHyphens/>
        <w:jc w:val="left"/>
      </w:pPr>
    </w:p>
    <w:p w:rsidR="003B5118" w:rsidRDefault="003B5118" w:rsidP="003B5118">
      <w:pPr>
        <w:tabs>
          <w:tab w:val="right" w:pos="5933"/>
        </w:tabs>
        <w:suppressAutoHyphens/>
        <w:jc w:val="left"/>
      </w:pPr>
      <w:r>
        <w:t>S. Printed 4/6/21--S.</w:t>
      </w:r>
    </w:p>
    <w:p w:rsidR="003B5118" w:rsidRDefault="003B5118" w:rsidP="003B5118">
      <w:pPr>
        <w:tabs>
          <w:tab w:val="right" w:pos="5933"/>
        </w:tabs>
        <w:suppressAutoHyphens/>
        <w:jc w:val="left"/>
      </w:pPr>
      <w:r>
        <w:t>Read the first time February 24, 2021.</w:t>
      </w:r>
    </w:p>
    <w:p w:rsidR="003B5118" w:rsidRPr="003B5118" w:rsidRDefault="003B5118" w:rsidP="003B5118">
      <w:pPr>
        <w:tabs>
          <w:tab w:val="right" w:pos="5933"/>
        </w:tabs>
        <w:suppressAutoHyphens/>
        <w:jc w:val="center"/>
      </w:pPr>
      <w:r>
        <w:rPr>
          <w:u w:val="single"/>
        </w:rPr>
        <w:t>            </w:t>
      </w:r>
    </w:p>
    <w:p w:rsidR="003B5118" w:rsidRDefault="003B5118" w:rsidP="003B5118">
      <w:pPr>
        <w:tabs>
          <w:tab w:val="right" w:pos="5933"/>
        </w:tabs>
        <w:suppressAutoHyphens/>
        <w:jc w:val="center"/>
        <w:rPr>
          <w:b/>
        </w:rPr>
      </w:pPr>
    </w:p>
    <w:p w:rsidR="003B5118" w:rsidRPr="003B5118" w:rsidRDefault="003B5118" w:rsidP="003B5118">
      <w:pPr>
        <w:tabs>
          <w:tab w:val="right" w:pos="5933"/>
        </w:tabs>
        <w:suppressAutoHyphens/>
        <w:jc w:val="center"/>
      </w:pPr>
      <w:r>
        <w:rPr>
          <w:b/>
        </w:rPr>
        <w:t>THE COMMITTEE ON FISH, GAME AND FORESTRY</w:t>
      </w:r>
    </w:p>
    <w:p w:rsidR="003B5118" w:rsidRDefault="003B5118" w:rsidP="003B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ab/>
        <w:t xml:space="preserve">To whom was referred a Bill (H. 3548) </w:t>
      </w:r>
      <w:r w:rsidRPr="003B5118">
        <w:rPr>
          <w:color w:val="000000" w:themeColor="text1"/>
          <w:u w:color="000000" w:themeColor="text1"/>
        </w:rPr>
        <w:t>to amend Section 50</w:t>
      </w:r>
      <w:r w:rsidRPr="003B5118">
        <w:rPr>
          <w:color w:val="000000" w:themeColor="text1"/>
          <w:u w:color="000000" w:themeColor="text1"/>
        </w:rPr>
        <w:noBreakHyphen/>
        <w:t>13</w:t>
      </w:r>
      <w:r w:rsidRPr="003B5118">
        <w:rPr>
          <w:color w:val="000000" w:themeColor="text1"/>
          <w:u w:color="000000" w:themeColor="text1"/>
        </w:rPr>
        <w:noBreakHyphen/>
        <w:t>670, Code of Laws of South Carolina, 1976, relating to the possession of nongame devices, so as to delete the prohibition on</w:t>
      </w:r>
      <w:r>
        <w:t>, etc., respectfully</w:t>
      </w:r>
    </w:p>
    <w:p w:rsidR="003B5118" w:rsidRPr="003B5118" w:rsidRDefault="003B5118" w:rsidP="003B5118">
      <w:pPr>
        <w:tabs>
          <w:tab w:val="right" w:pos="5933"/>
        </w:tabs>
        <w:suppressAutoHyphens/>
        <w:jc w:val="center"/>
      </w:pPr>
      <w:r>
        <w:rPr>
          <w:b/>
        </w:rPr>
        <w:t>REPORT:</w:t>
      </w:r>
    </w:p>
    <w:p w:rsidR="003B5118" w:rsidRDefault="003B5118" w:rsidP="003B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ab/>
        <w:t>That they have duly and carefully considered the same and recommend that the same do pass:</w:t>
      </w:r>
    </w:p>
    <w:p w:rsidR="003B5118" w:rsidRDefault="003B5118" w:rsidP="003B5118">
      <w:pPr>
        <w:tabs>
          <w:tab w:val="right" w:pos="5933"/>
        </w:tabs>
        <w:suppressAutoHyphens/>
        <w:jc w:val="left"/>
      </w:pPr>
    </w:p>
    <w:p w:rsidR="003B5118" w:rsidRDefault="003B5118" w:rsidP="003B5118">
      <w:pPr>
        <w:tabs>
          <w:tab w:val="right" w:pos="5933"/>
        </w:tabs>
        <w:suppressAutoHyphens/>
        <w:jc w:val="left"/>
      </w:pPr>
      <w:r>
        <w:t>GEORGE E. CAMPSEN III for Committee.</w:t>
      </w:r>
    </w:p>
    <w:p w:rsidR="003B5118" w:rsidRPr="00EF24A4" w:rsidRDefault="003B5118" w:rsidP="003B5118">
      <w:pPr>
        <w:tabs>
          <w:tab w:val="right" w:pos="5933"/>
        </w:tabs>
        <w:suppressAutoHyphens/>
        <w:jc w:val="center"/>
      </w:pPr>
      <w:r>
        <w:rPr>
          <w:u w:val="single"/>
        </w:rPr>
        <w:t>            </w:t>
      </w:r>
    </w:p>
    <w:p w:rsidR="00EF24A4" w:rsidRDefault="00EF24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4A4" w:rsidRDefault="00EF24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F24A4" w:rsidSect="00EF24A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1365E" w:rsidRDefault="00B13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3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73D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07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A23BC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 xml:space="preserve">670, CODE OF LAWS OF SOUTH CAROLINA, 1976, RELATING TO THE POSSESSION OF NONGAME DEVICES, SO AS TO DELETE THE PROHIBITION ON THE POSSESSION OF </w:t>
      </w:r>
      <w:r>
        <w:rPr>
          <w:color w:val="000000" w:themeColor="text1"/>
          <w:u w:color="000000" w:themeColor="text1"/>
        </w:rPr>
        <w:t xml:space="preserve">A </w:t>
      </w:r>
      <w:r w:rsidRPr="007A23BC">
        <w:rPr>
          <w:color w:val="000000" w:themeColor="text1"/>
          <w:u w:color="000000" w:themeColor="text1"/>
        </w:rPr>
        <w:t>GAME FISH DEVICE WHILE POSSESSING OR USING A NONGAME DEVICE.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73DD" w:rsidRDefault="00847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73DD" w:rsidRDefault="00847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07C3" w:rsidRDefault="006C07C3" w:rsidP="006C0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7A23BC">
        <w:rPr>
          <w:color w:val="000000" w:themeColor="text1"/>
          <w:u w:color="000000" w:themeColor="text1"/>
        </w:rPr>
        <w:t>Section 50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670 of the 1976 Code is amended to read:</w:t>
      </w:r>
    </w:p>
    <w:p w:rsidR="006C07C3" w:rsidRDefault="006C07C3" w:rsidP="006C0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C07C3" w:rsidRDefault="006C07C3" w:rsidP="006C0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</w:r>
      <w:r w:rsidRPr="007A23BC">
        <w:rPr>
          <w:color w:val="000000" w:themeColor="text1"/>
          <w:u w:color="000000" w:themeColor="text1"/>
        </w:rPr>
        <w:t>“Section 50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7A23BC">
        <w:rPr>
          <w:color w:val="000000" w:themeColor="text1"/>
          <w:u w:color="000000" w:themeColor="text1"/>
        </w:rPr>
        <w:t>670.</w:t>
      </w:r>
      <w:r w:rsidRPr="007A23BC">
        <w:rPr>
          <w:color w:val="000000" w:themeColor="text1"/>
          <w:u w:color="000000" w:themeColor="text1"/>
        </w:rPr>
        <w:tab/>
      </w:r>
      <w:r w:rsidRPr="00620986">
        <w:t xml:space="preserve">It is unlawful for a person to have in possession game fish, except live bream on those water bodies where permitted as live bait, </w:t>
      </w:r>
      <w:r w:rsidRPr="00845FAB">
        <w:rPr>
          <w:strike/>
        </w:rPr>
        <w:t>or game fish devices</w:t>
      </w:r>
      <w:r w:rsidRPr="00620986">
        <w:t xml:space="preserve"> while possessing or using nongame devices. The provisions of this section do not apply to a person using a cast net.</w:t>
      </w:r>
      <w:r>
        <w:t>”</w:t>
      </w:r>
    </w:p>
    <w:p w:rsidR="006C07C3" w:rsidRDefault="006C07C3" w:rsidP="006C0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73DD" w:rsidRDefault="006C07C3" w:rsidP="006C0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7A23BC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7A23BC">
        <w:rPr>
          <w:color w:val="000000" w:themeColor="text1"/>
          <w:u w:color="000000" w:themeColor="text1"/>
        </w:rPr>
        <w:t>This act takes effect on July 1, 202</w:t>
      </w:r>
      <w:r>
        <w:rPr>
          <w:color w:val="000000" w:themeColor="text1"/>
          <w:u w:color="000000" w:themeColor="text1"/>
        </w:rPr>
        <w:t>1</w:t>
      </w:r>
      <w:r w:rsidRPr="007A23BC">
        <w:rPr>
          <w:color w:val="000000" w:themeColor="text1"/>
          <w:u w:color="000000" w:themeColor="text1"/>
        </w:rPr>
        <w:t>.</w:t>
      </w:r>
    </w:p>
    <w:p w:rsidR="00FB77A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548A7" w:rsidRDefault="009548A7" w:rsidP="009548A7">
      <w:pPr>
        <w:suppressAutoHyphens/>
      </w:pPr>
    </w:p>
    <w:sectPr w:rsidR="009548A7" w:rsidSect="00EF24A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3DD" w:rsidRDefault="008473DD" w:rsidP="009F0C77">
      <w:r>
        <w:separator/>
      </w:r>
    </w:p>
  </w:endnote>
  <w:endnote w:type="continuationSeparator" w:id="0">
    <w:p w:rsidR="008473DD" w:rsidRDefault="008473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2E9206-1091-49D3-8553-A9205A393DBF}"/>
    <w:embedBold r:id="rId2" w:fontKey="{EE8D5606-038B-43E1-8EAC-BA5DD7FB8F4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0E6C87D-3C74-41F8-B8B7-3C7F004E78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ED93EE6-E7BD-497D-A00B-60FFF7D5ED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7AD" w:rsidRPr="00B1365E" w:rsidRDefault="00B1365E" w:rsidP="00B136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[3548</w:t>
    </w:r>
    <w:r w:rsidR="00EF24A4">
      <w:t>-</w:t>
    </w:r>
    <w:r w:rsidR="00EF24A4">
      <w:fldChar w:fldCharType="begin"/>
    </w:r>
    <w:r w:rsidR="00EF24A4">
      <w:instrText xml:space="preserve"> PAGE  \* MERGEFORMAT </w:instrText>
    </w:r>
    <w:r w:rsidR="00EF24A4">
      <w:fldChar w:fldCharType="separate"/>
    </w:r>
    <w:r w:rsidR="009548A7">
      <w:rPr>
        <w:noProof/>
      </w:rPr>
      <w:t>1</w:t>
    </w:r>
    <w:r w:rsidR="00EF24A4">
      <w:fldChar w:fldCharType="end"/>
    </w:r>
    <w:r w:rsidR="00EF24A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4A4" w:rsidRPr="00B1365E" w:rsidRDefault="00EF24A4" w:rsidP="00B136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48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3DD" w:rsidRDefault="008473DD" w:rsidP="009F0C77">
      <w:r>
        <w:separator/>
      </w:r>
    </w:p>
  </w:footnote>
  <w:footnote w:type="continuationSeparator" w:id="0">
    <w:p w:rsidR="008473DD" w:rsidRDefault="008473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38CZ21"/>
    <w:docVar w:name="CoverBillType" w:val="b"/>
    <w:docVar w:name="DocPath" w:val="L:\Council\bills\NBD\11038CZ21.DOCX"/>
    <w:docVar w:name="dvBillNumber" w:val="354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473DD"/>
    <w:rsid w:val="00011869"/>
    <w:rsid w:val="00015CD6"/>
    <w:rsid w:val="000E0100"/>
    <w:rsid w:val="000E1785"/>
    <w:rsid w:val="000F40FA"/>
    <w:rsid w:val="001035F1"/>
    <w:rsid w:val="0010776B"/>
    <w:rsid w:val="00122E10"/>
    <w:rsid w:val="00133E66"/>
    <w:rsid w:val="00137723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5118"/>
    <w:rsid w:val="003C4DAB"/>
    <w:rsid w:val="003D01E8"/>
    <w:rsid w:val="003E5288"/>
    <w:rsid w:val="003F6D79"/>
    <w:rsid w:val="0041760A"/>
    <w:rsid w:val="00417C01"/>
    <w:rsid w:val="004403BD"/>
    <w:rsid w:val="00440A9A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07C3"/>
    <w:rsid w:val="006D58AA"/>
    <w:rsid w:val="00734F00"/>
    <w:rsid w:val="00736959"/>
    <w:rsid w:val="007A70AE"/>
    <w:rsid w:val="008362E8"/>
    <w:rsid w:val="008473DD"/>
    <w:rsid w:val="0085786E"/>
    <w:rsid w:val="008A1768"/>
    <w:rsid w:val="008A489F"/>
    <w:rsid w:val="008F0F33"/>
    <w:rsid w:val="008F4429"/>
    <w:rsid w:val="0094021A"/>
    <w:rsid w:val="009548A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365E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0A21"/>
    <w:rsid w:val="00D73A67"/>
    <w:rsid w:val="00D970A9"/>
    <w:rsid w:val="00DF3845"/>
    <w:rsid w:val="00E41911"/>
    <w:rsid w:val="00E44B57"/>
    <w:rsid w:val="00E92EEF"/>
    <w:rsid w:val="00EF2368"/>
    <w:rsid w:val="00EF24A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7A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D3F68D-9921-407D-A5F0-50630D8A3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8191C-05E5-4916-9B5F-C304811FC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1088</Characters>
  <Application>Microsoft Office Word</Application>
  <DocSecurity>0</DocSecurity>
  <Lines>57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3548 Text of Previous Version (Apr. 6, 2021) - South Carolina Legislature Online</dc:title>
  <dc:creator>Niki Downey</dc:creator>
  <cp:lastModifiedBy>Danny Crook</cp:lastModifiedBy>
  <cp:revision>2</cp:revision>
  <cp:lastPrinted>2020-12-09T20:10:00Z</cp:lastPrinted>
  <dcterms:created xsi:type="dcterms:W3CDTF">2021-04-06T22:33:00Z</dcterms:created>
  <dcterms:modified xsi:type="dcterms:W3CDTF">2021-04-06T22:33:00Z</dcterms:modified>
</cp:coreProperties>
</file>