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767" w:rsidRDefault="00CC6767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4F4C" w:rsidRDefault="00514F4C" w:rsidP="00514F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C67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95CE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049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F65BFE">
        <w:rPr>
          <w:color w:val="000000" w:themeColor="text1"/>
          <w:u w:color="000000" w:themeColor="text1"/>
        </w:rPr>
        <w:t>AMEND SECTION 14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5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610, CODE OF LAWS OF SOUTH CAROLINA, 1976, RELATING TO THE DIVISION OF THE STATE</w:t>
      </w:r>
      <w:r w:rsidR="0029488A">
        <w:rPr>
          <w:color w:val="000000" w:themeColor="text1"/>
          <w:u w:color="000000" w:themeColor="text1"/>
        </w:rPr>
        <w:t xml:space="preserve"> INTO SIXTEEN JUDICIAL CIRCUITS</w:t>
      </w:r>
      <w:r w:rsidRPr="00F65BFE">
        <w:rPr>
          <w:color w:val="000000" w:themeColor="text1"/>
          <w:u w:color="000000" w:themeColor="text1"/>
        </w:rPr>
        <w:t>, SO AS TO INCREASE THE NUMBER</w:t>
      </w:r>
      <w:r w:rsidR="0029488A">
        <w:rPr>
          <w:color w:val="000000" w:themeColor="text1"/>
          <w:u w:color="000000" w:themeColor="text1"/>
        </w:rPr>
        <w:t xml:space="preserve"> OF CIRCUIT COURT JUDGES BY ONE IN THE </w:t>
      </w:r>
      <w:r w:rsidR="002A7373">
        <w:rPr>
          <w:color w:val="000000" w:themeColor="text1"/>
          <w:u w:color="000000" w:themeColor="text1"/>
        </w:rPr>
        <w:t xml:space="preserve">NINTH, </w:t>
      </w:r>
      <w:r w:rsidR="0029488A">
        <w:rPr>
          <w:color w:val="000000" w:themeColor="text1"/>
          <w:u w:color="000000" w:themeColor="text1"/>
        </w:rPr>
        <w:t>FOURTEENTH</w:t>
      </w:r>
      <w:r w:rsidR="002A7373">
        <w:rPr>
          <w:color w:val="000000" w:themeColor="text1"/>
          <w:u w:color="000000" w:themeColor="text1"/>
        </w:rPr>
        <w:t>,</w:t>
      </w:r>
      <w:r w:rsidR="0029488A">
        <w:rPr>
          <w:color w:val="000000" w:themeColor="text1"/>
          <w:u w:color="000000" w:themeColor="text1"/>
        </w:rPr>
        <w:t xml:space="preserve"> AND FIFTEENTH CIRCUITS</w:t>
      </w:r>
      <w:r w:rsidRPr="00F65BFE">
        <w:rPr>
          <w:color w:val="000000" w:themeColor="text1"/>
          <w:u w:color="000000" w:themeColor="text1"/>
        </w:rPr>
        <w:t>; AND TO AMEND SECTION 63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3</w:t>
      </w:r>
      <w:r w:rsidR="005D5852">
        <w:rPr>
          <w:color w:val="000000" w:themeColor="text1"/>
          <w:u w:color="000000" w:themeColor="text1"/>
        </w:rPr>
        <w:noBreakHyphen/>
      </w:r>
      <w:r w:rsidRPr="00F65BFE">
        <w:rPr>
          <w:color w:val="000000" w:themeColor="text1"/>
          <w:u w:color="000000" w:themeColor="text1"/>
        </w:rPr>
        <w:t>40, RELATING TO FAMILY COURT JUDGES ELECTED FROM EACH JUDICIAL CIRCUIT, SO AS TO INCREASE</w:t>
      </w:r>
      <w:r w:rsidR="0029488A">
        <w:rPr>
          <w:color w:val="000000" w:themeColor="text1"/>
          <w:u w:color="000000" w:themeColor="text1"/>
        </w:rPr>
        <w:t xml:space="preserve"> BY ONE </w:t>
      </w:r>
      <w:r w:rsidRPr="00F65BFE">
        <w:rPr>
          <w:color w:val="000000" w:themeColor="text1"/>
          <w:u w:color="000000" w:themeColor="text1"/>
        </w:rPr>
        <w:t>THE NUMBER OF FAMIL</w:t>
      </w:r>
      <w:r w:rsidR="0029488A">
        <w:rPr>
          <w:color w:val="000000" w:themeColor="text1"/>
          <w:u w:color="000000" w:themeColor="text1"/>
        </w:rPr>
        <w:t>Y COURT JUDGES</w:t>
      </w:r>
      <w:r w:rsidR="001643FF">
        <w:rPr>
          <w:color w:val="000000" w:themeColor="text1"/>
          <w:u w:color="000000" w:themeColor="text1"/>
        </w:rPr>
        <w:t xml:space="preserve"> IN THE FIRST AND SIXTEENTH CIRCUITS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1.</w:t>
      </w:r>
      <w:r w:rsidRPr="0049121D">
        <w:tab/>
        <w:t>Section 14</w:t>
      </w:r>
      <w:r w:rsidR="005D5852">
        <w:noBreakHyphen/>
      </w:r>
      <w:r w:rsidRPr="0049121D">
        <w:t>5</w:t>
      </w:r>
      <w:r w:rsidR="005D5852">
        <w:noBreakHyphen/>
      </w:r>
      <w:r w:rsidRPr="0049121D">
        <w:t>610(</w:t>
      </w:r>
      <w:bookmarkStart w:id="5" w:name="temp"/>
      <w:bookmarkEnd w:id="5"/>
      <w:r w:rsidRPr="0049121D">
        <w:t>B) of the 1976 Code is amended to read: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“(B)</w:t>
      </w:r>
      <w:r w:rsidRPr="0049121D">
        <w:tab/>
        <w:t xml:space="preserve">One judge must be elected from the second, sixth, and twelfth circuits. Two judges must be elected from the first, third, fourth, seventh, eighth, tenth, eleventh, </w:t>
      </w:r>
      <w:r w:rsidRPr="0049121D">
        <w:rPr>
          <w:strike/>
        </w:rPr>
        <w:t>fourteenth, fifteenth,</w:t>
      </w:r>
      <w:r w:rsidRPr="0049121D">
        <w:t xml:space="preserve"> and sixteenth circuits. Three judges must be elected from the fifth</w:t>
      </w:r>
      <w:r w:rsidR="00A27967">
        <w:rPr>
          <w:u w:val="single"/>
        </w:rPr>
        <w:t>,</w:t>
      </w:r>
      <w:r w:rsidRPr="0049121D">
        <w:t xml:space="preserve"> </w:t>
      </w:r>
      <w:r w:rsidRPr="00A27967">
        <w:rPr>
          <w:strike/>
        </w:rPr>
        <w:t>and</w:t>
      </w:r>
      <w:r w:rsidR="00A27967" w:rsidRPr="00A27967">
        <w:rPr>
          <w:strike/>
        </w:rPr>
        <w:t xml:space="preserve"> </w:t>
      </w:r>
      <w:r w:rsidRPr="00A27967">
        <w:rPr>
          <w:strike/>
        </w:rPr>
        <w:t>ninth</w:t>
      </w:r>
      <w:r w:rsidR="00A27967">
        <w:t xml:space="preserve"> </w:t>
      </w:r>
      <w:r w:rsidRPr="0049121D">
        <w:rPr>
          <w:u w:val="single"/>
        </w:rPr>
        <w:t>fourteenth, and fifteenth</w:t>
      </w:r>
      <w:r w:rsidRPr="0049121D">
        <w:t xml:space="preserve"> circuits. Four judges must be elected from the </w:t>
      </w:r>
      <w:r w:rsidR="00A27967">
        <w:rPr>
          <w:u w:val="single"/>
        </w:rPr>
        <w:t>ninth and</w:t>
      </w:r>
      <w:r w:rsidR="00A27967">
        <w:t xml:space="preserve"> </w:t>
      </w:r>
      <w:r w:rsidRPr="0049121D">
        <w:t>thirteenth circuit.”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>SECTION</w:t>
      </w:r>
      <w:r w:rsidRPr="0049121D">
        <w:tab/>
        <w:t>2.</w:t>
      </w:r>
      <w:r w:rsidRPr="0049121D">
        <w:tab/>
        <w:t>Section 63</w:t>
      </w:r>
      <w:r w:rsidR="005D5852">
        <w:noBreakHyphen/>
      </w:r>
      <w:r w:rsidRPr="0049121D">
        <w:t>3</w:t>
      </w:r>
      <w:r w:rsidR="005D5852">
        <w:noBreakHyphen/>
      </w:r>
      <w:r w:rsidRPr="0049121D">
        <w:t>40(A) of the 1976 Code is amended to read: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9121D">
        <w:tab/>
        <w:t>“(A)</w:t>
      </w:r>
      <w:r w:rsidRPr="0049121D">
        <w:tab/>
        <w:t>The General Assembly shall elect a number of family court judges from each judicial circuit as follows: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First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strike/>
          <w:u w:color="000000" w:themeColor="text1"/>
        </w:rPr>
        <w:t>Three</w:t>
      </w:r>
      <w:r w:rsidRPr="0049121D">
        <w:rPr>
          <w:u w:color="000000" w:themeColor="text1"/>
        </w:rPr>
        <w:t xml:space="preserve"> </w:t>
      </w:r>
      <w:r w:rsidRPr="0049121D">
        <w:rPr>
          <w:u w:val="single" w:color="000000" w:themeColor="text1"/>
        </w:rPr>
        <w:t>Four</w:t>
      </w:r>
      <w:r w:rsidRPr="0049121D">
        <w:rPr>
          <w:u w:color="000000" w:themeColor="text1"/>
        </w:rPr>
        <w:t xml:space="preserve">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Second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lastRenderedPageBreak/>
        <w:t>Third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Four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Two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Eighth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Ninth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Eleventh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Twelfth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Thirteenth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  <w:t>Six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Fourteenth Circuit</w:t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Fifteenth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49121D">
        <w:rPr>
          <w:u w:color="000000" w:themeColor="text1"/>
        </w:rPr>
        <w:t>Three Judges</w:t>
      </w: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49121D">
        <w:rPr>
          <w:u w:color="000000" w:themeColor="text1"/>
        </w:rPr>
        <w:t>Sixteenth Circuit</w:t>
      </w:r>
      <w:r w:rsidRPr="0049121D">
        <w:rPr>
          <w:u w:color="000000" w:themeColor="text1"/>
        </w:rPr>
        <w:tab/>
      </w:r>
      <w:r w:rsidRPr="0049121D">
        <w:rPr>
          <w:u w:color="000000" w:themeColor="text1"/>
        </w:rPr>
        <w:tab/>
      </w:r>
      <w:r>
        <w:rPr>
          <w:u w:color="000000" w:themeColor="text1"/>
        </w:rPr>
        <w:tab/>
      </w:r>
      <w:r w:rsidRPr="00C06B47">
        <w:rPr>
          <w:strike/>
          <w:u w:color="000000" w:themeColor="text1"/>
        </w:rPr>
        <w:t>Two</w:t>
      </w:r>
      <w:r w:rsidRPr="0049121D">
        <w:rPr>
          <w:u w:color="000000" w:themeColor="text1"/>
        </w:rPr>
        <w:t xml:space="preserve"> </w:t>
      </w:r>
      <w:r w:rsidRPr="00C06B47">
        <w:rPr>
          <w:u w:val="single"/>
        </w:rPr>
        <w:t>Three</w:t>
      </w:r>
      <w:r w:rsidRPr="0049121D">
        <w:rPr>
          <w:u w:color="000000" w:themeColor="text1"/>
        </w:rPr>
        <w:t xml:space="preserve"> Judges</w:t>
      </w:r>
      <w:r>
        <w:rPr>
          <w:u w:color="000000" w:themeColor="text1"/>
        </w:rPr>
        <w:t>.</w:t>
      </w:r>
      <w:r w:rsidRPr="0049121D">
        <w:rPr>
          <w:u w:color="000000" w:themeColor="text1"/>
        </w:rPr>
        <w:t>”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A0499" w:rsidRPr="0049121D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021130">
        <w:t>SECTION</w:t>
      </w:r>
      <w:r w:rsidRPr="00021130">
        <w:tab/>
        <w:t>3.</w:t>
      </w:r>
      <w:r w:rsidRPr="00021130">
        <w:tab/>
      </w:r>
      <w:r w:rsidRPr="00021130">
        <w:rPr>
          <w:u w:color="000000" w:themeColor="text1"/>
        </w:rPr>
        <w:t>The Judicial Merit Selection Commission shall begin the process of nominating candidates for the judicial offices authorized by the provisions of SECTIONS 1 and 2. The General Assembly then shall elect these judges from the nominees of the commission; except that, the nominating process may not begin until funding for the additional judges is provided in the general appropriations act.</w:t>
      </w:r>
    </w:p>
    <w:p w:rsidR="00AA0499" w:rsidRDefault="00AA0499" w:rsidP="00AA0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95CEC" w:rsidRDefault="00295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A0499">
        <w:t>4</w:t>
      </w:r>
      <w:r>
        <w:t>.</w:t>
      </w:r>
      <w:r>
        <w:tab/>
        <w:t>This act takes effect upon approval by the Governor.</w:t>
      </w:r>
    </w:p>
    <w:p w:rsidR="003B51D9" w:rsidRDefault="005D58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C6767" w:rsidRDefault="00CC6767" w:rsidP="00CC6767">
      <w:pPr>
        <w:suppressAutoHyphens/>
      </w:pPr>
    </w:p>
    <w:sectPr w:rsidR="00CC6767" w:rsidSect="00CC67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CEC" w:rsidRDefault="00295CEC" w:rsidP="009F0C77">
      <w:r>
        <w:separator/>
      </w:r>
    </w:p>
  </w:endnote>
  <w:endnote w:type="continuationSeparator" w:id="0">
    <w:p w:rsidR="00295CEC" w:rsidRDefault="00295C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3BB2B69-75AC-453C-8E9D-3BB412345F93}"/>
    <w:embedBold r:id="rId2" w:fontKey="{2B0A7D91-A05E-4D9C-B072-CAE09F2113C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26587AF-F2F8-474F-8DA4-E46BA0F317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97820A-9CEA-41B3-BE0D-A95949E875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1FF0160-D36C-4043-B1E5-FD8231DD90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51D9" w:rsidRPr="00CC6767" w:rsidRDefault="00CC6767" w:rsidP="00CC67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CEC" w:rsidRDefault="00295CEC" w:rsidP="009F0C77">
      <w:r>
        <w:separator/>
      </w:r>
    </w:p>
  </w:footnote>
  <w:footnote w:type="continuationSeparator" w:id="0">
    <w:p w:rsidR="00295CEC" w:rsidRDefault="00295C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396AHB21"/>
    <w:docVar w:name="CoverBillType" w:val="b"/>
    <w:docVar w:name="DocPath" w:val="L:\Council\bills\BH\7396AHB21.DOCX"/>
    <w:docVar w:name="dvBillNumber" w:val="3696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95CEC"/>
    <w:rsid w:val="00011869"/>
    <w:rsid w:val="00015CD6"/>
    <w:rsid w:val="000E0100"/>
    <w:rsid w:val="000E1785"/>
    <w:rsid w:val="000F40FA"/>
    <w:rsid w:val="001035F1"/>
    <w:rsid w:val="0010776B"/>
    <w:rsid w:val="001260E7"/>
    <w:rsid w:val="00133E66"/>
    <w:rsid w:val="001435A3"/>
    <w:rsid w:val="00146ED3"/>
    <w:rsid w:val="00151044"/>
    <w:rsid w:val="001643FF"/>
    <w:rsid w:val="001D08F2"/>
    <w:rsid w:val="001D3A58"/>
    <w:rsid w:val="001D525B"/>
    <w:rsid w:val="001D7F4F"/>
    <w:rsid w:val="00205238"/>
    <w:rsid w:val="002321B6"/>
    <w:rsid w:val="00232912"/>
    <w:rsid w:val="00250967"/>
    <w:rsid w:val="00253C84"/>
    <w:rsid w:val="002543C8"/>
    <w:rsid w:val="0025541D"/>
    <w:rsid w:val="00284AAE"/>
    <w:rsid w:val="0029488A"/>
    <w:rsid w:val="00295CEC"/>
    <w:rsid w:val="002A7373"/>
    <w:rsid w:val="002E5912"/>
    <w:rsid w:val="00301B21"/>
    <w:rsid w:val="00325348"/>
    <w:rsid w:val="0032732C"/>
    <w:rsid w:val="00336AD0"/>
    <w:rsid w:val="00350046"/>
    <w:rsid w:val="0037079A"/>
    <w:rsid w:val="003B51D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F4C"/>
    <w:rsid w:val="005273C6"/>
    <w:rsid w:val="00530A69"/>
    <w:rsid w:val="00545593"/>
    <w:rsid w:val="00556EBF"/>
    <w:rsid w:val="00577C6C"/>
    <w:rsid w:val="005A62FE"/>
    <w:rsid w:val="005C2FE2"/>
    <w:rsid w:val="005D585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7967"/>
    <w:rsid w:val="00A41684"/>
    <w:rsid w:val="00A64E80"/>
    <w:rsid w:val="00A72BCD"/>
    <w:rsid w:val="00A741D9"/>
    <w:rsid w:val="00A833AB"/>
    <w:rsid w:val="00A9741D"/>
    <w:rsid w:val="00AA0499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767"/>
    <w:rsid w:val="00CC6B7B"/>
    <w:rsid w:val="00CD2089"/>
    <w:rsid w:val="00D73A67"/>
    <w:rsid w:val="00D970A9"/>
    <w:rsid w:val="00DF3845"/>
    <w:rsid w:val="00E41911"/>
    <w:rsid w:val="00E44B57"/>
    <w:rsid w:val="00E92EEF"/>
    <w:rsid w:val="00EE5A1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2C3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C37897B-6E16-47E9-9376-E28FEDE55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737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737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C66FB-99C5-49C7-A849-DEA84D1BFC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1744</Characters>
  <Application>Microsoft Office Word</Application>
  <DocSecurity>0</DocSecurity>
  <Lines>67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3696 Text of Previous Version (Jan. 14, 2021) - South Carolina Legislature Online</dc:title>
  <dc:creator>Bonnie Huth</dc:creator>
  <cp:lastModifiedBy>S Wilson</cp:lastModifiedBy>
  <cp:revision>2</cp:revision>
  <cp:lastPrinted>2021-01-14T14:06:00Z</cp:lastPrinted>
  <dcterms:created xsi:type="dcterms:W3CDTF">2021-01-14T16:07:00Z</dcterms:created>
  <dcterms:modified xsi:type="dcterms:W3CDTF">2021-01-14T16:07:00Z</dcterms:modified>
</cp:coreProperties>
</file>