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00" w:rsidRDefault="00D22700"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A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272">
        <w:rPr>
          <w:color w:val="000000" w:themeColor="text1"/>
          <w:u w:color="000000" w:themeColor="text1"/>
        </w:rPr>
        <w:t>TO AMEND THE CODE OF LAWS OF SOUTH CAROLINA, 1976, BY ADDING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145 SO AS TO PROVIDE THAT AN INDIVIDUAL WHO IS QUALIFIED TO REGISTER TO VOTE MAY REGISTER IN PERSON AND THEN IMMEDIATELY VOTE AT AN IN</w:t>
      </w:r>
      <w:r w:rsidR="008D77D3">
        <w:rPr>
          <w:color w:val="000000" w:themeColor="text1"/>
          <w:u w:color="000000" w:themeColor="text1"/>
        </w:rPr>
        <w:noBreakHyphen/>
      </w:r>
      <w:r w:rsidRPr="00FE7272">
        <w:rPr>
          <w:color w:val="000000" w:themeColor="text1"/>
          <w:u w:color="000000" w:themeColor="text1"/>
        </w:rPr>
        <w:t>PERSON ABSENTEE VOTING LOCATION IN THE PERSON</w:t>
      </w:r>
      <w:r w:rsidR="00F45412" w:rsidRPr="00F45412">
        <w:rPr>
          <w:color w:val="000000" w:themeColor="text1"/>
          <w:u w:color="000000" w:themeColor="text1"/>
        </w:rPr>
        <w:t>’</w:t>
      </w:r>
      <w:r w:rsidRPr="00FE7272">
        <w:rPr>
          <w:color w:val="000000" w:themeColor="text1"/>
          <w:u w:color="000000" w:themeColor="text1"/>
        </w:rPr>
        <w:t>S COUNTY OF RESIDENCE DURING THE PERIOD FOR IN</w:t>
      </w:r>
      <w:r w:rsidR="008D77D3">
        <w:rPr>
          <w:color w:val="000000" w:themeColor="text1"/>
          <w:u w:color="000000" w:themeColor="text1"/>
        </w:rPr>
        <w:noBreakHyphen/>
      </w:r>
      <w:r w:rsidRPr="00FE7272">
        <w:rPr>
          <w:color w:val="000000" w:themeColor="text1"/>
          <w:u w:color="000000" w:themeColor="text1"/>
        </w:rPr>
        <w:t>PERSON ABSENTEE VOTING ESTABLISHED PURSUANT TO THIS ACT, AND TO ESTABLISH PROCEDURES FOR SAME DAY REGISTRATION AND VOTING AT IN</w:t>
      </w:r>
      <w:r w:rsidR="008D77D3">
        <w:rPr>
          <w:color w:val="000000" w:themeColor="text1"/>
          <w:u w:color="000000" w:themeColor="text1"/>
        </w:rPr>
        <w:noBreakHyphen/>
      </w:r>
      <w:r w:rsidRPr="00FE7272">
        <w:rPr>
          <w:color w:val="000000" w:themeColor="text1"/>
          <w:u w:color="000000" w:themeColor="text1"/>
        </w:rPr>
        <w:t>PERSON ABSENTEE VOTING LOCATIONS; BY ADDING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200 SO AS TO ESTABLISH PROCEDURES FOR CONDUCTING ELECTIONS BY MAIL OR BY DEPOSIT IN A SECURE LOCATION DESIGNATED FOR DEPOSITING BALLOTS; BY ADDING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 SO AS TO PROVIDE THAT ANY QUALIFIED ELECTOR OF THIS STATE MAY VOTE BY ABSENTEE BALLOT WITHOUT BEING REQUIRED TO PROVIDE AN EXCUSE, JUSTIFICATION, OR REASON, AND TO ESTABLISH A THIRTY</w:t>
      </w:r>
      <w:r w:rsidR="008D77D3">
        <w:rPr>
          <w:color w:val="000000" w:themeColor="text1"/>
          <w:u w:color="000000" w:themeColor="text1"/>
        </w:rPr>
        <w:noBreakHyphen/>
      </w:r>
      <w:r w:rsidRPr="00FE7272">
        <w:rPr>
          <w:color w:val="000000" w:themeColor="text1"/>
          <w:u w:color="000000" w:themeColor="text1"/>
        </w:rPr>
        <w:t>DAY PERIOD DURING WHICH ALL QUALIFIED ELECTORS OF THIS STATE MUST BE ALLOWED TO CAST AN IN</w:t>
      </w:r>
      <w:r w:rsidR="008D77D3">
        <w:rPr>
          <w:color w:val="000000" w:themeColor="text1"/>
          <w:u w:color="000000" w:themeColor="text1"/>
        </w:rPr>
        <w:noBreakHyphen/>
      </w:r>
      <w:r w:rsidRPr="00FE7272">
        <w:rPr>
          <w:color w:val="000000" w:themeColor="text1"/>
          <w:u w:color="000000" w:themeColor="text1"/>
        </w:rPr>
        <w:t xml:space="preserve">PERSON ABSENTEE BALLOT; </w:t>
      </w:r>
      <w:r w:rsidR="00500971">
        <w:rPr>
          <w:color w:val="000000" w:themeColor="text1"/>
          <w:u w:color="000000" w:themeColor="text1"/>
        </w:rPr>
        <w:t xml:space="preserve">BY ADDING </w:t>
      </w:r>
      <w:r w:rsidR="009938F8">
        <w:rPr>
          <w:color w:val="000000" w:themeColor="text1"/>
          <w:u w:color="000000" w:themeColor="text1"/>
        </w:rPr>
        <w:t xml:space="preserve">SECTION </w:t>
      </w:r>
      <w:r w:rsidR="00500971">
        <w:rPr>
          <w:color w:val="000000" w:themeColor="text1"/>
          <w:u w:color="000000" w:themeColor="text1"/>
        </w:rPr>
        <w:t>7</w:t>
      </w:r>
      <w:r w:rsidR="008D77D3">
        <w:rPr>
          <w:color w:val="000000" w:themeColor="text1"/>
          <w:u w:color="000000" w:themeColor="text1"/>
        </w:rPr>
        <w:noBreakHyphen/>
      </w:r>
      <w:r w:rsidR="00500971">
        <w:rPr>
          <w:color w:val="000000" w:themeColor="text1"/>
          <w:u w:color="000000" w:themeColor="text1"/>
        </w:rPr>
        <w:t>15</w:t>
      </w:r>
      <w:r w:rsidR="008D77D3">
        <w:rPr>
          <w:color w:val="000000" w:themeColor="text1"/>
          <w:u w:color="000000" w:themeColor="text1"/>
        </w:rPr>
        <w:noBreakHyphen/>
      </w:r>
      <w:r w:rsidR="00500971">
        <w:rPr>
          <w:color w:val="000000" w:themeColor="text1"/>
          <w:u w:color="000000" w:themeColor="text1"/>
        </w:rPr>
        <w:t xml:space="preserve">425 SO AS TO ESTABLISH A PROCEDURE BY WHICH A VOTER MAY CURE CERTAIN </w:t>
      </w:r>
      <w:r w:rsidR="009938F8">
        <w:rPr>
          <w:color w:val="000000" w:themeColor="text1"/>
          <w:u w:color="000000" w:themeColor="text1"/>
        </w:rPr>
        <w:t xml:space="preserve">ABSENTEE BALLOT </w:t>
      </w:r>
      <w:r w:rsidR="00500971">
        <w:rPr>
          <w:color w:val="000000" w:themeColor="text1"/>
          <w:u w:color="000000" w:themeColor="text1"/>
        </w:rPr>
        <w:t xml:space="preserve">DEFICIENCIES; BY ADDING </w:t>
      </w:r>
      <w:r w:rsidR="009938F8">
        <w:rPr>
          <w:color w:val="000000" w:themeColor="text1"/>
          <w:u w:color="000000" w:themeColor="text1"/>
        </w:rPr>
        <w:t>SECTION 7</w:t>
      </w:r>
      <w:r w:rsidR="008D77D3">
        <w:rPr>
          <w:color w:val="000000" w:themeColor="text1"/>
          <w:u w:color="000000" w:themeColor="text1"/>
        </w:rPr>
        <w:noBreakHyphen/>
      </w:r>
      <w:r w:rsidR="009938F8">
        <w:rPr>
          <w:color w:val="000000" w:themeColor="text1"/>
          <w:u w:color="000000" w:themeColor="text1"/>
        </w:rPr>
        <w:t>15</w:t>
      </w:r>
      <w:r w:rsidR="008D77D3">
        <w:rPr>
          <w:color w:val="000000" w:themeColor="text1"/>
          <w:u w:color="000000" w:themeColor="text1"/>
        </w:rPr>
        <w:noBreakHyphen/>
      </w:r>
      <w:r w:rsidR="009938F8">
        <w:rPr>
          <w:color w:val="000000" w:themeColor="text1"/>
          <w:u w:color="000000" w:themeColor="text1"/>
        </w:rPr>
        <w:t xml:space="preserve">427 SO AS TO PROVIDE THAT </w:t>
      </w:r>
      <w:r w:rsidR="00455897">
        <w:rPr>
          <w:lang w:val="en-PH"/>
        </w:rPr>
        <w:t>AN</w:t>
      </w:r>
      <w:r w:rsidR="00455897" w:rsidRPr="00FC39E0">
        <w:rPr>
          <w:lang w:val="en-PH"/>
        </w:rPr>
        <w:t xml:space="preserve"> </w:t>
      </w:r>
      <w:r w:rsidR="00455897">
        <w:rPr>
          <w:lang w:val="en-PH"/>
        </w:rPr>
        <w:t>ABSENTEE</w:t>
      </w:r>
      <w:r w:rsidR="00455897" w:rsidRPr="00FC39E0">
        <w:rPr>
          <w:lang w:val="en-PH"/>
        </w:rPr>
        <w:t xml:space="preserve"> BALLOT MUST BE COUNTED IF IT IS </w:t>
      </w:r>
      <w:r w:rsidR="00455897">
        <w:rPr>
          <w:lang w:val="en-PH"/>
        </w:rPr>
        <w:t xml:space="preserve">POSTMARKED ON OR BEFORE THE DAY OF THE ELECTION AND IS </w:t>
      </w:r>
      <w:r w:rsidR="00455897" w:rsidRPr="00FC39E0">
        <w:rPr>
          <w:lang w:val="en-PH"/>
        </w:rPr>
        <w:t xml:space="preserve">DELIVERED TO THE ADDRESS </w:t>
      </w:r>
      <w:r w:rsidR="00455897">
        <w:rPr>
          <w:lang w:val="en-PH"/>
        </w:rPr>
        <w:t>SPECIFIED BY</w:t>
      </w:r>
      <w:r w:rsidR="00455897" w:rsidRPr="00FC39E0">
        <w:rPr>
          <w:lang w:val="en-PH"/>
        </w:rPr>
        <w:t xml:space="preserve"> THE STATE ELECTION COMMISSION OR COUNTY BOARD OF VOTER REGISTRATION</w:t>
      </w:r>
      <w:r w:rsidR="00134C02">
        <w:rPr>
          <w:lang w:val="en-PH"/>
        </w:rPr>
        <w:t xml:space="preserve"> AND ELECTIONS </w:t>
      </w:r>
      <w:r w:rsidR="00455897">
        <w:rPr>
          <w:lang w:val="en-PH"/>
        </w:rPr>
        <w:t>NOT LATER THAN</w:t>
      </w:r>
      <w:r w:rsidR="00455897" w:rsidRPr="00FC39E0">
        <w:rPr>
          <w:lang w:val="en-PH"/>
        </w:rPr>
        <w:t xml:space="preserve"> THE CLOSE OF BUSINESS ON THE </w:t>
      </w:r>
      <w:r w:rsidR="00455897">
        <w:rPr>
          <w:lang w:val="en-PH"/>
        </w:rPr>
        <w:t xml:space="preserve">LAST </w:t>
      </w:r>
      <w:r w:rsidR="00455897" w:rsidRPr="00FC39E0">
        <w:rPr>
          <w:lang w:val="en-PH"/>
        </w:rPr>
        <w:t xml:space="preserve">BUSINESS DAY </w:t>
      </w:r>
      <w:r w:rsidR="00455897">
        <w:rPr>
          <w:lang w:val="en-PH"/>
        </w:rPr>
        <w:t xml:space="preserve">IMMEDIATELY PRECEDING </w:t>
      </w:r>
      <w:r w:rsidR="00455897" w:rsidRPr="00FC39E0">
        <w:rPr>
          <w:lang w:val="en-PH"/>
        </w:rPr>
        <w:t>THE COUNTY CANVASS</w:t>
      </w:r>
      <w:r w:rsidR="00455897">
        <w:rPr>
          <w:lang w:val="en-PH"/>
        </w:rPr>
        <w:t>;</w:t>
      </w:r>
      <w:r w:rsidR="00500971">
        <w:rPr>
          <w:color w:val="000000" w:themeColor="text1"/>
          <w:u w:color="000000" w:themeColor="text1"/>
        </w:rPr>
        <w:t xml:space="preserve"> </w:t>
      </w:r>
      <w:r w:rsidRPr="00FE7272">
        <w:rPr>
          <w:color w:val="000000" w:themeColor="text1"/>
          <w:u w:color="000000" w:themeColor="text1"/>
        </w:rPr>
        <w:t xml:space="preserve">BY </w:t>
      </w:r>
      <w:r w:rsidRPr="00FE7272">
        <w:rPr>
          <w:color w:val="000000" w:themeColor="text1"/>
          <w:u w:color="000000" w:themeColor="text1"/>
        </w:rPr>
        <w:lastRenderedPageBreak/>
        <w:t>ADDING 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185 SO AS TO PROVIDE THE DEPARTMENT OF CORRECTIONS SHALL PROVIDE AN INMATE CERTAIN INFORMATION WITH REGARD TO THE RESTORATION OF HIS VOTING RIGHTS ONCE HE IS RELEASED FROM THE CUSTODY OF THE DEPARTMENT; BY ADDING 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 TO AMEND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w:t>
      </w:r>
      <w:r w:rsidR="00527E3A">
        <w:rPr>
          <w:color w:val="000000" w:themeColor="text1"/>
          <w:u w:color="000000" w:themeColor="text1"/>
        </w:rPr>
        <w:t>,</w:t>
      </w:r>
      <w:r w:rsidRPr="00FE7272">
        <w:rPr>
          <w:color w:val="000000" w:themeColor="text1"/>
          <w:u w:color="000000" w:themeColor="text1"/>
        </w:rPr>
        <w:t xml:space="preserve"> RELATING TO ACCEPTABLE FORMS OF IDENTIFICATION REQUIRED OF A PERSON WHEN HE PRESENTS HIMSELF TO VOTE, SO AS TO INCLUDE A COLLEGE OR UNIVERSITY IDENTIFICATION CARD CONTAINING A PHOTOGRAPH AS ANOTHER FORM OF IDENTIFICATION AUTHORIZED TO BE ACCEPTED; TO AMEND SECTIONS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 RELATING TO SIGNING AND WITNESSING THE ABSENTEE BALLOT APPLICANT</w:t>
      </w:r>
      <w:r w:rsidR="00F45412" w:rsidRPr="00F45412">
        <w:rPr>
          <w:color w:val="000000" w:themeColor="text1"/>
          <w:u w:color="000000" w:themeColor="text1"/>
        </w:rPr>
        <w:t>’</w:t>
      </w:r>
      <w:r w:rsidRPr="00FE7272">
        <w:rPr>
          <w:color w:val="000000" w:themeColor="text1"/>
          <w:u w:color="000000" w:themeColor="text1"/>
        </w:rPr>
        <w:t>S OATH, SO AS TO ELIMINATE THE REQUIREMENT THAT THE ABSENTEE BALLOT APPLICANT</w:t>
      </w:r>
      <w:r w:rsidR="00F45412" w:rsidRPr="00F45412">
        <w:rPr>
          <w:color w:val="000000" w:themeColor="text1"/>
          <w:u w:color="000000" w:themeColor="text1"/>
        </w:rPr>
        <w:t>’</w:t>
      </w:r>
      <w:r w:rsidRPr="00FE7272">
        <w:rPr>
          <w:color w:val="000000" w:themeColor="text1"/>
          <w:u w:color="000000" w:themeColor="text1"/>
        </w:rPr>
        <w:t>S OATH BE WITNESSED; TO AMEND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 RELATING TO THE FORM OF AN ABSENTEE BALLOT APPLICATION, SO AS TO ELIMINATE REFERENCES TO THE REASON FOR THE ABSENTEE BALLOT APPLICATION REQUEST; TO AMEND SECTIONS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 AND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 ALL RELATING TO ABSENTEE BALLOTS AND THE ABSENTEE BALLOT APPLICANT</w:t>
      </w:r>
      <w:r w:rsidR="00F45412" w:rsidRPr="00F45412">
        <w:rPr>
          <w:color w:val="000000" w:themeColor="text1"/>
          <w:u w:color="000000" w:themeColor="text1"/>
        </w:rPr>
        <w:t>’</w:t>
      </w:r>
      <w:r w:rsidRPr="00FE7272">
        <w:rPr>
          <w:color w:val="000000" w:themeColor="text1"/>
          <w:u w:color="000000" w:themeColor="text1"/>
        </w:rPr>
        <w:t>S OATH, SO AS TO ELIMINATE THE REQUIREMENT THAT THE ABSENTEE BALLOT APPLICANT</w:t>
      </w:r>
      <w:r w:rsidR="00F45412" w:rsidRPr="00F45412">
        <w:rPr>
          <w:color w:val="000000" w:themeColor="text1"/>
          <w:u w:color="000000" w:themeColor="text1"/>
        </w:rPr>
        <w:t>’</w:t>
      </w:r>
      <w:r w:rsidRPr="00FE7272">
        <w:rPr>
          <w:color w:val="000000" w:themeColor="text1"/>
          <w:u w:color="000000" w:themeColor="text1"/>
        </w:rPr>
        <w:t>S OATH BE WITNESSED; AND TO REPEAL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A93" w:rsidRDefault="00802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A93" w:rsidRDefault="00802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D2" w:rsidRPr="00FE7272" w:rsidRDefault="00802A93"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7FD2" w:rsidRPr="00FE7272">
        <w:rPr>
          <w:color w:val="000000" w:themeColor="text1"/>
          <w:u w:color="000000" w:themeColor="text1"/>
        </w:rPr>
        <w:t>Article 3, Chapter 5, Title 7 of the 1976 Code is amended by adding: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lastRenderedPageBreak/>
        <w:tab/>
        <w:t>“Section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145.</w:t>
      </w:r>
      <w:r w:rsidRPr="00FE7272">
        <w:rPr>
          <w:color w:val="000000" w:themeColor="text1"/>
          <w:u w:color="000000" w:themeColor="text1"/>
        </w:rPr>
        <w:tab/>
        <w:t>(A)</w:t>
      </w:r>
      <w:r w:rsidRPr="00FE7272">
        <w:rPr>
          <w:color w:val="000000" w:themeColor="text1"/>
          <w:u w:color="000000" w:themeColor="text1"/>
        </w:rPr>
        <w:tab/>
        <w:t>Notwithstanding another provision of law, pursuant to the provisions of this section, an individual who is qualified to register to vote may register in person and then immediately vote at an in</w:t>
      </w:r>
      <w:r w:rsidR="008D77D3">
        <w:rPr>
          <w:color w:val="000000" w:themeColor="text1"/>
          <w:u w:color="000000" w:themeColor="text1"/>
        </w:rPr>
        <w:noBreakHyphen/>
      </w:r>
      <w:r w:rsidRPr="00FE7272">
        <w:rPr>
          <w:color w:val="000000" w:themeColor="text1"/>
          <w:u w:color="000000" w:themeColor="text1"/>
        </w:rPr>
        <w:t>person absentee voting location in the person</w:t>
      </w:r>
      <w:r w:rsidR="00F45412" w:rsidRPr="00F45412">
        <w:rPr>
          <w:color w:val="000000" w:themeColor="text1"/>
          <w:u w:color="000000" w:themeColor="text1"/>
        </w:rPr>
        <w:t>’</w:t>
      </w:r>
      <w:r w:rsidRPr="00FE7272">
        <w:rPr>
          <w:color w:val="000000" w:themeColor="text1"/>
          <w:u w:color="000000" w:themeColor="text1"/>
        </w:rPr>
        <w:t>s county of residence during the period for in</w:t>
      </w:r>
      <w:r w:rsidR="008D77D3">
        <w:rPr>
          <w:color w:val="000000" w:themeColor="text1"/>
          <w:u w:color="000000" w:themeColor="text1"/>
        </w:rPr>
        <w:noBreakHyphen/>
      </w:r>
      <w:r w:rsidRPr="00FE7272">
        <w:rPr>
          <w:color w:val="000000" w:themeColor="text1"/>
          <w:u w:color="000000" w:themeColor="text1"/>
        </w:rPr>
        <w:t>person absentee voting provided for pursuant to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 For purposes of this section, an in</w:t>
      </w:r>
      <w:r w:rsidR="008D77D3">
        <w:rPr>
          <w:color w:val="000000" w:themeColor="text1"/>
          <w:u w:color="000000" w:themeColor="text1"/>
        </w:rPr>
        <w:noBreakHyphen/>
      </w:r>
      <w:r w:rsidRPr="00FE7272">
        <w:rPr>
          <w:color w:val="000000" w:themeColor="text1"/>
          <w:u w:color="000000" w:themeColor="text1"/>
        </w:rPr>
        <w:t>person absentee voting location  includes the county board of voter registration and elections, if that office is used for in</w:t>
      </w:r>
      <w:r w:rsidR="008D77D3">
        <w:rPr>
          <w:color w:val="000000" w:themeColor="text1"/>
          <w:u w:color="000000" w:themeColor="text1"/>
        </w:rPr>
        <w:noBreakHyphen/>
      </w:r>
      <w:r w:rsidRPr="00FE7272">
        <w:rPr>
          <w:color w:val="000000" w:themeColor="text1"/>
          <w:u w:color="000000" w:themeColor="text1"/>
        </w:rPr>
        <w:t>person absentee voting.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(B)</w:t>
      </w:r>
      <w:r w:rsidRPr="00FE7272">
        <w:rPr>
          <w:color w:val="000000" w:themeColor="text1"/>
          <w:u w:color="000000" w:themeColor="text1"/>
        </w:rPr>
        <w:tab/>
        <w:t>To register and vote pursuant to this section, the individual shall do both of the following: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complete a voter registration application form as prescribed in this article, including the oath or attestation requirement that the individual meets the qualifications for registration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120; and</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provide proof of residence by presenting any of the following valid documents that show the person</w:t>
      </w:r>
      <w:r w:rsidR="00F45412" w:rsidRPr="00F45412">
        <w:rPr>
          <w:color w:val="000000" w:themeColor="text1"/>
          <w:u w:color="000000" w:themeColor="text1"/>
        </w:rPr>
        <w:t>’</w:t>
      </w:r>
      <w:r w:rsidRPr="00FE7272">
        <w:rPr>
          <w:color w:val="000000" w:themeColor="text1"/>
          <w:u w:color="000000" w:themeColor="text1"/>
        </w:rPr>
        <w:t>s current name and current residence address: a South Carolina drivers license, another form of identification containing a photograph issued by the South Carolina Department of Motor Vehicles, or any of the documents listed in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w:t>
      </w:r>
      <w:r w:rsidRPr="00FE7272">
        <w:rPr>
          <w:color w:val="000000" w:themeColor="text1"/>
          <w:u w:color="000000" w:themeColor="text1"/>
        </w:rPr>
        <w:tab/>
        <w:t>An individual who registers pursuant to this section shall vote the appropriate absentee ballot as provided in Chapter 15 immediately after registering. If the individual declines to vote immediately, the registration shall be processed, and the individual may later vote at an in</w:t>
      </w:r>
      <w:r w:rsidR="008D77D3">
        <w:rPr>
          <w:color w:val="000000" w:themeColor="text1"/>
          <w:u w:color="000000" w:themeColor="text1"/>
        </w:rPr>
        <w:noBreakHyphen/>
      </w:r>
      <w:r w:rsidRPr="00FE7272">
        <w:rPr>
          <w:color w:val="000000" w:themeColor="text1"/>
          <w:u w:color="000000" w:themeColor="text1"/>
        </w:rPr>
        <w:t>person absentee voting location pursuant to this section in the same election.</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w:t>
      </w:r>
      <w:r w:rsidRPr="00FE7272">
        <w:rPr>
          <w:color w:val="000000" w:themeColor="text1"/>
          <w:u w:color="000000" w:themeColor="text1"/>
        </w:rPr>
        <w:tab/>
        <w:t>Within two business days of the person</w:t>
      </w:r>
      <w:r w:rsidR="00F45412" w:rsidRPr="00F45412">
        <w:rPr>
          <w:color w:val="000000" w:themeColor="text1"/>
          <w:u w:color="000000" w:themeColor="text1"/>
        </w:rPr>
        <w:t>’</w:t>
      </w:r>
      <w:r w:rsidRPr="00FE7272">
        <w:rPr>
          <w:color w:val="000000" w:themeColor="text1"/>
          <w:u w:color="000000" w:themeColor="text1"/>
        </w:rPr>
        <w:t>s registration under this section, the county board of voter registration and elections in conjunction with the State Election Commission shall verify the South Carolina drivers license or other qualifying identification, update the statewide registration database, and search for possible duplicate registrations. The individual</w:t>
      </w:r>
      <w:r w:rsidR="00F45412" w:rsidRPr="00F45412">
        <w:rPr>
          <w:color w:val="000000" w:themeColor="text1"/>
          <w:u w:color="000000" w:themeColor="text1"/>
        </w:rPr>
        <w:t>’</w:t>
      </w:r>
      <w:r w:rsidRPr="00FE7272">
        <w:rPr>
          <w:color w:val="000000" w:themeColor="text1"/>
          <w:u w:color="000000" w:themeColor="text1"/>
        </w:rPr>
        <w:t>s vote must be counted unless the county board of voter registration and elections determines that the applicant is not qualified to vote pursuant to the provisions of state law.</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(E)</w:t>
      </w:r>
      <w:r w:rsidRPr="00FE7272">
        <w:rPr>
          <w:color w:val="000000" w:themeColor="text1"/>
          <w:u w:color="000000" w:themeColor="text1"/>
        </w:rPr>
        <w:tab/>
        <w:t>An individual who is already registered to vote in the county may update his information in the registration record pursuant to state law at the in</w:t>
      </w:r>
      <w:r w:rsidR="008D77D3">
        <w:rPr>
          <w:color w:val="000000" w:themeColor="text1"/>
          <w:u w:color="000000" w:themeColor="text1"/>
        </w:rPr>
        <w:noBreakHyphen/>
      </w:r>
      <w:r w:rsidRPr="00FE7272">
        <w:rPr>
          <w:color w:val="000000" w:themeColor="text1"/>
          <w:u w:color="000000" w:themeColor="text1"/>
        </w:rPr>
        <w:t>person absentee voting location during the in</w:t>
      </w:r>
      <w:r w:rsidR="008D77D3">
        <w:rPr>
          <w:color w:val="000000" w:themeColor="text1"/>
          <w:u w:color="000000" w:themeColor="text1"/>
        </w:rPr>
        <w:noBreakHyphen/>
      </w:r>
      <w:r w:rsidRPr="00FE7272">
        <w:rPr>
          <w:color w:val="000000" w:themeColor="text1"/>
          <w:u w:color="000000" w:themeColor="text1"/>
        </w:rPr>
        <w:t>person absentee voting period established pursuant to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w:t>
      </w:r>
    </w:p>
    <w:p w:rsidR="00802A93"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E7272">
        <w:rPr>
          <w:color w:val="000000" w:themeColor="text1"/>
          <w:u w:color="000000" w:themeColor="text1"/>
        </w:rPr>
        <w:tab/>
        <w:t>(F)</w:t>
      </w:r>
      <w:r w:rsidRPr="00FE7272">
        <w:rPr>
          <w:color w:val="000000" w:themeColor="text1"/>
          <w:u w:color="000000" w:themeColor="text1"/>
        </w:rPr>
        <w:tab/>
        <w:t>The State Election Commission may promulgate regulations necessary to effectuate the provisions of this section.”</w:t>
      </w:r>
    </w:p>
    <w:p w:rsidR="00EA7DAE" w:rsidRDefault="00EA7DAE"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E7272">
        <w:rPr>
          <w:color w:val="000000" w:themeColor="text1"/>
          <w:u w:color="000000" w:themeColor="text1"/>
        </w:rPr>
        <w:t>Article 1, Chapter 13, Title 7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200.</w:t>
      </w:r>
      <w:r w:rsidRPr="00FE7272">
        <w:rPr>
          <w:color w:val="000000" w:themeColor="text1"/>
          <w:u w:color="000000" w:themeColor="text1"/>
        </w:rPr>
        <w:tab/>
        <w:t>(A)</w:t>
      </w:r>
      <w:r w:rsidRPr="00FE7272">
        <w:rPr>
          <w:color w:val="000000" w:themeColor="text1"/>
          <w:u w:color="000000" w:themeColor="text1"/>
        </w:rPr>
        <w:tab/>
        <w:t>In addition to the voting methods currently authorized by law and subject to the prohibition against voting more than once at an election as provided in Section 7</w:t>
      </w:r>
      <w:r w:rsidR="008D77D3">
        <w:rPr>
          <w:color w:val="000000" w:themeColor="text1"/>
          <w:u w:color="000000" w:themeColor="text1"/>
        </w:rPr>
        <w:noBreakHyphen/>
      </w:r>
      <w:r w:rsidRPr="00FE7272">
        <w:rPr>
          <w:color w:val="000000" w:themeColor="text1"/>
          <w:u w:color="000000" w:themeColor="text1"/>
        </w:rPr>
        <w:t>25</w:t>
      </w:r>
      <w:r w:rsidR="008D77D3">
        <w:rPr>
          <w:color w:val="000000" w:themeColor="text1"/>
          <w:u w:color="000000" w:themeColor="text1"/>
        </w:rPr>
        <w:noBreakHyphen/>
      </w:r>
      <w:r w:rsidRPr="00FE7272">
        <w:rPr>
          <w:color w:val="000000" w:themeColor="text1"/>
          <w:u w:color="000000" w:themeColor="text1"/>
        </w:rPr>
        <w:t xml:space="preserve">110, voting by mail is permitted as provided in this section. </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(B)</w:t>
      </w:r>
      <w:r w:rsidRPr="00FE7272">
        <w:rPr>
          <w:color w:val="000000" w:themeColor="text1"/>
          <w:u w:color="000000" w:themeColor="text1"/>
        </w:rPr>
        <w:tab/>
        <w:t xml:space="preserve">The Executive Director of the State Election Commission by rule shall establish requirements and criteria for the designation of places of deposit for ballots cast in an election. The rules also shall specify the dates and times the places of deposit must be open and the security requirements for the places of deposit. At a minimum, the places designated under this section must be open on the date of the election for a period of eight or more hours, but must be open until at least 7:00 p.m. </w:t>
      </w:r>
      <w:r w:rsidR="00845841">
        <w:rPr>
          <w:color w:val="000000" w:themeColor="text1"/>
          <w:u w:color="000000" w:themeColor="text1"/>
        </w:rPr>
        <w:t>In ea</w:t>
      </w:r>
      <w:r w:rsidRPr="00FE7272">
        <w:rPr>
          <w:color w:val="000000" w:themeColor="text1"/>
          <w:u w:color="000000" w:themeColor="text1"/>
        </w:rPr>
        <w:t>ch place of deposit designated under this section, the county board of voter registration and elections (county board) shall prominently display a sign stating that the location is an official ballot drop site.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(C)(1)</w:t>
      </w:r>
      <w:r w:rsidRPr="00FE7272">
        <w:rPr>
          <w:color w:val="000000" w:themeColor="text1"/>
          <w:u w:color="000000" w:themeColor="text1"/>
        </w:rPr>
        <w:tab/>
        <w:t>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in the county as of the twenty</w:t>
      </w:r>
      <w:r w:rsidR="008D77D3">
        <w:rPr>
          <w:color w:val="000000" w:themeColor="text1"/>
          <w:u w:color="000000" w:themeColor="text1"/>
        </w:rPr>
        <w:noBreakHyphen/>
      </w:r>
      <w:r w:rsidRPr="00FE7272">
        <w:rPr>
          <w:color w:val="000000" w:themeColor="text1"/>
          <w:u w:color="000000" w:themeColor="text1"/>
        </w:rPr>
        <w:t>first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If the county board determines that an active elector of the county as of the twenty</w:t>
      </w:r>
      <w:r w:rsidR="008D77D3">
        <w:rPr>
          <w:color w:val="000000" w:themeColor="text1"/>
          <w:u w:color="000000" w:themeColor="text1"/>
        </w:rPr>
        <w:noBreakHyphen/>
      </w:r>
      <w:r w:rsidRPr="00FE7272">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8D77D3">
        <w:rPr>
          <w:color w:val="000000" w:themeColor="text1"/>
          <w:u w:color="000000" w:themeColor="text1"/>
        </w:rPr>
        <w:noBreakHyphen/>
      </w:r>
      <w:r w:rsidRPr="00FE7272">
        <w:rPr>
          <w:color w:val="000000" w:themeColor="text1"/>
          <w:u w:color="000000" w:themeColor="text1"/>
        </w:rPr>
        <w:t>ninth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w:t>
      </w:r>
      <w:r w:rsidRPr="00FE7272">
        <w:rPr>
          <w:color w:val="000000" w:themeColor="text1"/>
          <w:u w:color="000000" w:themeColor="text1"/>
        </w:rPr>
        <w:tab/>
        <w:t xml:space="preserve">For each elector who updates a voter registration after the deadline, the county board shall make the official ballot, the return identification envelope, and the secrecy envelope available either by </w:t>
      </w:r>
      <w:r w:rsidRPr="00FE7272">
        <w:rPr>
          <w:color w:val="000000" w:themeColor="text1"/>
          <w:u w:color="000000" w:themeColor="text1"/>
        </w:rPr>
        <w:lastRenderedPageBreak/>
        <w:t>mail or at the county board</w:t>
      </w:r>
      <w:r w:rsidR="00F45412" w:rsidRPr="00F45412">
        <w:rPr>
          <w:color w:val="000000" w:themeColor="text1"/>
          <w:u w:color="000000" w:themeColor="text1"/>
        </w:rPr>
        <w:t>’</w:t>
      </w:r>
      <w:r w:rsidRPr="00FE7272">
        <w:rPr>
          <w:color w:val="000000" w:themeColor="text1"/>
          <w:u w:color="000000" w:themeColor="text1"/>
        </w:rPr>
        <w:t>s office. An elector to whom this subsection applies shall request a ballot from the county board.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(E)</w:t>
      </w:r>
      <w:r w:rsidRPr="00FE7272">
        <w:rPr>
          <w:color w:val="000000" w:themeColor="text1"/>
          <w:u w:color="000000" w:themeColor="text1"/>
        </w:rPr>
        <w:tab/>
        <w:t xml:space="preserve">The ballot must contain the following warning: </w:t>
      </w:r>
      <w:r w:rsidRPr="00FE7272">
        <w:rPr>
          <w:color w:val="000000" w:themeColor="text1"/>
          <w:u w:color="000000" w:themeColor="text1"/>
        </w:rPr>
        <w:tab/>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F45412" w:rsidRPr="00F45412">
        <w:rPr>
          <w:color w:val="000000" w:themeColor="text1"/>
          <w:u w:color="000000" w:themeColor="text1"/>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(F)(1)</w:t>
      </w:r>
      <w:r w:rsidRPr="00FE7272">
        <w:rPr>
          <w:color w:val="000000" w:themeColor="text1"/>
          <w:u w:color="000000" w:themeColor="text1"/>
        </w:rPr>
        <w:tab/>
        <w:t>Upon receipt of a ballot described in this section, the elector shall mark the ballot, sign the return identification envelope supplied with the ballot, and comply with the instructions provided with the ballot.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The ballot must be returned in the return identification envelope. If the elector returns the ballot by mail, the elector shall provide the postage.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(4)</w:t>
      </w:r>
      <w:r w:rsidRPr="00FE7272">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(5)</w:t>
      </w:r>
      <w:r w:rsidRPr="00FE7272">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(G)</w:t>
      </w:r>
      <w:r w:rsidRPr="00FE7272">
        <w:rPr>
          <w:color w:val="000000" w:themeColor="text1"/>
          <w:u w:color="000000" w:themeColor="text1"/>
        </w:rPr>
        <w:tab/>
        <w:t>An elector may obtain a replacement ballot if the ballot is destroyed, spoiled, lost</w:t>
      </w:r>
      <w:r w:rsidR="00654FB7">
        <w:rPr>
          <w:color w:val="000000" w:themeColor="text1"/>
          <w:u w:color="000000" w:themeColor="text1"/>
        </w:rPr>
        <w:t>,</w:t>
      </w:r>
      <w:r w:rsidRPr="00FE7272">
        <w:rPr>
          <w:color w:val="000000" w:themeColor="text1"/>
          <w:u w:color="000000" w:themeColor="text1"/>
        </w:rPr>
        <w:t xml:space="preserve"> or not received by the elector. Replacement ballots must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the office of the county board. A replacement ballot may not be mailed after the fifth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(H)</w:t>
      </w:r>
      <w:r w:rsidRPr="00FE7272">
        <w:rPr>
          <w:color w:val="000000" w:themeColor="text1"/>
          <w:u w:color="000000" w:themeColor="text1"/>
        </w:rPr>
        <w:tab/>
        <w:t>A ballot must be counted only if:</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it is returned in the return identification envelope;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the envelope is signed by the elector to whom the ballot is issued; and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the signature is verified as provided in subsection (I)</w:t>
      </w:r>
      <w:r w:rsidR="00654FB7">
        <w:rPr>
          <w:color w:val="000000" w:themeColor="text1"/>
          <w:u w:color="000000" w:themeColor="text1"/>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(I)</w:t>
      </w:r>
      <w:r w:rsidRPr="00FE7272">
        <w:rPr>
          <w:color w:val="000000" w:themeColor="text1"/>
          <w:u w:color="000000" w:themeColor="text1"/>
        </w:rPr>
        <w:tab/>
        <w:t>The county board shall verify the signature of each elector on the return identification envelope with the signature on the elector</w:t>
      </w:r>
      <w:r w:rsidR="00F45412" w:rsidRPr="00F45412">
        <w:rPr>
          <w:color w:val="000000" w:themeColor="text1"/>
          <w:u w:color="000000" w:themeColor="text1"/>
        </w:rPr>
        <w:t>’</w:t>
      </w:r>
      <w:r w:rsidRPr="00FE7272">
        <w:rPr>
          <w:color w:val="000000" w:themeColor="text1"/>
          <w:u w:color="000000" w:themeColor="text1"/>
        </w:rPr>
        <w:t xml:space="preserve">s registration record, according to the procedure provided by rules adopted by the State Election Commission. If the county board </w:t>
      </w:r>
      <w:r w:rsidRPr="00FE7272">
        <w:rPr>
          <w:color w:val="000000" w:themeColor="text1"/>
          <w:u w:color="000000" w:themeColor="text1"/>
        </w:rPr>
        <w:lastRenderedPageBreak/>
        <w:t>determines that an elector to whom a replacement ballot has been issued has voted more than once, the county board shall count only one ballot cast by that elector.</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(J)</w:t>
      </w:r>
      <w:r w:rsidRPr="00FE7272">
        <w:rPr>
          <w:color w:val="000000" w:themeColor="text1"/>
          <w:u w:color="000000" w:themeColor="text1"/>
        </w:rPr>
        <w:tab/>
        <w:t>At 7:00 p.m. on election day, electors who are at the county board</w:t>
      </w:r>
      <w:r w:rsidR="00F45412" w:rsidRPr="00F45412">
        <w:rPr>
          <w:color w:val="000000" w:themeColor="text1"/>
          <w:u w:color="000000" w:themeColor="text1"/>
        </w:rPr>
        <w:t>’</w:t>
      </w:r>
      <w:r w:rsidRPr="00FE7272">
        <w:rPr>
          <w:color w:val="000000" w:themeColor="text1"/>
          <w:u w:color="000000" w:themeColor="text1"/>
        </w:rPr>
        <w:t>s office or a place designated pursuant to the provisions of subsection (B) and who are in line waiting to deposit a voted ballot must be considered to have begun the act of voting.”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3.</w:t>
      </w:r>
      <w:r w:rsidRPr="00FE7272">
        <w:rPr>
          <w:color w:val="000000" w:themeColor="text1"/>
          <w:u w:color="000000" w:themeColor="text1"/>
        </w:rPr>
        <w:tab/>
        <w:t>Article 5, Chapter 15, Title 7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w:t>
      </w:r>
      <w:r w:rsidRPr="00FE7272">
        <w:rPr>
          <w:color w:val="000000" w:themeColor="text1"/>
          <w:u w:color="000000" w:themeColor="text1"/>
        </w:rPr>
        <w:tab/>
        <w:t>(A)</w:t>
      </w:r>
      <w:r w:rsidRPr="00FE7272">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(B)</w:t>
      </w:r>
      <w:r w:rsidRPr="00FE7272">
        <w:rPr>
          <w:color w:val="000000" w:themeColor="text1"/>
          <w:u w:color="000000" w:themeColor="text1"/>
        </w:rPr>
        <w:tab/>
        <w:t>For a thirty</w:t>
      </w:r>
      <w:r w:rsidR="008D77D3">
        <w:rPr>
          <w:color w:val="000000" w:themeColor="text1"/>
          <w:u w:color="000000" w:themeColor="text1"/>
        </w:rPr>
        <w:noBreakHyphen/>
      </w:r>
      <w:r w:rsidRPr="00FE7272">
        <w:rPr>
          <w:color w:val="000000" w:themeColor="text1"/>
          <w:u w:color="000000" w:themeColor="text1"/>
        </w:rPr>
        <w:t>day period, excluding Saturdays and Sundays</w:t>
      </w:r>
      <w:r w:rsidR="00FB23B8">
        <w:rPr>
          <w:color w:val="000000" w:themeColor="text1"/>
          <w:u w:color="000000" w:themeColor="text1"/>
        </w:rPr>
        <w:t>,</w:t>
      </w:r>
      <w:r w:rsidRPr="00FE7272">
        <w:rPr>
          <w:color w:val="000000" w:themeColor="text1"/>
          <w:u w:color="000000" w:themeColor="text1"/>
        </w:rPr>
        <w:t xml:space="preserve"> and ending at </w:t>
      </w:r>
      <w:r w:rsidR="00ED0358">
        <w:rPr>
          <w:color w:val="000000" w:themeColor="text1"/>
          <w:u w:color="000000" w:themeColor="text1"/>
        </w:rPr>
        <w:t>7</w:t>
      </w:r>
      <w:r w:rsidRPr="00FE7272">
        <w:rPr>
          <w:color w:val="000000" w:themeColor="text1"/>
          <w:u w:color="000000" w:themeColor="text1"/>
        </w:rPr>
        <w:t xml:space="preserve">:00 p.m. on the </w:t>
      </w:r>
      <w:r w:rsidR="00ED0358">
        <w:rPr>
          <w:color w:val="000000" w:themeColor="text1"/>
          <w:u w:color="000000" w:themeColor="text1"/>
        </w:rPr>
        <w:t xml:space="preserve">day of the </w:t>
      </w:r>
      <w:r w:rsidRPr="00FE7272">
        <w:rPr>
          <w:color w:val="000000" w:themeColor="text1"/>
          <w:u w:color="000000" w:themeColor="text1"/>
        </w:rPr>
        <w:t>election for which absentee voting is permitted, all qualified electors of this State must be allowed to cast an in</w:t>
      </w:r>
      <w:r w:rsidR="008D77D3">
        <w:rPr>
          <w:color w:val="000000" w:themeColor="text1"/>
          <w:u w:color="000000" w:themeColor="text1"/>
        </w:rPr>
        <w:noBreakHyphen/>
      </w:r>
      <w:r w:rsidRPr="00FE7272">
        <w:rPr>
          <w:color w:val="000000" w:themeColor="text1"/>
          <w:u w:color="000000" w:themeColor="text1"/>
        </w:rPr>
        <w:t>person absentee ballot without being required to assert, state, offer, or provide an excuse, justification, or reason. Each county board of voter registration and elections must establish at least one in</w:t>
      </w:r>
      <w:r w:rsidR="008D77D3">
        <w:rPr>
          <w:color w:val="000000" w:themeColor="text1"/>
          <w:u w:color="000000" w:themeColor="text1"/>
        </w:rPr>
        <w:noBreakHyphen/>
      </w:r>
      <w:r w:rsidRPr="00FE7272">
        <w:rPr>
          <w:color w:val="000000" w:themeColor="text1"/>
          <w:u w:color="000000" w:themeColor="text1"/>
        </w:rPr>
        <w:t>person absentee voting location and may establish up to six in</w:t>
      </w:r>
      <w:r w:rsidR="008D77D3">
        <w:rPr>
          <w:color w:val="000000" w:themeColor="text1"/>
          <w:u w:color="000000" w:themeColor="text1"/>
        </w:rPr>
        <w:noBreakHyphen/>
      </w:r>
      <w:r w:rsidRPr="00FE7272">
        <w:rPr>
          <w:color w:val="000000" w:themeColor="text1"/>
          <w:u w:color="000000" w:themeColor="text1"/>
        </w:rPr>
        <w:t xml:space="preserve">person absentee voting locations. </w:t>
      </w: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w:t>
      </w:r>
      <w:r w:rsidRPr="00FE7272">
        <w:rPr>
          <w:color w:val="000000" w:themeColor="text1"/>
          <w:u w:color="000000" w:themeColor="text1"/>
        </w:rPr>
        <w:tab/>
        <w:t>During the thirty</w:t>
      </w:r>
      <w:r w:rsidR="008D77D3">
        <w:rPr>
          <w:color w:val="000000" w:themeColor="text1"/>
          <w:u w:color="000000" w:themeColor="text1"/>
        </w:rPr>
        <w:noBreakHyphen/>
      </w:r>
      <w:r w:rsidRPr="00FE7272">
        <w:rPr>
          <w:color w:val="000000" w:themeColor="text1"/>
          <w:u w:color="000000" w:themeColor="text1"/>
        </w:rPr>
        <w:t>day in</w:t>
      </w:r>
      <w:r w:rsidR="008D77D3">
        <w:rPr>
          <w:color w:val="000000" w:themeColor="text1"/>
          <w:u w:color="000000" w:themeColor="text1"/>
        </w:rPr>
        <w:noBreakHyphen/>
      </w:r>
      <w:r w:rsidRPr="00FE7272">
        <w:rPr>
          <w:color w:val="000000" w:themeColor="text1"/>
          <w:u w:color="000000" w:themeColor="text1"/>
        </w:rPr>
        <w:t>person absentee voting period, excluding Saturdays and Sundays, provided for in this section, all in</w:t>
      </w:r>
      <w:r w:rsidR="008D77D3">
        <w:rPr>
          <w:color w:val="000000" w:themeColor="text1"/>
          <w:u w:color="000000" w:themeColor="text1"/>
        </w:rPr>
        <w:noBreakHyphen/>
      </w:r>
      <w:r w:rsidRPr="00FE7272">
        <w:rPr>
          <w:color w:val="000000" w:themeColor="text1"/>
          <w:u w:color="000000" w:themeColor="text1"/>
        </w:rPr>
        <w:t>person absentee voting locations must be open each day from 8:30 a.m. until 5:00 p.m. However, all in</w:t>
      </w:r>
      <w:r w:rsidR="008D77D3">
        <w:rPr>
          <w:color w:val="000000" w:themeColor="text1"/>
          <w:u w:color="000000" w:themeColor="text1"/>
        </w:rPr>
        <w:noBreakHyphen/>
      </w:r>
      <w:r w:rsidRPr="00FE7272">
        <w:rPr>
          <w:color w:val="000000" w:themeColor="text1"/>
          <w:u w:color="000000" w:themeColor="text1"/>
        </w:rPr>
        <w:t xml:space="preserve">person absentee voting locations must be open from 8:30 a.m. until </w:t>
      </w:r>
      <w:r w:rsidR="00ED0358">
        <w:rPr>
          <w:color w:val="000000" w:themeColor="text1"/>
          <w:u w:color="000000" w:themeColor="text1"/>
        </w:rPr>
        <w:t>7</w:t>
      </w:r>
      <w:r w:rsidRPr="00FE7272">
        <w:rPr>
          <w:color w:val="000000" w:themeColor="text1"/>
          <w:u w:color="000000" w:themeColor="text1"/>
        </w:rPr>
        <w:t xml:space="preserve">:00 p.m. on the </w:t>
      </w:r>
      <w:r w:rsidR="00ED0358">
        <w:rPr>
          <w:color w:val="000000" w:themeColor="text1"/>
          <w:u w:color="000000" w:themeColor="text1"/>
        </w:rPr>
        <w:t>day of</w:t>
      </w:r>
      <w:r w:rsidRPr="00FE7272">
        <w:rPr>
          <w:color w:val="000000" w:themeColor="text1"/>
          <w:u w:color="000000" w:themeColor="text1"/>
        </w:rPr>
        <w:t xml:space="preserve"> the election.”</w:t>
      </w:r>
    </w:p>
    <w:p w:rsidR="0055333C" w:rsidRDefault="0055333C"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3C" w:rsidRDefault="0055333C"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22923">
        <w:rPr>
          <w:color w:val="000000" w:themeColor="text1"/>
          <w:u w:color="000000" w:themeColor="text1"/>
        </w:rPr>
        <w:t>Article 7, Chapter 15, Title 7 of the 1976 Code is amended by adding:</w:t>
      </w:r>
    </w:p>
    <w:p w:rsidR="00022923" w:rsidRDefault="0002292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923" w:rsidRDefault="0002292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sidR="008D77D3">
        <w:rPr>
          <w:color w:val="000000" w:themeColor="text1"/>
          <w:u w:color="000000" w:themeColor="text1"/>
        </w:rPr>
        <w:noBreakHyphen/>
      </w:r>
      <w:r>
        <w:rPr>
          <w:color w:val="000000" w:themeColor="text1"/>
          <w:u w:color="000000" w:themeColor="text1"/>
        </w:rPr>
        <w:t>15</w:t>
      </w:r>
      <w:r w:rsidR="008D77D3">
        <w:rPr>
          <w:color w:val="000000" w:themeColor="text1"/>
          <w:u w:color="000000" w:themeColor="text1"/>
        </w:rPr>
        <w:noBreakHyphen/>
      </w:r>
      <w:r>
        <w:rPr>
          <w:color w:val="000000" w:themeColor="text1"/>
          <w:u w:color="000000" w:themeColor="text1"/>
        </w:rPr>
        <w:t>425.</w:t>
      </w:r>
      <w:r>
        <w:rPr>
          <w:color w:val="000000" w:themeColor="text1"/>
          <w:u w:color="000000" w:themeColor="text1"/>
        </w:rPr>
        <w:tab/>
        <w:t>(A)</w:t>
      </w:r>
      <w:r>
        <w:rPr>
          <w:color w:val="000000" w:themeColor="text1"/>
          <w:u w:color="000000" w:themeColor="text1"/>
        </w:rPr>
        <w:tab/>
        <w:t xml:space="preserve">If the county board of voter registration and elections </w:t>
      </w:r>
      <w:r>
        <w:t>determines, at or before the time of canvass, that an absentee ballot return</w:t>
      </w:r>
      <w:r w:rsidR="008D77D3">
        <w:noBreakHyphen/>
      </w:r>
      <w:r>
        <w:t>addressed envelope is unsigned or that the voter</w:t>
      </w:r>
      <w:r w:rsidR="00F45412" w:rsidRPr="00F45412">
        <w:t>’</w:t>
      </w:r>
      <w:r>
        <w:t>s signature does not correspond to the registration signature, the board shall, within one day of such determination, send to the absentee voter</w:t>
      </w:r>
      <w:r w:rsidR="00F45412" w:rsidRPr="00F45412">
        <w:t>’</w:t>
      </w:r>
      <w:r>
        <w:t xml:space="preserve">s address indicated in the registration records and, if different, the mailing address indicated on the absentee ballot application, a notice explaining the reason for initially rejecting the absentee ballot and the procedure to cure the rejection. The </w:t>
      </w:r>
      <w:r w:rsidR="00AF59CA">
        <w:t xml:space="preserve">county </w:t>
      </w:r>
      <w:r>
        <w:t xml:space="preserve">board </w:t>
      </w:r>
      <w:r w:rsidR="00AF59CA">
        <w:t xml:space="preserve">also </w:t>
      </w:r>
      <w:r>
        <w:t xml:space="preserve">shall contact the voter by either electronic mail or </w:t>
      </w:r>
      <w:r>
        <w:lastRenderedPageBreak/>
        <w:t>telephone, if such information is available to the board in the voter</w:t>
      </w:r>
      <w:r w:rsidR="00F45412" w:rsidRPr="00F45412">
        <w:t>’</w:t>
      </w:r>
      <w:r>
        <w:t>s registration information, in order to notify the voter of the deficiency and the opportunity and the process to cure the deficiency.</w:t>
      </w:r>
    </w:p>
    <w:p w:rsidR="00AF59CA" w:rsidRDefault="00AF59CA"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voter may cure the deficiency or deficiencies identified by the county board by filing a duly signed affirmation attesting to the same information required by the return</w:t>
      </w:r>
      <w:r w:rsidR="008D77D3">
        <w:noBreakHyphen/>
      </w:r>
      <w:r>
        <w:t>addressed envelope and attesting that the signer of the oath is the same person who submitted such absentee ballot return</w:t>
      </w:r>
      <w:r w:rsidR="008D77D3">
        <w:noBreakHyphen/>
      </w:r>
      <w:r>
        <w:t>addressed envelope. The county board shall include a</w:t>
      </w:r>
      <w:r w:rsidR="00692D53">
        <w:t xml:space="preserve">n affirmation form </w:t>
      </w:r>
      <w:r>
        <w:t>with the notice to the voter. The affirmation must be in a form prescribed by the State Election Commission.</w:t>
      </w:r>
    </w:p>
    <w:p w:rsidR="00692D53" w:rsidRDefault="009C7FC9"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Such cure affirmation must</w:t>
      </w:r>
      <w:r w:rsidR="00692D53">
        <w:t xml:space="preserve"> be filed with the county board no later than seven business days after the board</w:t>
      </w:r>
      <w:r w:rsidR="00F45412" w:rsidRPr="00F45412">
        <w:t>’</w:t>
      </w:r>
      <w:r w:rsidR="00692D53">
        <w:t>s mailing of the cu</w:t>
      </w:r>
      <w:r>
        <w:t>rable rejection notice. If</w:t>
      </w:r>
      <w:r w:rsidR="00692D53">
        <w:t xml:space="preserve"> the board determines that </w:t>
      </w:r>
      <w:r>
        <w:t>the</w:t>
      </w:r>
      <w:r w:rsidR="00692D53">
        <w:t xml:space="preserve"> affirmation addresses the curable defect, the rejected ballot shall be reinstated and duly canvassed. If the county board cannot agree as to the sufficiency of the cure affirmation, the envelope must be set aside for three days and then canvassed unless the board is directed otherwise by court order.</w:t>
      </w:r>
    </w:p>
    <w:p w:rsidR="00692D53" w:rsidRDefault="00692D5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7A424F">
        <w:t>When the board of elections rejects an absentee ballot return</w:t>
      </w:r>
      <w:r w:rsidR="008D77D3">
        <w:noBreakHyphen/>
      </w:r>
      <w:r w:rsidR="007A424F">
        <w:t>addressed envelope and the defect is not curable, the voter must be notified by mail sent within three business days of the rejection. If an absentee ballot return</w:t>
      </w:r>
      <w:r w:rsidR="008D77D3">
        <w:noBreakHyphen/>
      </w:r>
      <w:r w:rsidR="007A424F">
        <w:t>addressed envelope is received by the county board prior to the election and is found to be unsealed and thus invalid, the board shall notify the voter of the defect and explain the voter</w:t>
      </w:r>
      <w:r w:rsidR="00F45412" w:rsidRPr="00F45412">
        <w:t>’</w:t>
      </w:r>
      <w:r w:rsidR="007A424F">
        <w:t>s other options for voting, and, if time permits, provide the voter with a new absentee ballot.</w:t>
      </w:r>
    </w:p>
    <w:p w:rsidR="007A424F" w:rsidRDefault="007A424F"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t>(E)</w:t>
      </w:r>
      <w:r>
        <w:tab/>
      </w:r>
      <w:r>
        <w:rPr>
          <w:rFonts w:eastAsia="Calibri"/>
        </w:rPr>
        <w:t>The State Election Commission may promulgate regulations necessary to effectuate the provisions of this section.”</w:t>
      </w: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rPr>
        <w:t>SECTION</w:t>
      </w:r>
      <w:r>
        <w:rPr>
          <w:rFonts w:eastAsia="Calibri"/>
        </w:rPr>
        <w:tab/>
        <w:t>5.</w:t>
      </w:r>
      <w:r>
        <w:rPr>
          <w:rFonts w:eastAsia="Calibri"/>
        </w:rPr>
        <w:tab/>
      </w:r>
      <w:r>
        <w:rPr>
          <w:color w:val="000000" w:themeColor="text1"/>
          <w:u w:color="000000" w:themeColor="text1"/>
        </w:rPr>
        <w:t>Article 7, Chapter 15, Title 7 of the 1976 Code is amended by adding:</w:t>
      </w:r>
    </w:p>
    <w:p w:rsidR="00B351F6" w:rsidRDefault="00B351F6"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1F6" w:rsidRPr="00FE7272" w:rsidRDefault="00B351F6" w:rsidP="00B3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8D77D3">
        <w:rPr>
          <w:color w:val="000000" w:themeColor="text1"/>
          <w:u w:color="000000" w:themeColor="text1"/>
        </w:rPr>
        <w:noBreakHyphen/>
      </w:r>
      <w:r>
        <w:rPr>
          <w:color w:val="000000" w:themeColor="text1"/>
          <w:u w:color="000000" w:themeColor="text1"/>
        </w:rPr>
        <w:t>15</w:t>
      </w:r>
      <w:r w:rsidR="008D77D3">
        <w:rPr>
          <w:color w:val="000000" w:themeColor="text1"/>
          <w:u w:color="000000" w:themeColor="text1"/>
        </w:rPr>
        <w:noBreakHyphen/>
      </w:r>
      <w:r>
        <w:rPr>
          <w:color w:val="000000" w:themeColor="text1"/>
          <w:u w:color="000000" w:themeColor="text1"/>
        </w:rPr>
        <w:t>427.</w:t>
      </w:r>
      <w:r>
        <w:rPr>
          <w:color w:val="000000" w:themeColor="text1"/>
          <w:u w:color="000000" w:themeColor="text1"/>
        </w:rPr>
        <w:tab/>
      </w:r>
      <w:r>
        <w:rPr>
          <w:lang w:val="en-PH"/>
        </w:rPr>
        <w:t>An</w:t>
      </w:r>
      <w:r w:rsidRPr="00FC39E0">
        <w:rPr>
          <w:lang w:val="en-PH"/>
        </w:rPr>
        <w:t xml:space="preserve"> </w:t>
      </w:r>
      <w:r>
        <w:rPr>
          <w:lang w:val="en-PH"/>
        </w:rPr>
        <w:t>absentee</w:t>
      </w:r>
      <w:r w:rsidRPr="00FC39E0">
        <w:rPr>
          <w:lang w:val="en-PH"/>
        </w:rPr>
        <w:t xml:space="preserve"> ballot must be counted if it is </w:t>
      </w:r>
      <w:r>
        <w:rPr>
          <w:lang w:val="en-PH"/>
        </w:rPr>
        <w:t xml:space="preserve">postmarked on or before the day of the election and is </w:t>
      </w:r>
      <w:r w:rsidRPr="00FC39E0">
        <w:rPr>
          <w:lang w:val="en-PH"/>
        </w:rPr>
        <w:t xml:space="preserve">delivered to the address </w:t>
      </w:r>
      <w:r>
        <w:rPr>
          <w:lang w:val="en-PH"/>
        </w:rPr>
        <w:t>specified by</w:t>
      </w:r>
      <w:r w:rsidRPr="00FC39E0">
        <w:rPr>
          <w:lang w:val="en-PH"/>
        </w:rPr>
        <w:t xml:space="preserve"> the State Election Commission or county board of voter registration and elections, as appropriate, </w:t>
      </w:r>
      <w:r>
        <w:rPr>
          <w:lang w:val="en-PH"/>
        </w:rPr>
        <w:t>not later than</w:t>
      </w:r>
      <w:r w:rsidRPr="00FC39E0">
        <w:rPr>
          <w:lang w:val="en-PH"/>
        </w:rPr>
        <w:t xml:space="preserve"> the close of business on the </w:t>
      </w:r>
      <w:r>
        <w:rPr>
          <w:lang w:val="en-PH"/>
        </w:rPr>
        <w:t xml:space="preserve">last </w:t>
      </w:r>
      <w:r w:rsidRPr="00FC39E0">
        <w:rPr>
          <w:lang w:val="en-PH"/>
        </w:rPr>
        <w:t xml:space="preserve">business day </w:t>
      </w:r>
      <w:r>
        <w:rPr>
          <w:lang w:val="en-PH"/>
        </w:rPr>
        <w:t xml:space="preserve">immediately preceding </w:t>
      </w:r>
      <w:r w:rsidRPr="00FC39E0">
        <w:rPr>
          <w:lang w:val="en-PH"/>
        </w:rPr>
        <w:t>the county canvass.</w:t>
      </w:r>
      <w:r>
        <w:rPr>
          <w:lang w:val="en-PH"/>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6</w:t>
      </w:r>
      <w:r w:rsidRPr="00FE7272">
        <w:rPr>
          <w:color w:val="000000" w:themeColor="text1"/>
          <w:u w:color="000000" w:themeColor="text1"/>
        </w:rPr>
        <w:t>.</w:t>
      </w:r>
      <w:r w:rsidRPr="00FE7272">
        <w:rPr>
          <w:color w:val="000000" w:themeColor="text1"/>
          <w:u w:color="000000" w:themeColor="text1"/>
        </w:rPr>
        <w:tab/>
        <w:t>Article 1, Chapter 3, Title 24 of the 1976 Code is amended by adding:</w:t>
      </w: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lastRenderedPageBreak/>
        <w:tab/>
        <w:t>“Section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185.</w:t>
      </w:r>
      <w:r w:rsidRPr="00FE7272">
        <w:rPr>
          <w:color w:val="000000" w:themeColor="text1"/>
          <w:u w:color="000000" w:themeColor="text1"/>
        </w:rPr>
        <w:tab/>
        <w:t>Before his release from custody, the Department of Corrections shall provide an inmate in writing the process to have his voting rights restored. The department also shall provide the inmate: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(1)</w:t>
      </w:r>
      <w:r w:rsidRPr="00FE7272">
        <w:rPr>
          <w:color w:val="000000" w:themeColor="text1"/>
          <w:u w:color="000000" w:themeColor="text1"/>
        </w:rPr>
        <w:tab/>
        <w:t>a voter registration form with written instructions for returning the form by mail; and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(2)</w:t>
      </w:r>
      <w:r w:rsidRPr="00FE7272">
        <w:rPr>
          <w:color w:val="000000" w:themeColor="text1"/>
          <w:u w:color="000000" w:themeColor="text1"/>
        </w:rPr>
        <w:tab/>
        <w:t>written information regarding registering to vote in person and electronically.”</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7</w:t>
      </w:r>
      <w:r w:rsidRPr="00FE7272">
        <w:rPr>
          <w:color w:val="000000" w:themeColor="text1"/>
          <w:u w:color="000000" w:themeColor="text1"/>
        </w:rPr>
        <w:t>.</w:t>
      </w:r>
      <w:r w:rsidRPr="00FE7272">
        <w:rPr>
          <w:color w:val="000000" w:themeColor="text1"/>
          <w:u w:color="000000" w:themeColor="text1"/>
        </w:rPr>
        <w:tab/>
        <w:t>Article 9, Chapter 3, Title 24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E7272">
        <w:rPr>
          <w:color w:val="000000" w:themeColor="text1"/>
          <w:u w:color="000000" w:themeColor="text1"/>
        </w:rPr>
        <w:tab/>
        <w:t>“Section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980.</w:t>
      </w:r>
      <w:r w:rsidRPr="00FE7272">
        <w:rPr>
          <w:color w:val="000000" w:themeColor="text1"/>
          <w:u w:color="000000" w:themeColor="text1"/>
        </w:rP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120.”</w:t>
      </w:r>
    </w:p>
    <w:p w:rsidR="00976AA1" w:rsidRDefault="00976AA1"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8</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710(A)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“(A)</w:t>
      </w:r>
      <w:r w:rsidRPr="00FE7272">
        <w:rPr>
          <w:color w:val="000000" w:themeColor="text1"/>
          <w:u w:color="000000" w:themeColor="text1"/>
        </w:rPr>
        <w:tab/>
        <w:t xml:space="preserve">When a person presents himself to vote, he shall produce a valid and current: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South Carolina driver</w:t>
      </w:r>
      <w:r w:rsidR="00F45412" w:rsidRPr="00F45412">
        <w:rPr>
          <w:color w:val="000000" w:themeColor="text1"/>
          <w:u w:color="000000" w:themeColor="text1"/>
        </w:rPr>
        <w:t>’</w:t>
      </w:r>
      <w:r w:rsidRPr="00FE7272">
        <w:rPr>
          <w:color w:val="000000" w:themeColor="text1"/>
          <w:u w:color="000000" w:themeColor="text1"/>
        </w:rPr>
        <w:t xml:space="preserve">s license;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 xml:space="preserve">other form of identification containing a photograph issued by the Department of Motor Vehicles;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 xml:space="preserve">passport;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(4)</w:t>
      </w:r>
      <w:r w:rsidRPr="00FE7272">
        <w:rPr>
          <w:color w:val="000000" w:themeColor="text1"/>
          <w:u w:color="000000" w:themeColor="text1"/>
        </w:rPr>
        <w:tab/>
        <w:t xml:space="preserve">military identification containing a photograph issued by the federal government;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(5)</w:t>
      </w:r>
      <w:r w:rsidRPr="00FE7272">
        <w:rPr>
          <w:color w:val="000000" w:themeColor="text1"/>
          <w:u w:color="000000" w:themeColor="text1"/>
        </w:rPr>
        <w:tab/>
        <w:t>South Carolina voter registration card containing a photograph of the voter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675</w:t>
      </w:r>
      <w:r w:rsidRPr="00FE7272">
        <w:rPr>
          <w:color w:val="000000" w:themeColor="text1"/>
          <w:u w:val="single" w:color="000000" w:themeColor="text1"/>
        </w:rPr>
        <w:t>; or</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r>
      <w:r w:rsidRPr="00FE7272">
        <w:rPr>
          <w:color w:val="000000" w:themeColor="text1"/>
          <w:u w:val="single" w:color="000000" w:themeColor="text1"/>
        </w:rPr>
        <w:t>(6)</w:t>
      </w:r>
      <w:r w:rsidRPr="00FE7272">
        <w:rPr>
          <w:color w:val="000000" w:themeColor="text1"/>
          <w:u w:color="000000" w:themeColor="text1"/>
        </w:rPr>
        <w:tab/>
      </w:r>
      <w:r w:rsidRPr="00FE7272">
        <w:rPr>
          <w:color w:val="000000" w:themeColor="text1"/>
          <w:u w:val="single" w:color="000000" w:themeColor="text1"/>
        </w:rPr>
        <w:t>a college or university identification card containing a photograph</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9</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w:t>
      </w:r>
      <w:r w:rsidRPr="00FE7272">
        <w:rPr>
          <w:color w:val="000000" w:themeColor="text1"/>
          <w:u w:color="000000" w:themeColor="text1"/>
        </w:rPr>
        <w:tab/>
      </w:r>
      <w:r w:rsidRPr="00FE7272">
        <w:rPr>
          <w:strike/>
          <w:color w:val="000000" w:themeColor="text1"/>
          <w:u w:color="000000" w:themeColor="text1"/>
        </w:rPr>
        <w:t>(A)</w:t>
      </w:r>
      <w:r w:rsidRPr="00FE7272">
        <w:rPr>
          <w:color w:val="000000" w:themeColor="text1"/>
          <w:u w:color="000000" w:themeColor="text1"/>
        </w:rPr>
        <w:tab/>
        <w:t>The oath, a copy of which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200(2) to be sent each absentee ballot applicant and which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230 to be returned with the absentee ballot applicant</w:t>
      </w:r>
      <w:r w:rsidR="00F45412" w:rsidRPr="00F45412">
        <w:rPr>
          <w:color w:val="000000" w:themeColor="text1"/>
          <w:u w:color="000000" w:themeColor="text1"/>
        </w:rPr>
        <w:t>’</w:t>
      </w:r>
      <w:r w:rsidRPr="00FE7272">
        <w:rPr>
          <w:color w:val="000000" w:themeColor="text1"/>
          <w:u w:color="000000" w:themeColor="text1"/>
        </w:rPr>
        <w:t xml:space="preserve">s ballot, </w:t>
      </w:r>
      <w:r w:rsidRPr="00FE7272">
        <w:rPr>
          <w:strike/>
          <w:color w:val="000000" w:themeColor="text1"/>
          <w:u w:color="000000" w:themeColor="text1"/>
        </w:rPr>
        <w:t>shall</w:t>
      </w:r>
      <w:r w:rsidRPr="00FE7272">
        <w:rPr>
          <w:color w:val="000000" w:themeColor="text1"/>
          <w:u w:color="000000" w:themeColor="text1"/>
        </w:rPr>
        <w:t xml:space="preserve"> </w:t>
      </w:r>
      <w:r w:rsidRPr="00FE7272">
        <w:rPr>
          <w:color w:val="000000" w:themeColor="text1"/>
          <w:u w:val="single" w:color="000000" w:themeColor="text1"/>
        </w:rPr>
        <w:t>must</w:t>
      </w:r>
      <w:r w:rsidRPr="00FE7272">
        <w:rPr>
          <w:color w:val="000000" w:themeColor="text1"/>
          <w:u w:color="000000" w:themeColor="text1"/>
        </w:rPr>
        <w:t xml:space="preserve"> be signed by the </w:t>
      </w:r>
      <w:r w:rsidRPr="00FE7272">
        <w:rPr>
          <w:color w:val="000000" w:themeColor="text1"/>
          <w:u w:color="000000" w:themeColor="text1"/>
        </w:rPr>
        <w:lastRenderedPageBreak/>
        <w:t xml:space="preserve">absentee ballot applicant </w:t>
      </w:r>
      <w:r w:rsidRPr="00FE7272">
        <w:rPr>
          <w:strike/>
          <w:color w:val="000000" w:themeColor="text1"/>
          <w:u w:color="000000" w:themeColor="text1"/>
        </w:rPr>
        <w:t>and witnessed</w:t>
      </w:r>
      <w:r w:rsidRPr="00FE7272">
        <w:rPr>
          <w:color w:val="000000" w:themeColor="text1"/>
          <w:u w:color="000000" w:themeColor="text1"/>
        </w:rPr>
        <w:t xml:space="preserve">.  The oath </w:t>
      </w:r>
      <w:r w:rsidRPr="00FE7272">
        <w:rPr>
          <w:strike/>
          <w:color w:val="000000" w:themeColor="text1"/>
          <w:u w:color="000000" w:themeColor="text1"/>
        </w:rPr>
        <w:t>shall</w:t>
      </w:r>
      <w:r w:rsidRPr="00FE7272">
        <w:rPr>
          <w:color w:val="000000" w:themeColor="text1"/>
          <w:u w:color="000000" w:themeColor="text1"/>
        </w:rPr>
        <w:t xml:space="preserve"> </w:t>
      </w:r>
      <w:r w:rsidRPr="00FE7272">
        <w:rPr>
          <w:color w:val="000000" w:themeColor="text1"/>
          <w:u w:val="single" w:color="000000" w:themeColor="text1"/>
        </w:rPr>
        <w:t>must</w:t>
      </w:r>
      <w:r w:rsidRPr="00FE7272">
        <w:rPr>
          <w:color w:val="000000" w:themeColor="text1"/>
          <w:u w:color="000000" w:themeColor="text1"/>
        </w:rPr>
        <w:t xml:space="preserve"> be in the following form:</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r w:rsidR="00F45412" w:rsidRPr="00F4541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____________________________________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Signature of Voter</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Dated on this ______ day of ____________ 20 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Signature of Witness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Address of Witness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(B)</w:t>
      </w:r>
      <w:r w:rsidRPr="00FE7272">
        <w:rPr>
          <w:color w:val="000000" w:themeColor="text1"/>
          <w:u w:color="000000" w:themeColor="text1"/>
        </w:rPr>
        <w:tab/>
      </w:r>
      <w:r w:rsidRPr="00FE7272">
        <w:rPr>
          <w:strike/>
          <w:color w:val="000000" w:themeColor="text1"/>
          <w:u w:color="000000" w:themeColor="text1"/>
        </w:rPr>
        <w:t>Qualified voters under the Uniformed and Overseas Citizens Absentee Voters Act are exempt from witness requirements in subsection (A).</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10</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w:t>
      </w:r>
      <w:r w:rsidRPr="00FE7272">
        <w:rPr>
          <w:color w:val="000000" w:themeColor="text1"/>
          <w:u w:color="000000" w:themeColor="text1"/>
        </w:rPr>
        <w:tab/>
      </w:r>
      <w:r w:rsidRPr="00FE7272">
        <w:rPr>
          <w:color w:val="000000" w:themeColor="text1"/>
          <w:u w:val="single" w:color="000000" w:themeColor="text1"/>
        </w:rPr>
        <w:t>(A)</w:t>
      </w:r>
      <w:r w:rsidRPr="00FE7272">
        <w:rPr>
          <w:color w:val="000000" w:themeColor="text1"/>
          <w:u w:color="000000" w:themeColor="text1"/>
        </w:rPr>
        <w:tab/>
        <w:t>The application required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 xml:space="preserve">330 to be submitted to these election officials must be in a form prescribed and distributed by the State Election Commission; except </w:t>
      </w:r>
      <w:r w:rsidRPr="00FE7272">
        <w:rPr>
          <w:strike/>
          <w:color w:val="000000" w:themeColor="text1"/>
          <w:u w:color="000000" w:themeColor="text1"/>
        </w:rPr>
        <w:t>that persons listed in Section 7</w:t>
      </w:r>
      <w:r w:rsidR="008D77D3">
        <w:rPr>
          <w:strike/>
          <w:color w:val="000000" w:themeColor="text1"/>
          <w:u w:color="000000" w:themeColor="text1"/>
        </w:rPr>
        <w:noBreakHyphen/>
      </w:r>
      <w:r w:rsidRPr="00FE7272">
        <w:rPr>
          <w:strike/>
          <w:color w:val="000000" w:themeColor="text1"/>
          <w:u w:color="000000" w:themeColor="text1"/>
        </w:rPr>
        <w:t>15</w:t>
      </w:r>
      <w:r w:rsidR="008D77D3">
        <w:rPr>
          <w:strike/>
          <w:color w:val="000000" w:themeColor="text1"/>
          <w:u w:color="000000" w:themeColor="text1"/>
        </w:rPr>
        <w:noBreakHyphen/>
      </w:r>
      <w:r w:rsidRPr="00FE7272">
        <w:rPr>
          <w:strike/>
          <w:color w:val="000000" w:themeColor="text1"/>
          <w:u w:color="000000" w:themeColor="text1"/>
        </w:rPr>
        <w:t>320(2), (3), (6), and (10) may use</w:t>
      </w:r>
      <w:r w:rsidRPr="00FE7272">
        <w:rPr>
          <w:color w:val="000000" w:themeColor="text1"/>
          <w:u w:color="000000" w:themeColor="text1"/>
        </w:rPr>
        <w:t xml:space="preserve"> </w:t>
      </w:r>
      <w:r w:rsidRPr="00FE7272">
        <w:rPr>
          <w:color w:val="000000" w:themeColor="text1"/>
          <w:u w:val="single" w:color="000000" w:themeColor="text1"/>
        </w:rPr>
        <w:t>for those persons authorized to use the</w:t>
      </w:r>
      <w:r w:rsidRPr="00FE7272">
        <w:rPr>
          <w:color w:val="000000" w:themeColor="text1"/>
          <w:u w:color="000000" w:themeColor="text1"/>
        </w:rPr>
        <w:t xml:space="preserve"> Standard Form 76, or any subsequent form replacing it, provided by the federal government as a simultaneous request for registration and an absentee ballot or a request for an absentee ballot if already registered.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val="single" w:color="000000" w:themeColor="text1"/>
        </w:rPr>
        <w:t>(B)</w:t>
      </w:r>
      <w:r w:rsidRPr="00FE7272">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FE7272">
        <w:rPr>
          <w:strike/>
          <w:color w:val="000000" w:themeColor="text1"/>
          <w:u w:color="000000" w:themeColor="text1"/>
        </w:rPr>
        <w:t>reason for request,</w:t>
      </w:r>
      <w:r w:rsidRPr="00FE7272">
        <w:rPr>
          <w:color w:val="000000" w:themeColor="text1"/>
          <w:u w:color="000000" w:themeColor="text1"/>
        </w:rPr>
        <w:t xml:space="preserve"> oath of voter, and voter</w:t>
      </w:r>
      <w:r w:rsidR="00F45412" w:rsidRPr="00F45412">
        <w:rPr>
          <w:color w:val="000000" w:themeColor="text1"/>
          <w:u w:color="000000" w:themeColor="text1"/>
        </w:rPr>
        <w:t>’</w:t>
      </w:r>
      <w:r w:rsidRPr="00FE7272">
        <w:rPr>
          <w:color w:val="000000" w:themeColor="text1"/>
          <w:u w:color="000000" w:themeColor="text1"/>
        </w:rPr>
        <w:t>s signature.</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val="single" w:color="000000" w:themeColor="text1"/>
        </w:rPr>
        <w:t>(C)</w:t>
      </w:r>
      <w:r w:rsidRPr="00FE7272">
        <w:rPr>
          <w:color w:val="000000" w:themeColor="text1"/>
          <w:u w:color="000000" w:themeColor="text1"/>
        </w:rPr>
        <w:tab/>
        <w:t xml:space="preserve">The oath must be as follows: </w:t>
      </w:r>
      <w:r w:rsidR="00F45412" w:rsidRPr="00F45412">
        <w:rPr>
          <w:color w:val="000000" w:themeColor="text1"/>
          <w:u w:color="000000" w:themeColor="text1"/>
        </w:rPr>
        <w:t>‘</w:t>
      </w:r>
      <w:r w:rsidRPr="00FE7272">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FE7272">
        <w:rPr>
          <w:strike/>
          <w:color w:val="000000" w:themeColor="text1"/>
          <w:u w:color="000000" w:themeColor="text1"/>
        </w:rPr>
        <w:t>, and I hereby apply for an absentee ballot for the reason indicated above</w:t>
      </w:r>
      <w:r w:rsidRPr="00FE7272">
        <w:rPr>
          <w:color w:val="000000" w:themeColor="text1"/>
          <w:u w:color="000000" w:themeColor="text1"/>
        </w:rPr>
        <w:t>.</w:t>
      </w:r>
      <w:r w:rsidR="00F45412" w:rsidRPr="00F45412">
        <w:rPr>
          <w:color w:val="000000" w:themeColor="text1"/>
          <w:u w:color="000000" w:themeColor="text1"/>
        </w:rPr>
        <w:t>’</w:t>
      </w:r>
      <w:r w:rsidRPr="00FE7272">
        <w:rPr>
          <w:color w:val="000000" w:themeColor="text1"/>
          <w:u w:color="000000" w:themeColor="text1"/>
        </w:rPr>
        <w:t xml:space="preserve"> Any person who fraudulently applies for an absentee ballot in violation of this section, upon conviction, must be punished in accordance with Section 7</w:t>
      </w:r>
      <w:r w:rsidR="008D77D3">
        <w:rPr>
          <w:color w:val="000000" w:themeColor="text1"/>
          <w:u w:color="000000" w:themeColor="text1"/>
        </w:rPr>
        <w:noBreakHyphen/>
      </w:r>
      <w:r w:rsidRPr="00FE7272">
        <w:rPr>
          <w:color w:val="000000" w:themeColor="text1"/>
          <w:u w:color="000000" w:themeColor="text1"/>
        </w:rPr>
        <w:t>25</w:t>
      </w:r>
      <w:r w:rsidR="008D77D3">
        <w:rPr>
          <w:color w:val="000000" w:themeColor="text1"/>
          <w:u w:color="000000" w:themeColor="text1"/>
        </w:rPr>
        <w:noBreakHyphen/>
      </w:r>
      <w:r w:rsidRPr="00FE7272">
        <w:rPr>
          <w:color w:val="000000" w:themeColor="text1"/>
          <w:u w:color="000000" w:themeColor="text1"/>
        </w:rPr>
        <w:t>20.”</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lastRenderedPageBreak/>
        <w:t>SECTION</w:t>
      </w:r>
      <w:r w:rsidRPr="00FE7272">
        <w:rPr>
          <w:color w:val="000000" w:themeColor="text1"/>
          <w:u w:color="000000" w:themeColor="text1"/>
        </w:rPr>
        <w:tab/>
      </w:r>
      <w:r w:rsidR="0068646F">
        <w:rPr>
          <w:color w:val="000000" w:themeColor="text1"/>
          <w:u w:color="000000" w:themeColor="text1"/>
        </w:rPr>
        <w:t>1</w:t>
      </w:r>
      <w:r w:rsidR="00256268">
        <w:rPr>
          <w:color w:val="000000" w:themeColor="text1"/>
          <w:u w:color="000000" w:themeColor="text1"/>
        </w:rPr>
        <w:t>1</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w:t>
      </w:r>
      <w:r w:rsidRPr="00FE7272">
        <w:rPr>
          <w:color w:val="000000" w:themeColor="text1"/>
          <w:u w:color="000000" w:themeColor="text1"/>
        </w:rPr>
        <w:tab/>
      </w:r>
      <w:r w:rsidRPr="00FE7272">
        <w:rPr>
          <w:strike/>
          <w:color w:val="000000" w:themeColor="text1"/>
          <w:u w:color="000000" w:themeColor="text1"/>
        </w:rPr>
        <w:t>(A)</w:t>
      </w:r>
      <w:r w:rsidRPr="00FE7272">
        <w:rPr>
          <w:color w:val="000000" w:themeColor="text1"/>
          <w:u w:color="000000" w:themeColor="text1"/>
        </w:rPr>
        <w:tab/>
        <w:t>The oath</w:t>
      </w:r>
      <w:r w:rsidRPr="00FE7272">
        <w:rPr>
          <w:strike/>
          <w:color w:val="000000" w:themeColor="text1"/>
          <w:u w:color="000000" w:themeColor="text1"/>
        </w:rPr>
        <w:t>, which</w:t>
      </w:r>
      <w:r w:rsidRPr="00FE7272">
        <w:rPr>
          <w:color w:val="000000" w:themeColor="text1"/>
          <w:u w:color="000000" w:themeColor="text1"/>
        </w:rPr>
        <w:t xml:space="preserve"> </w:t>
      </w:r>
      <w:r w:rsidRPr="00FE7272">
        <w:rPr>
          <w:color w:val="000000" w:themeColor="text1"/>
          <w:u w:val="single" w:color="000000" w:themeColor="text1"/>
        </w:rPr>
        <w:t>that</w:t>
      </w:r>
      <w:r w:rsidRPr="00FE7272">
        <w:rPr>
          <w:color w:val="000000" w:themeColor="text1"/>
          <w:u w:color="000000" w:themeColor="text1"/>
        </w:rPr>
        <w:t xml:space="preserve">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370 to be imprinted on the return</w:t>
      </w:r>
      <w:r w:rsidR="008D77D3">
        <w:rPr>
          <w:color w:val="000000" w:themeColor="text1"/>
          <w:u w:color="000000" w:themeColor="text1"/>
        </w:rPr>
        <w:noBreakHyphen/>
      </w:r>
      <w:r w:rsidRPr="00FE7272">
        <w:rPr>
          <w:color w:val="000000" w:themeColor="text1"/>
          <w:u w:color="000000" w:themeColor="text1"/>
        </w:rPr>
        <w:t>addressed envelope</w:t>
      </w:r>
      <w:r w:rsidRPr="00FE7272">
        <w:rPr>
          <w:strike/>
          <w:color w:val="000000" w:themeColor="text1"/>
          <w:u w:color="000000" w:themeColor="text1"/>
        </w:rPr>
        <w:t>,</w:t>
      </w:r>
      <w:r w:rsidRPr="00FE7272">
        <w:rPr>
          <w:color w:val="000000" w:themeColor="text1"/>
          <w:u w:color="000000" w:themeColor="text1"/>
        </w:rPr>
        <w:t xml:space="preserve"> furnished each absentee ballot applicant</w:t>
      </w:r>
      <w:r w:rsidRPr="00FE7272">
        <w:rPr>
          <w:strike/>
          <w:color w:val="000000" w:themeColor="text1"/>
          <w:u w:color="000000" w:themeColor="text1"/>
        </w:rPr>
        <w:t>,</w:t>
      </w:r>
      <w:r w:rsidRPr="00FE7272">
        <w:rPr>
          <w:color w:val="000000" w:themeColor="text1"/>
          <w:u w:color="000000" w:themeColor="text1"/>
        </w:rPr>
        <w:t xml:space="preserve"> must be signed by the absentee ballot applicant</w:t>
      </w:r>
      <w:r w:rsidRPr="00447EA6">
        <w:rPr>
          <w:color w:val="000000" w:themeColor="text1"/>
          <w:u w:color="000000" w:themeColor="text1"/>
        </w:rPr>
        <w:t xml:space="preserve"> </w:t>
      </w:r>
      <w:r w:rsidRPr="00FE7272">
        <w:rPr>
          <w:strike/>
          <w:color w:val="000000" w:themeColor="text1"/>
          <w:u w:color="000000" w:themeColor="text1"/>
        </w:rPr>
        <w:t>and witnessed. The address of the witness shall appear on the oath</w:t>
      </w:r>
      <w:r w:rsidRPr="00FE7272">
        <w:rPr>
          <w:color w:val="000000" w:themeColor="text1"/>
          <w:u w:color="000000" w:themeColor="text1"/>
        </w:rPr>
        <w:t xml:space="preserve">.  In the event the voter cannot write because of a physical handicap or illiteracy, the voter </w:t>
      </w:r>
      <w:r w:rsidRPr="00FE7272">
        <w:rPr>
          <w:strike/>
          <w:color w:val="000000" w:themeColor="text1"/>
          <w:u w:color="000000" w:themeColor="text1"/>
        </w:rPr>
        <w:t>must</w:t>
      </w:r>
      <w:r w:rsidRPr="00FE7272">
        <w:rPr>
          <w:color w:val="000000" w:themeColor="text1"/>
          <w:u w:color="000000" w:themeColor="text1"/>
        </w:rPr>
        <w:t xml:space="preserve"> </w:t>
      </w:r>
      <w:r w:rsidRPr="00FE7272">
        <w:rPr>
          <w:color w:val="000000" w:themeColor="text1"/>
          <w:u w:val="single" w:color="000000" w:themeColor="text1"/>
        </w:rPr>
        <w:t>shall</w:t>
      </w:r>
      <w:r w:rsidRPr="00FE7272">
        <w:rPr>
          <w:color w:val="000000" w:themeColor="text1"/>
          <w:u w:color="000000" w:themeColor="text1"/>
        </w:rPr>
        <w:t xml:space="preserve"> make his mark and have the mark witnessed by someone designated by the voter.  The oath must be in the following form:</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F45412" w:rsidRPr="00F4541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 xml:space="preserve">____________________________________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 xml:space="preserve">Signature of Voter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Dated on this ______ day of ____________</w:t>
      </w:r>
      <w:r w:rsidRPr="00FE7272">
        <w:rPr>
          <w:color w:val="000000" w:themeColor="text1"/>
          <w:u w:val="single" w:color="000000" w:themeColor="text1"/>
        </w:rPr>
        <w:t>,</w:t>
      </w:r>
      <w:r w:rsidRPr="00FE7272">
        <w:rPr>
          <w:color w:val="000000" w:themeColor="text1"/>
          <w:u w:color="000000" w:themeColor="text1"/>
        </w:rPr>
        <w:t xml:space="preserve"> 20 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Signature of Witness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(B)</w:t>
      </w:r>
      <w:r w:rsidRPr="00FE7272">
        <w:rPr>
          <w:color w:val="000000" w:themeColor="text1"/>
          <w:u w:color="000000" w:themeColor="text1"/>
        </w:rPr>
        <w:tab/>
      </w:r>
      <w:r w:rsidRPr="00FE7272">
        <w:rPr>
          <w:strike/>
          <w:color w:val="000000" w:themeColor="text1"/>
          <w:u w:color="000000" w:themeColor="text1"/>
        </w:rPr>
        <w:t>Qualified voters under the Uniformed and Overseas Citizens Absentee Voters Act are exempt from witness requirements in subsection (A).</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2</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w:t>
      </w:r>
      <w:r w:rsidRPr="00FE7272">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xml:space="preserve"> which in turn must be placed in the return</w:t>
      </w:r>
      <w:r w:rsidR="008D77D3">
        <w:rPr>
          <w:color w:val="000000" w:themeColor="text1"/>
          <w:u w:color="000000" w:themeColor="text1"/>
        </w:rPr>
        <w:noBreakHyphen/>
      </w:r>
      <w:r w:rsidRPr="00FE7272">
        <w:rPr>
          <w:color w:val="000000" w:themeColor="text1"/>
          <w:u w:color="000000" w:themeColor="text1"/>
        </w:rPr>
        <w:t>addressed envelope. The applicant must then return the return</w:t>
      </w:r>
      <w:r w:rsidR="008D77D3">
        <w:rPr>
          <w:color w:val="000000" w:themeColor="text1"/>
          <w:u w:color="000000" w:themeColor="text1"/>
        </w:rPr>
        <w:noBreakHyphen/>
      </w:r>
      <w:r w:rsidRPr="00FE7272">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t>
      </w:r>
      <w:r w:rsidRPr="00FE7272">
        <w:rPr>
          <w:color w:val="000000" w:themeColor="text1"/>
          <w:u w:color="000000" w:themeColor="text1"/>
        </w:rPr>
        <w:lastRenderedPageBreak/>
        <w:t>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330. A candidate or a member of a candidate</w:t>
      </w:r>
      <w:r w:rsidR="00F45412" w:rsidRPr="00F45412">
        <w:rPr>
          <w:color w:val="000000" w:themeColor="text1"/>
          <w:u w:color="000000" w:themeColor="text1"/>
        </w:rPr>
        <w:t>’</w:t>
      </w:r>
      <w:r w:rsidRPr="00FE7272">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F45412" w:rsidRPr="00F45412">
        <w:rPr>
          <w:color w:val="000000" w:themeColor="text1"/>
          <w:u w:color="000000" w:themeColor="text1"/>
        </w:rPr>
        <w:t>’</w:t>
      </w:r>
      <w:r w:rsidRPr="00FE7272">
        <w:rPr>
          <w:color w:val="000000" w:themeColor="text1"/>
          <w:u w:color="000000" w:themeColor="text1"/>
        </w:rPr>
        <w:t>s immediate family as defined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310. The oath set forth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 xml:space="preserve">380 must be signed </w:t>
      </w:r>
      <w:r w:rsidRPr="00FE7272">
        <w:rPr>
          <w:strike/>
          <w:color w:val="000000" w:themeColor="text1"/>
          <w:u w:color="000000" w:themeColor="text1"/>
        </w:rPr>
        <w:t>and witnessed</w:t>
      </w:r>
      <w:r w:rsidRPr="00FE7272">
        <w:rPr>
          <w:color w:val="000000" w:themeColor="text1"/>
          <w:u w:color="000000" w:themeColor="text1"/>
        </w:rPr>
        <w:t xml:space="preserve"> on each returned envelope. The board of voter registration and elections must record in the record book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330 the date the return</w:t>
      </w:r>
      <w:r w:rsidR="008D77D3">
        <w:rPr>
          <w:color w:val="000000" w:themeColor="text1"/>
          <w:u w:color="000000" w:themeColor="text1"/>
        </w:rPr>
        <w:noBreakHyphen/>
      </w:r>
      <w:r w:rsidRPr="00FE7272">
        <w:rPr>
          <w:color w:val="000000" w:themeColor="text1"/>
          <w:u w:color="000000" w:themeColor="text1"/>
        </w:rPr>
        <w:t xml:space="preserve">addressed envelope </w:t>
      </w:r>
      <w:r w:rsidRPr="00FE7272">
        <w:rPr>
          <w:strike/>
          <w:color w:val="000000" w:themeColor="text1"/>
          <w:u w:color="000000" w:themeColor="text1"/>
        </w:rPr>
        <w:t>with witnessed oath</w:t>
      </w:r>
      <w:r w:rsidRPr="00FE7272">
        <w:rPr>
          <w:color w:val="000000" w:themeColor="text1"/>
          <w:u w:color="000000" w:themeColor="text1"/>
        </w:rPr>
        <w:t xml:space="preserve"> and enclosed ballot or ballots is received by the board. The board must securely store the envelopes in a locked box within the office of the board of voter registration and elections.”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3</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 of the 1976 Code, as last amended by Act 133 of 2020, is further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w:t>
      </w:r>
      <w:r w:rsidRPr="00FE7272">
        <w:rPr>
          <w:color w:val="000000" w:themeColor="text1"/>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10, and in the presence of any watchers who have been appointed pursuant to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860, may begin the process of examining the return</w:t>
      </w:r>
      <w:r w:rsidR="008D77D3">
        <w:rPr>
          <w:color w:val="000000" w:themeColor="text1"/>
          <w:u w:color="000000" w:themeColor="text1"/>
        </w:rPr>
        <w:noBreakHyphen/>
      </w:r>
      <w:r w:rsidRPr="00FE7272">
        <w:rPr>
          <w:color w:val="000000" w:themeColor="text1"/>
          <w:u w:color="000000" w:themeColor="text1"/>
        </w:rPr>
        <w:t xml:space="preserve">addressed envelopes that have been received by the county board of voter registration and elections making certain that each oath has been properly signed </w:t>
      </w:r>
      <w:r w:rsidRPr="00FE7272">
        <w:rPr>
          <w:strike/>
          <w:color w:val="000000" w:themeColor="text1"/>
          <w:u w:color="000000" w:themeColor="text1"/>
        </w:rPr>
        <w:t>and witnessed and includes the address of the witness</w:t>
      </w:r>
      <w:r w:rsidRPr="00FE7272">
        <w:rPr>
          <w:color w:val="000000" w:themeColor="text1"/>
          <w:u w:color="000000" w:themeColor="text1"/>
        </w:rPr>
        <w:t>. All return</w:t>
      </w:r>
      <w:r w:rsidR="008D77D3">
        <w:rPr>
          <w:color w:val="000000" w:themeColor="text1"/>
          <w:u w:color="000000" w:themeColor="text1"/>
        </w:rPr>
        <w:noBreakHyphen/>
      </w:r>
      <w:r w:rsidRPr="00FE7272">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w:t>
      </w:r>
      <w:r w:rsidRPr="00FE7272">
        <w:rPr>
          <w:strike/>
          <w:color w:val="000000" w:themeColor="text1"/>
          <w:u w:color="000000" w:themeColor="text1"/>
        </w:rPr>
        <w:t>and witnessed</w:t>
      </w:r>
      <w:r w:rsidRPr="00FE7272">
        <w:rPr>
          <w:color w:val="000000" w:themeColor="text1"/>
          <w:u w:color="000000" w:themeColor="text1"/>
        </w:rPr>
        <w:t xml:space="preserve"> nor may any ballot be counted which is received by the county board of voter registration and elections after time for closing of the polls. The printed instructions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370(2) to be sent each absentee ballot applicant must notify him that his vote will not be counted in either of these events. If a ballot is not challenged, the sealed return</w:t>
      </w:r>
      <w:r w:rsidR="008D77D3">
        <w:rPr>
          <w:color w:val="000000" w:themeColor="text1"/>
          <w:u w:color="000000" w:themeColor="text1"/>
        </w:rPr>
        <w:noBreakHyphen/>
      </w:r>
      <w:r w:rsidRPr="00FE7272">
        <w:rPr>
          <w:color w:val="000000" w:themeColor="text1"/>
          <w:u w:color="000000" w:themeColor="text1"/>
        </w:rPr>
        <w:t xml:space="preserve">addressed envelope must be opened by the managers, and the enclosed envelope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xml:space="preserve"> removed and placed in a locked box or boxes. After all return</w:t>
      </w:r>
      <w:r w:rsidR="008D77D3">
        <w:rPr>
          <w:color w:val="000000" w:themeColor="text1"/>
          <w:u w:color="000000" w:themeColor="text1"/>
        </w:rPr>
        <w:noBreakHyphen/>
      </w:r>
      <w:r w:rsidRPr="00FE7272">
        <w:rPr>
          <w:color w:val="000000" w:themeColor="text1"/>
          <w:u w:color="000000" w:themeColor="text1"/>
        </w:rPr>
        <w:t xml:space="preserve">addressed envelopes have been emptied in this manner, </w:t>
      </w:r>
      <w:r w:rsidRPr="00FE7272">
        <w:rPr>
          <w:color w:val="000000" w:themeColor="text1"/>
          <w:u w:color="000000" w:themeColor="text1"/>
        </w:rPr>
        <w:lastRenderedPageBreak/>
        <w:t xml:space="preserve">the managers shall remove the ballots contained in the envelopes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8D77D3">
        <w:rPr>
          <w:color w:val="000000" w:themeColor="text1"/>
          <w:u w:color="000000" w:themeColor="text1"/>
        </w:rPr>
        <w:noBreakHyphen/>
      </w:r>
      <w:r w:rsidRPr="00FE7272">
        <w:rPr>
          <w:color w:val="000000" w:themeColor="text1"/>
          <w:u w:color="000000" w:themeColor="text1"/>
        </w:rPr>
        <w:t>addressed envelope must not be opened, but must be put aside and the procedure set forth in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4</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320 of the 1976 Code is repealed.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A93"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5</w:t>
      </w:r>
      <w:r w:rsidRPr="00FE7272">
        <w:rPr>
          <w:color w:val="000000" w:themeColor="text1"/>
          <w:u w:color="000000" w:themeColor="text1"/>
        </w:rPr>
        <w:t>.</w:t>
      </w:r>
      <w:r w:rsidRPr="00FE7272">
        <w:rPr>
          <w:color w:val="000000" w:themeColor="text1"/>
          <w:u w:color="000000" w:themeColor="text1"/>
        </w:rPr>
        <w:tab/>
        <w:t>SECTION 1</w:t>
      </w:r>
      <w:r w:rsidR="00256268">
        <w:rPr>
          <w:color w:val="000000" w:themeColor="text1"/>
          <w:u w:color="000000" w:themeColor="text1"/>
        </w:rPr>
        <w:t>3</w:t>
      </w:r>
      <w:r w:rsidRPr="00FE7272">
        <w:rPr>
          <w:color w:val="000000" w:themeColor="text1"/>
          <w:u w:color="000000" w:themeColor="text1"/>
        </w:rPr>
        <w:t xml:space="preserve"> of this act takes effect January 1, 2022. All other SECTIONS of this act take effect upon approval by the Governor.</w:t>
      </w:r>
    </w:p>
    <w:p w:rsidR="00487CFF" w:rsidRDefault="008D77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700" w:rsidRDefault="00D22700" w:rsidP="00D22700">
      <w:pPr>
        <w:suppressAutoHyphens/>
      </w:pPr>
    </w:p>
    <w:sectPr w:rsidR="00D22700" w:rsidSect="00D227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C9" w:rsidRDefault="009C7FC9" w:rsidP="009F0C77">
      <w:r>
        <w:separator/>
      </w:r>
    </w:p>
  </w:endnote>
  <w:endnote w:type="continuationSeparator" w:id="0">
    <w:p w:rsidR="009C7FC9" w:rsidRDefault="009C7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194207-6AE9-4918-96C8-646027AAE5E1}"/>
    <w:embedBold r:id="rId2" w:fontKey="{EF33E9AE-B808-4C2B-BFC2-4AF47A9801FB}"/>
  </w:font>
  <w:font w:name="Calibri">
    <w:panose1 w:val="020F0502020204030204"/>
    <w:charset w:val="00"/>
    <w:family w:val="swiss"/>
    <w:pitch w:val="variable"/>
    <w:sig w:usb0="E0002EFF" w:usb1="C000247B" w:usb2="00000009" w:usb3="00000000" w:csb0="000001FF" w:csb1="00000000"/>
    <w:embedRegular r:id="rId3" w:fontKey="{A47641DC-D4AE-44C3-AAA8-9161A519E369}"/>
  </w:font>
  <w:font w:name="Segoe UI">
    <w:panose1 w:val="020B0502040204020203"/>
    <w:charset w:val="00"/>
    <w:family w:val="swiss"/>
    <w:pitch w:val="variable"/>
    <w:sig w:usb0="E4002EFF" w:usb1="C000E47F" w:usb2="00000009" w:usb3="00000000" w:csb0="000001FF" w:csb1="00000000"/>
    <w:embedRegular r:id="rId4" w:fontKey="{D8F63BD7-1F33-4183-AAAB-2B722E95D7C5}"/>
  </w:font>
  <w:font w:name="Cambria">
    <w:panose1 w:val="02040503050406030204"/>
    <w:charset w:val="00"/>
    <w:family w:val="roman"/>
    <w:pitch w:val="variable"/>
    <w:sig w:usb0="E00006FF" w:usb1="420024FF" w:usb2="02000000" w:usb3="00000000" w:csb0="0000019F" w:csb1="00000000"/>
    <w:embedRegular r:id="rId5" w:fontKey="{9E5642C4-110A-430F-A2F7-77245E8C1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CFF" w:rsidRPr="00D22700" w:rsidRDefault="00D22700" w:rsidP="00D22700">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C9" w:rsidRDefault="009C7FC9" w:rsidP="009F0C77">
      <w:r>
        <w:separator/>
      </w:r>
    </w:p>
  </w:footnote>
  <w:footnote w:type="continuationSeparator" w:id="0">
    <w:p w:rsidR="009C7FC9" w:rsidRDefault="009C7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3ZW21"/>
    <w:docVar w:name="CoverBillType" w:val="b"/>
    <w:docVar w:name="DocPath" w:val="L:\Council\bills\CC\15983ZW21.DOCX"/>
    <w:docVar w:name="dvBillNumber" w:val="3822"/>
    <w:docVar w:name="dvBillNumberPrefix" w:val="H. "/>
    <w:docVar w:name="dvOriginalBody" w:val="House"/>
    <w:docVar w:name="dvSteno" w:val="CC"/>
    <w:docVar w:name="NameofBody" w:val="h"/>
    <w:docVar w:name="vGroup2" w:val="Council"/>
  </w:docVars>
  <w:rsids>
    <w:rsidRoot w:val="00802A93"/>
    <w:rsid w:val="00011869"/>
    <w:rsid w:val="00015CD6"/>
    <w:rsid w:val="00022923"/>
    <w:rsid w:val="000C7FD2"/>
    <w:rsid w:val="000E0100"/>
    <w:rsid w:val="000E1785"/>
    <w:rsid w:val="000F40FA"/>
    <w:rsid w:val="001035F1"/>
    <w:rsid w:val="0010776B"/>
    <w:rsid w:val="00133E66"/>
    <w:rsid w:val="00134C02"/>
    <w:rsid w:val="001435A3"/>
    <w:rsid w:val="00146ED3"/>
    <w:rsid w:val="00151044"/>
    <w:rsid w:val="001D08F2"/>
    <w:rsid w:val="001D3A58"/>
    <w:rsid w:val="001D525B"/>
    <w:rsid w:val="001D7F4F"/>
    <w:rsid w:val="00205238"/>
    <w:rsid w:val="002321B6"/>
    <w:rsid w:val="00232912"/>
    <w:rsid w:val="00250967"/>
    <w:rsid w:val="002543C8"/>
    <w:rsid w:val="00254BB1"/>
    <w:rsid w:val="0025541D"/>
    <w:rsid w:val="00256268"/>
    <w:rsid w:val="00284AAE"/>
    <w:rsid w:val="002E5912"/>
    <w:rsid w:val="00301B21"/>
    <w:rsid w:val="00325348"/>
    <w:rsid w:val="0032732C"/>
    <w:rsid w:val="00336AD0"/>
    <w:rsid w:val="0037079A"/>
    <w:rsid w:val="003828BC"/>
    <w:rsid w:val="003A091C"/>
    <w:rsid w:val="003C4DAB"/>
    <w:rsid w:val="003D01E8"/>
    <w:rsid w:val="003E5288"/>
    <w:rsid w:val="003F6D79"/>
    <w:rsid w:val="0041760A"/>
    <w:rsid w:val="00417C01"/>
    <w:rsid w:val="004403BD"/>
    <w:rsid w:val="00447EA6"/>
    <w:rsid w:val="00455897"/>
    <w:rsid w:val="00461441"/>
    <w:rsid w:val="004809EE"/>
    <w:rsid w:val="00487CFF"/>
    <w:rsid w:val="00491145"/>
    <w:rsid w:val="004E7D54"/>
    <w:rsid w:val="00500971"/>
    <w:rsid w:val="005273C6"/>
    <w:rsid w:val="00527E3A"/>
    <w:rsid w:val="00530A69"/>
    <w:rsid w:val="00545593"/>
    <w:rsid w:val="0055333C"/>
    <w:rsid w:val="00556EBF"/>
    <w:rsid w:val="00577C6C"/>
    <w:rsid w:val="005A62FE"/>
    <w:rsid w:val="005C2FE2"/>
    <w:rsid w:val="005E2BC9"/>
    <w:rsid w:val="00605102"/>
    <w:rsid w:val="006215AA"/>
    <w:rsid w:val="00654FB7"/>
    <w:rsid w:val="0068646F"/>
    <w:rsid w:val="006913C9"/>
    <w:rsid w:val="00692D53"/>
    <w:rsid w:val="0069470D"/>
    <w:rsid w:val="006D58AA"/>
    <w:rsid w:val="00734F00"/>
    <w:rsid w:val="00736959"/>
    <w:rsid w:val="00786BFF"/>
    <w:rsid w:val="007A424F"/>
    <w:rsid w:val="007A70AE"/>
    <w:rsid w:val="00802A93"/>
    <w:rsid w:val="008362E8"/>
    <w:rsid w:val="00845841"/>
    <w:rsid w:val="0085786E"/>
    <w:rsid w:val="008A1768"/>
    <w:rsid w:val="008A489F"/>
    <w:rsid w:val="008D77D3"/>
    <w:rsid w:val="008F0F33"/>
    <w:rsid w:val="008F4429"/>
    <w:rsid w:val="0094021A"/>
    <w:rsid w:val="00976AA1"/>
    <w:rsid w:val="009938F8"/>
    <w:rsid w:val="009B44AF"/>
    <w:rsid w:val="009C6A0B"/>
    <w:rsid w:val="009C7FC9"/>
    <w:rsid w:val="009F0C77"/>
    <w:rsid w:val="009F4DD1"/>
    <w:rsid w:val="00A02543"/>
    <w:rsid w:val="00A112AB"/>
    <w:rsid w:val="00A41684"/>
    <w:rsid w:val="00A417BC"/>
    <w:rsid w:val="00A64E80"/>
    <w:rsid w:val="00A72BCD"/>
    <w:rsid w:val="00A741D9"/>
    <w:rsid w:val="00A833AB"/>
    <w:rsid w:val="00A9741D"/>
    <w:rsid w:val="00AC34A2"/>
    <w:rsid w:val="00AD1C9A"/>
    <w:rsid w:val="00AD4B17"/>
    <w:rsid w:val="00AE439A"/>
    <w:rsid w:val="00AF59CA"/>
    <w:rsid w:val="00B26B48"/>
    <w:rsid w:val="00B351F6"/>
    <w:rsid w:val="00B412D4"/>
    <w:rsid w:val="00B64FFF"/>
    <w:rsid w:val="00BE3C22"/>
    <w:rsid w:val="00C0345E"/>
    <w:rsid w:val="00C21ABE"/>
    <w:rsid w:val="00C31C95"/>
    <w:rsid w:val="00C3483A"/>
    <w:rsid w:val="00C74E9D"/>
    <w:rsid w:val="00C826DD"/>
    <w:rsid w:val="00C82FD3"/>
    <w:rsid w:val="00C92819"/>
    <w:rsid w:val="00CC6B7B"/>
    <w:rsid w:val="00CD2089"/>
    <w:rsid w:val="00D22700"/>
    <w:rsid w:val="00D26F1A"/>
    <w:rsid w:val="00D73A67"/>
    <w:rsid w:val="00D970A9"/>
    <w:rsid w:val="00DF3845"/>
    <w:rsid w:val="00E41911"/>
    <w:rsid w:val="00E44B57"/>
    <w:rsid w:val="00E92EEF"/>
    <w:rsid w:val="00EA7DAE"/>
    <w:rsid w:val="00ED0358"/>
    <w:rsid w:val="00EF2368"/>
    <w:rsid w:val="00F222AB"/>
    <w:rsid w:val="00F24442"/>
    <w:rsid w:val="00F45412"/>
    <w:rsid w:val="00F50AE3"/>
    <w:rsid w:val="00F655B7"/>
    <w:rsid w:val="00F656BA"/>
    <w:rsid w:val="00F67CF1"/>
    <w:rsid w:val="00F728AA"/>
    <w:rsid w:val="00F840F0"/>
    <w:rsid w:val="00FB0D0D"/>
    <w:rsid w:val="00FB23B8"/>
    <w:rsid w:val="00FB43B4"/>
    <w:rsid w:val="00FB6B0B"/>
    <w:rsid w:val="00FE2A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BFA02B-3177-46BD-AD93-539CA0DE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A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9554-E6E3-4ACF-A9B1-E5CC2AFD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4076</Words>
  <Characters>20918</Characters>
  <Application>Microsoft Office Word</Application>
  <DocSecurity>0</DocSecurity>
  <Lines>486</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3822 Text of Previous Version (Feb. 4, 2021) - South Carolina Legislature Online</dc:title>
  <dc:creator>Chris Charlton</dc:creator>
  <cp:lastModifiedBy>S Wilson</cp:lastModifiedBy>
  <cp:revision>2</cp:revision>
  <cp:lastPrinted>2021-02-02T16:32:00Z</cp:lastPrinted>
  <dcterms:created xsi:type="dcterms:W3CDTF">2021-02-04T15:16:00Z</dcterms:created>
  <dcterms:modified xsi:type="dcterms:W3CDTF">2021-02-04T15:16:00Z</dcterms:modified>
</cp:coreProperties>
</file>