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228" w:rsidRDefault="00CF0228"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0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DAD">
        <w:rPr>
          <w:color w:val="000000" w:themeColor="text1"/>
          <w:u w:color="000000" w:themeColor="text1"/>
        </w:rPr>
        <w:t>TO AMEND THE CODE OF LAWS OF SOUTH CAROLINA, 1976, BY ADDING SECTION 7</w:t>
      </w:r>
      <w:r>
        <w:rPr>
          <w:color w:val="000000" w:themeColor="text1"/>
          <w:u w:color="000000" w:themeColor="text1"/>
        </w:rPr>
        <w:noBreakHyphen/>
      </w:r>
      <w:r w:rsidRPr="00721DAD">
        <w:rPr>
          <w:color w:val="000000" w:themeColor="text1"/>
          <w:u w:color="000000" w:themeColor="text1"/>
        </w:rPr>
        <w:t>15</w:t>
      </w:r>
      <w:r>
        <w:rPr>
          <w:color w:val="000000" w:themeColor="text1"/>
          <w:u w:color="000000" w:themeColor="text1"/>
        </w:rPr>
        <w:noBreakHyphen/>
        <w:t xml:space="preserve">325 </w:t>
      </w:r>
      <w:r w:rsidR="00730FFA">
        <w:rPr>
          <w:color w:val="000000" w:themeColor="text1"/>
          <w:u w:color="000000" w:themeColor="text1"/>
        </w:rPr>
        <w:t>SO AS TO ESTABLISH A FOURTEEN-</w:t>
      </w:r>
      <w:r w:rsidRPr="00997F3C">
        <w:rPr>
          <w:color w:val="000000" w:themeColor="text1"/>
          <w:u w:color="000000" w:themeColor="text1"/>
        </w:rPr>
        <w:t>DAY PERIOD</w:t>
      </w:r>
      <w:r w:rsidRPr="00721DAD">
        <w:rPr>
          <w:color w:val="000000" w:themeColor="text1"/>
          <w:u w:color="000000" w:themeColor="text1"/>
        </w:rPr>
        <w:t xml:space="preserve"> </w:t>
      </w:r>
      <w:r>
        <w:rPr>
          <w:color w:val="000000" w:themeColor="text1"/>
          <w:u w:color="000000" w:themeColor="text1"/>
        </w:rPr>
        <w:t xml:space="preserve">PRECEDING THE GENERAL ELECTION </w:t>
      </w:r>
      <w:r w:rsidRPr="00721DAD">
        <w:rPr>
          <w:color w:val="000000" w:themeColor="text1"/>
          <w:u w:color="000000" w:themeColor="text1"/>
        </w:rPr>
        <w:t xml:space="preserve">DURING WHICH ALL QUALIFIED ELECTORS OF THIS STATE MUST BE ALLOWED TO CAST AN </w:t>
      </w:r>
      <w:r w:rsidR="00F824BD">
        <w:rPr>
          <w:color w:val="000000" w:themeColor="text1"/>
          <w:u w:color="000000" w:themeColor="text1"/>
        </w:rPr>
        <w:t xml:space="preserve">EARLY </w:t>
      </w:r>
      <w:r w:rsidRPr="00721DAD">
        <w:rPr>
          <w:color w:val="000000" w:themeColor="text1"/>
          <w:u w:color="000000" w:themeColor="text1"/>
        </w:rPr>
        <w:t>IN</w:t>
      </w:r>
      <w:r>
        <w:rPr>
          <w:color w:val="000000" w:themeColor="text1"/>
          <w:u w:color="000000" w:themeColor="text1"/>
        </w:rPr>
        <w:noBreakHyphen/>
      </w:r>
      <w:r w:rsidRPr="00721DAD">
        <w:rPr>
          <w:color w:val="000000" w:themeColor="text1"/>
          <w:u w:color="000000" w:themeColor="text1"/>
        </w:rPr>
        <w:t>PERSON BALLOT</w:t>
      </w:r>
      <w:r>
        <w:rPr>
          <w:color w:val="000000" w:themeColor="text1"/>
          <w:u w:color="000000" w:themeColor="text1"/>
        </w:rPr>
        <w:t xml:space="preserve">, </w:t>
      </w:r>
      <w:r w:rsidRPr="00997F3C">
        <w:rPr>
          <w:color w:val="000000" w:themeColor="text1"/>
          <w:u w:color="000000" w:themeColor="text1"/>
        </w:rPr>
        <w:t xml:space="preserve">TO REQUIRE THAT EACH COUNTY BOARD OF VOTER REGISTRATION AND ELECTIONS ESTABLISH </w:t>
      </w:r>
      <w:r w:rsidR="00F824BD">
        <w:rPr>
          <w:color w:val="000000" w:themeColor="text1"/>
          <w:u w:color="000000" w:themeColor="text1"/>
        </w:rPr>
        <w:t xml:space="preserve">EARLY </w:t>
      </w:r>
      <w:r w:rsidRPr="00997F3C">
        <w:rPr>
          <w:color w:val="000000" w:themeColor="text1"/>
          <w:u w:color="000000" w:themeColor="text1"/>
        </w:rPr>
        <w:t>IN-PERSON VOTING LOCATION</w:t>
      </w:r>
      <w:r w:rsidR="00FE3ACC">
        <w:rPr>
          <w:color w:val="000000" w:themeColor="text1"/>
          <w:u w:color="000000" w:themeColor="text1"/>
        </w:rPr>
        <w:t>S BASED ON THE NUMBER OF REGISTERED</w:t>
      </w:r>
      <w:r w:rsidR="00FE3ACC" w:rsidRPr="00997F3C">
        <w:rPr>
          <w:color w:val="000000" w:themeColor="text1"/>
          <w:u w:color="000000" w:themeColor="text1"/>
        </w:rPr>
        <w:t xml:space="preserve"> VOTERS </w:t>
      </w:r>
      <w:r w:rsidR="00FE3ACC">
        <w:rPr>
          <w:color w:val="000000" w:themeColor="text1"/>
          <w:u w:color="000000" w:themeColor="text1"/>
        </w:rPr>
        <w:t>RESIDING IN THE COUNTY</w:t>
      </w:r>
      <w:r w:rsidRPr="00997F3C">
        <w:rPr>
          <w:color w:val="000000" w:themeColor="text1"/>
          <w:u w:color="000000" w:themeColor="text1"/>
        </w:rPr>
        <w:t xml:space="preserve"> UP TO A MAXIMUM OF SIX </w:t>
      </w:r>
      <w:r w:rsidR="00F824BD">
        <w:rPr>
          <w:color w:val="000000" w:themeColor="text1"/>
          <w:u w:color="000000" w:themeColor="text1"/>
        </w:rPr>
        <w:t xml:space="preserve">EARLY </w:t>
      </w:r>
      <w:r w:rsidRPr="00997F3C">
        <w:rPr>
          <w:color w:val="000000" w:themeColor="text1"/>
          <w:u w:color="000000" w:themeColor="text1"/>
        </w:rPr>
        <w:t>IN-PERSON VOTING LOCATIONS</w:t>
      </w:r>
      <w:r>
        <w:rPr>
          <w:color w:val="000000" w:themeColor="text1"/>
          <w:u w:color="000000" w:themeColor="text1"/>
        </w:rPr>
        <w:t xml:space="preserve">, AND TO PROVIDE THAT COUNTY BOARDS OF VOTER REGISTRATION AND ELECTIONS, IN THEIR DISCRETION, MAY ESTABLISH </w:t>
      </w:r>
      <w:r w:rsidR="00F824BD">
        <w:rPr>
          <w:color w:val="000000" w:themeColor="text1"/>
          <w:u w:color="000000" w:themeColor="text1"/>
        </w:rPr>
        <w:t xml:space="preserve">EARLY </w:t>
      </w:r>
      <w:r w:rsidRPr="00B83CDE">
        <w:rPr>
          <w:color w:val="000000" w:themeColor="text1"/>
          <w:u w:color="000000" w:themeColor="text1"/>
        </w:rPr>
        <w:t>IN</w:t>
      </w:r>
      <w:r w:rsidRPr="00B83CDE">
        <w:rPr>
          <w:color w:val="000000" w:themeColor="text1"/>
          <w:u w:color="000000" w:themeColor="text1"/>
        </w:rPr>
        <w:noBreakHyphen/>
        <w:t>PERSON VOTING LOCATIONS</w:t>
      </w:r>
      <w:r>
        <w:rPr>
          <w:color w:val="000000" w:themeColor="text1"/>
          <w:u w:color="000000" w:themeColor="text1"/>
        </w:rPr>
        <w:t xml:space="preserve"> FOR USE IN PRIMARY, PRIMARY RUNOFF, AND SPECIAL ELECTIONS</w:t>
      </w:r>
      <w:r w:rsidRPr="00997F3C">
        <w:rPr>
          <w:color w:val="000000" w:themeColor="text1"/>
          <w:u w:color="000000" w:themeColor="text1"/>
        </w:rPr>
        <w:t>;</w:t>
      </w:r>
      <w:r>
        <w:rPr>
          <w:color w:val="000000" w:themeColor="text1"/>
          <w:u w:color="000000" w:themeColor="text1"/>
        </w:rPr>
        <w:t xml:space="preserve"> BY ADDING SECTION 7-15-387 SO AS TO PROHIBIT THE USE OF ABSENTEE BALLOT DROP BOXES FOR RECEIVING OR COLLECTING COMPLETED ABSENTEE BALLOTS; </w:t>
      </w:r>
      <w:r w:rsidRPr="00721DAD">
        <w:rPr>
          <w:color w:val="000000" w:themeColor="text1"/>
          <w:u w:color="000000" w:themeColor="text1"/>
        </w:rPr>
        <w:t>TO AMEND SECTION 7</w:t>
      </w:r>
      <w:r>
        <w:rPr>
          <w:color w:val="000000" w:themeColor="text1"/>
          <w:u w:color="000000" w:themeColor="text1"/>
        </w:rPr>
        <w:noBreakHyphen/>
      </w:r>
      <w:r w:rsidRPr="00721DAD">
        <w:rPr>
          <w:color w:val="000000" w:themeColor="text1"/>
          <w:u w:color="000000" w:themeColor="text1"/>
        </w:rPr>
        <w:t>5</w:t>
      </w:r>
      <w:r>
        <w:rPr>
          <w:color w:val="000000" w:themeColor="text1"/>
          <w:u w:color="000000" w:themeColor="text1"/>
        </w:rPr>
        <w:noBreakHyphen/>
      </w:r>
      <w:r w:rsidRPr="00721DAD">
        <w:rPr>
          <w:color w:val="000000" w:themeColor="text1"/>
          <w:u w:color="000000" w:themeColor="text1"/>
        </w:rPr>
        <w:t>220, RELATING TO THE REQUIREMENT THAT REGISTRATION MADE THIRTY DAYS OR LESS BEFORE AN ELECTION IS NOT VALID FOR THAT ELECTION, SO AS TO PROVIDE THAT REGARDLESS OF THE METHOD OF REGISTRATION, ANY REGISTRATION MADE THIRTY DAYS OR LESS BEFORE ANY ELECTION IS NOT VALID FOR THAT ELECTION OR ANY SECOND RACE OR RUNOFF RESULTING FROM THAT ELECTION;</w:t>
      </w:r>
      <w:r>
        <w:rPr>
          <w:color w:val="000000" w:themeColor="text1"/>
          <w:u w:color="000000" w:themeColor="text1"/>
        </w:rPr>
        <w:t xml:space="preserve"> </w:t>
      </w:r>
      <w:r w:rsidRPr="00721DAD">
        <w:rPr>
          <w:color w:val="000000" w:themeColor="text1"/>
          <w:u w:color="000000" w:themeColor="text1"/>
        </w:rPr>
        <w:t>TO AMEND SECTION 7</w:t>
      </w:r>
      <w:r>
        <w:rPr>
          <w:color w:val="000000" w:themeColor="text1"/>
          <w:u w:color="000000" w:themeColor="text1"/>
        </w:rPr>
        <w:noBreakHyphen/>
      </w:r>
      <w:r w:rsidRPr="00721DAD">
        <w:rPr>
          <w:color w:val="000000" w:themeColor="text1"/>
          <w:u w:color="000000" w:themeColor="text1"/>
        </w:rPr>
        <w:t>15</w:t>
      </w:r>
      <w:r>
        <w:rPr>
          <w:color w:val="000000" w:themeColor="text1"/>
          <w:u w:color="000000" w:themeColor="text1"/>
        </w:rPr>
        <w:noBreakHyphen/>
      </w:r>
      <w:r w:rsidRPr="00721DAD">
        <w:rPr>
          <w:color w:val="000000" w:themeColor="text1"/>
          <w:u w:color="000000" w:themeColor="text1"/>
        </w:rPr>
        <w:t>320, RELATING TO PERSONS QUALIFIED TO VOTE BY ABSENTEE BALLOT, SO AS TO</w:t>
      </w:r>
      <w:r w:rsidR="000C22C4">
        <w:rPr>
          <w:color w:val="000000" w:themeColor="text1"/>
          <w:u w:color="000000" w:themeColor="text1"/>
        </w:rPr>
        <w:t>, AMONG OTHER THINGS,</w:t>
      </w:r>
      <w:r w:rsidRPr="00721DAD">
        <w:rPr>
          <w:color w:val="000000" w:themeColor="text1"/>
          <w:u w:color="000000" w:themeColor="text1"/>
        </w:rPr>
        <w:t xml:space="preserve"> REMOVE CERTAIN CATEGORIES OF ELECTORS WHO ARE QUALIFIED TO VOTE BY ABSENTEE BALLOT; </w:t>
      </w:r>
      <w:r w:rsidR="00BD373E" w:rsidRPr="00D1585B">
        <w:rPr>
          <w:color w:val="000000" w:themeColor="text1"/>
          <w:u w:color="000000" w:themeColor="text1"/>
        </w:rPr>
        <w:t>TO AMEND SECTION 7</w:t>
      </w:r>
      <w:r w:rsidR="00BD373E">
        <w:rPr>
          <w:color w:val="000000" w:themeColor="text1"/>
          <w:u w:color="000000" w:themeColor="text1"/>
        </w:rPr>
        <w:noBreakHyphen/>
      </w:r>
      <w:r w:rsidR="00BD373E" w:rsidRPr="00D1585B">
        <w:rPr>
          <w:color w:val="000000" w:themeColor="text1"/>
          <w:u w:color="000000" w:themeColor="text1"/>
        </w:rPr>
        <w:t>15</w:t>
      </w:r>
      <w:r w:rsidR="00BD373E">
        <w:rPr>
          <w:color w:val="000000" w:themeColor="text1"/>
          <w:u w:color="000000" w:themeColor="text1"/>
        </w:rPr>
        <w:noBreakHyphen/>
      </w:r>
      <w:r w:rsidR="00BD373E" w:rsidRPr="00D1585B">
        <w:rPr>
          <w:color w:val="000000" w:themeColor="text1"/>
          <w:u w:color="000000" w:themeColor="text1"/>
        </w:rPr>
        <w:t>420,</w:t>
      </w:r>
      <w:r w:rsidR="00BD373E">
        <w:rPr>
          <w:color w:val="000000" w:themeColor="text1"/>
          <w:u w:color="000000" w:themeColor="text1"/>
        </w:rPr>
        <w:t xml:space="preserve"> AS AMENDED, </w:t>
      </w:r>
      <w:r w:rsidR="00BD373E" w:rsidRPr="00D1585B">
        <w:rPr>
          <w:color w:val="000000" w:themeColor="text1"/>
          <w:u w:color="000000" w:themeColor="text1"/>
        </w:rPr>
        <w:t xml:space="preserve">RELATING TO THE </w:t>
      </w:r>
      <w:r w:rsidR="00BD373E" w:rsidRPr="00D1585B">
        <w:rPr>
          <w:color w:val="000000" w:themeColor="text1"/>
          <w:u w:color="000000" w:themeColor="text1"/>
        </w:rPr>
        <w:lastRenderedPageBreak/>
        <w:t xml:space="preserve">RECEIPT, TABULATION, AND REPORTING OF ABSENTEE BALLOTS, SO AS TO ALLOW THE TABULATION OF ABSENTEE BALLOTS TO BEGIN AT </w:t>
      </w:r>
      <w:r w:rsidR="00BD373E">
        <w:rPr>
          <w:color w:val="000000" w:themeColor="text1"/>
          <w:u w:color="000000" w:themeColor="text1"/>
        </w:rPr>
        <w:t>7</w:t>
      </w:r>
      <w:r w:rsidR="00BD373E" w:rsidRPr="00D1585B">
        <w:rPr>
          <w:color w:val="000000" w:themeColor="text1"/>
          <w:u w:color="000000" w:themeColor="text1"/>
        </w:rPr>
        <w:t>:00 A.M. ON THE CALENDAR DAY IMMEDIATELY PRECEDING ELECTION DAY</w:t>
      </w:r>
      <w:r w:rsidR="00BD373E">
        <w:rPr>
          <w:color w:val="000000" w:themeColor="text1"/>
          <w:u w:color="000000" w:themeColor="text1"/>
        </w:rPr>
        <w:t xml:space="preserve">; </w:t>
      </w:r>
      <w:r w:rsidRPr="00721DAD">
        <w:rPr>
          <w:color w:val="000000" w:themeColor="text1"/>
          <w:u w:color="000000" w:themeColor="text1"/>
        </w:rPr>
        <w:t xml:space="preserve">AND TO REPEAL SECTIONS </w:t>
      </w:r>
      <w:r>
        <w:rPr>
          <w:color w:val="000000" w:themeColor="text1"/>
          <w:u w:color="000000" w:themeColor="text1"/>
        </w:rPr>
        <w:t xml:space="preserve">7-17-520, </w:t>
      </w:r>
      <w:r w:rsidRPr="00721DAD">
        <w:rPr>
          <w:color w:val="000000" w:themeColor="text1"/>
          <w:u w:color="000000" w:themeColor="text1"/>
        </w:rPr>
        <w:t>7</w:t>
      </w:r>
      <w:r>
        <w:rPr>
          <w:color w:val="000000" w:themeColor="text1"/>
          <w:u w:color="000000" w:themeColor="text1"/>
        </w:rPr>
        <w:noBreakHyphen/>
      </w:r>
      <w:r w:rsidRPr="00721DAD">
        <w:rPr>
          <w:color w:val="000000" w:themeColor="text1"/>
          <w:u w:color="000000" w:themeColor="text1"/>
        </w:rPr>
        <w:t>17</w:t>
      </w:r>
      <w:r>
        <w:rPr>
          <w:color w:val="000000" w:themeColor="text1"/>
          <w:u w:color="000000" w:themeColor="text1"/>
        </w:rPr>
        <w:noBreakHyphen/>
      </w:r>
      <w:r w:rsidRPr="00721DAD">
        <w:rPr>
          <w:color w:val="000000" w:themeColor="text1"/>
          <w:u w:color="000000" w:themeColor="text1"/>
        </w:rPr>
        <w:t>530, 7</w:t>
      </w:r>
      <w:r>
        <w:rPr>
          <w:color w:val="000000" w:themeColor="text1"/>
          <w:u w:color="000000" w:themeColor="text1"/>
        </w:rPr>
        <w:noBreakHyphen/>
      </w:r>
      <w:r w:rsidRPr="00721DAD">
        <w:rPr>
          <w:color w:val="000000" w:themeColor="text1"/>
          <w:u w:color="000000" w:themeColor="text1"/>
        </w:rPr>
        <w:t>17</w:t>
      </w:r>
      <w:r>
        <w:rPr>
          <w:color w:val="000000" w:themeColor="text1"/>
          <w:u w:color="000000" w:themeColor="text1"/>
        </w:rPr>
        <w:noBreakHyphen/>
      </w:r>
      <w:r w:rsidRPr="00721DAD">
        <w:rPr>
          <w:color w:val="000000" w:themeColor="text1"/>
          <w:u w:color="000000" w:themeColor="text1"/>
        </w:rPr>
        <w:t>540, AND 7</w:t>
      </w:r>
      <w:r>
        <w:rPr>
          <w:color w:val="000000" w:themeColor="text1"/>
          <w:u w:color="000000" w:themeColor="text1"/>
        </w:rPr>
        <w:noBreakHyphen/>
      </w:r>
      <w:r w:rsidRPr="00721DAD">
        <w:rPr>
          <w:color w:val="000000" w:themeColor="text1"/>
          <w:u w:color="000000" w:themeColor="text1"/>
        </w:rPr>
        <w:t>17</w:t>
      </w:r>
      <w:r>
        <w:rPr>
          <w:color w:val="000000" w:themeColor="text1"/>
          <w:u w:color="000000" w:themeColor="text1"/>
        </w:rPr>
        <w:noBreakHyphen/>
      </w:r>
      <w:r w:rsidRPr="00721DAD">
        <w:rPr>
          <w:color w:val="000000" w:themeColor="text1"/>
          <w:u w:color="000000" w:themeColor="text1"/>
        </w:rPr>
        <w:t xml:space="preserve">550 </w:t>
      </w:r>
      <w:r w:rsidR="00730FFA">
        <w:rPr>
          <w:color w:val="000000" w:themeColor="text1"/>
          <w:u w:color="000000" w:themeColor="text1"/>
        </w:rPr>
        <w:t xml:space="preserve">ALL </w:t>
      </w:r>
      <w:r w:rsidRPr="00721DAD">
        <w:rPr>
          <w:color w:val="000000" w:themeColor="text1"/>
          <w:u w:color="000000" w:themeColor="text1"/>
        </w:rPr>
        <w:t>RELATING TO HEARINGS BY COUNTY EXECUTIVE COMMITTEES AND APPEALS FROM DECISIONS OF COUNTY EXECUTIVE COMMITTEES.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C2A" w:rsidRPr="0015467C" w:rsidRDefault="00313057"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t>SECTION</w:t>
      </w:r>
      <w:r w:rsidRPr="0015467C">
        <w:tab/>
        <w:t>1.</w:t>
      </w:r>
      <w:r w:rsidRPr="0015467C">
        <w:tab/>
      </w:r>
      <w:r w:rsidR="00212C2A" w:rsidRPr="0015467C">
        <w:rPr>
          <w:color w:val="000000" w:themeColor="text1"/>
          <w:u w:color="000000" w:themeColor="text1"/>
        </w:rPr>
        <w:t>A. Article 5, Chapter 15, Title 7 of the 1976 Code is amended by adding:</w:t>
      </w:r>
    </w:p>
    <w:p w:rsidR="00212C2A" w:rsidRPr="0015467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BA4" w:rsidRPr="0015467C" w:rsidRDefault="00212C2A"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00312BA4" w:rsidRPr="0015467C">
        <w:rPr>
          <w:color w:val="000000" w:themeColor="text1"/>
          <w:u w:color="000000" w:themeColor="text1"/>
        </w:rPr>
        <w:t>“Section 7</w:t>
      </w:r>
      <w:r w:rsidR="00312BA4" w:rsidRPr="0015467C">
        <w:rPr>
          <w:color w:val="000000" w:themeColor="text1"/>
          <w:u w:color="000000" w:themeColor="text1"/>
        </w:rPr>
        <w:noBreakHyphen/>
        <w:t>15</w:t>
      </w:r>
      <w:r w:rsidR="00312BA4" w:rsidRPr="0015467C">
        <w:rPr>
          <w:color w:val="000000" w:themeColor="text1"/>
          <w:u w:color="000000" w:themeColor="text1"/>
        </w:rPr>
        <w:noBreakHyphen/>
        <w:t>325.</w:t>
      </w:r>
      <w:r w:rsidR="00312BA4" w:rsidRPr="0015467C">
        <w:rPr>
          <w:color w:val="000000" w:themeColor="text1"/>
          <w:u w:color="000000" w:themeColor="text1"/>
        </w:rPr>
        <w:tab/>
        <w:t>(A)</w:t>
      </w:r>
      <w:r w:rsidR="00312BA4" w:rsidRPr="0015467C">
        <w:rPr>
          <w:color w:val="000000" w:themeColor="text1"/>
          <w:u w:color="000000" w:themeColor="text1"/>
        </w:rPr>
        <w:tab/>
      </w:r>
      <w:r w:rsidR="00287112" w:rsidRPr="0015467C">
        <w:rPr>
          <w:color w:val="000000" w:themeColor="text1"/>
          <w:u w:color="000000" w:themeColor="text1"/>
        </w:rPr>
        <w:t>For a fourteen-</w:t>
      </w:r>
      <w:r w:rsidR="00312BA4" w:rsidRPr="0015467C">
        <w:rPr>
          <w:color w:val="000000" w:themeColor="text1"/>
          <w:u w:color="000000" w:themeColor="text1"/>
        </w:rPr>
        <w:t>day period preceding a general election conducted pursuant to Section 7-13-10, excluding Saturdays and Sundays, except as provided in subsection (B), and ending at 5:00 p.m. on the Saturday immediately prior to the general election, all qualified electors of this State must be allowed to cast an</w:t>
      </w:r>
      <w:r w:rsidR="00F824BD" w:rsidRPr="0015467C">
        <w:rPr>
          <w:color w:val="000000" w:themeColor="text1"/>
          <w:u w:color="000000" w:themeColor="text1"/>
        </w:rPr>
        <w:t xml:space="preserve"> early</w:t>
      </w:r>
      <w:r w:rsidR="00312BA4" w:rsidRPr="0015467C">
        <w:rPr>
          <w:color w:val="000000" w:themeColor="text1"/>
          <w:u w:color="000000" w:themeColor="text1"/>
        </w:rPr>
        <w:t xml:space="preserve"> in</w:t>
      </w:r>
      <w:r w:rsidR="00312BA4" w:rsidRPr="0015467C">
        <w:rPr>
          <w:color w:val="000000" w:themeColor="text1"/>
          <w:u w:color="000000" w:themeColor="text1"/>
        </w:rPr>
        <w:noBreakHyphen/>
        <w:t xml:space="preserve">person ballot. Each county board of voter registration and elections must establish </w:t>
      </w:r>
      <w:r w:rsidR="00F824BD" w:rsidRPr="0015467C">
        <w:rPr>
          <w:color w:val="000000" w:themeColor="text1"/>
          <w:u w:color="000000" w:themeColor="text1"/>
        </w:rPr>
        <w:t xml:space="preserve">early </w:t>
      </w:r>
      <w:r w:rsidR="00312BA4" w:rsidRPr="0015467C">
        <w:rPr>
          <w:color w:val="000000" w:themeColor="text1"/>
          <w:u w:color="000000" w:themeColor="text1"/>
        </w:rPr>
        <w:t>in</w:t>
      </w:r>
      <w:r w:rsidR="00312BA4" w:rsidRPr="0015467C">
        <w:rPr>
          <w:color w:val="000000" w:themeColor="text1"/>
          <w:u w:color="000000" w:themeColor="text1"/>
        </w:rPr>
        <w:noBreakHyphen/>
        <w:t>person vo</w:t>
      </w:r>
      <w:r w:rsidR="00DD520E" w:rsidRPr="0015467C">
        <w:rPr>
          <w:color w:val="000000" w:themeColor="text1"/>
          <w:u w:color="000000" w:themeColor="text1"/>
        </w:rPr>
        <w:t>ting location</w:t>
      </w:r>
      <w:r w:rsidR="0037717E" w:rsidRPr="0015467C">
        <w:rPr>
          <w:color w:val="000000" w:themeColor="text1"/>
          <w:u w:color="000000" w:themeColor="text1"/>
        </w:rPr>
        <w:t>s</w:t>
      </w:r>
      <w:r w:rsidR="00DD520E" w:rsidRPr="0015467C">
        <w:rPr>
          <w:color w:val="000000" w:themeColor="text1"/>
          <w:u w:color="000000" w:themeColor="text1"/>
        </w:rPr>
        <w:t xml:space="preserve"> </w:t>
      </w:r>
      <w:r w:rsidR="00FE3ACC" w:rsidRPr="0015467C">
        <w:rPr>
          <w:color w:val="000000" w:themeColor="text1"/>
          <w:u w:color="000000" w:themeColor="text1"/>
        </w:rPr>
        <w:t>based on</w:t>
      </w:r>
      <w:r w:rsidR="00DD520E" w:rsidRPr="0015467C">
        <w:rPr>
          <w:color w:val="000000" w:themeColor="text1"/>
          <w:u w:color="000000" w:themeColor="text1"/>
        </w:rPr>
        <w:t xml:space="preserve"> the number of registered</w:t>
      </w:r>
      <w:r w:rsidR="00312BA4" w:rsidRPr="0015467C">
        <w:rPr>
          <w:color w:val="000000" w:themeColor="text1"/>
          <w:u w:color="000000" w:themeColor="text1"/>
        </w:rPr>
        <w:t xml:space="preserve"> voters </w:t>
      </w:r>
      <w:r w:rsidR="00DD520E" w:rsidRPr="0015467C">
        <w:rPr>
          <w:color w:val="000000" w:themeColor="text1"/>
          <w:u w:color="000000" w:themeColor="text1"/>
        </w:rPr>
        <w:t>r</w:t>
      </w:r>
      <w:r w:rsidR="00FE3ACC" w:rsidRPr="0015467C">
        <w:rPr>
          <w:color w:val="000000" w:themeColor="text1"/>
          <w:u w:color="000000" w:themeColor="text1"/>
        </w:rPr>
        <w:t xml:space="preserve">esiding in the county as enumerated below, but in no case may a county establish more than six </w:t>
      </w:r>
      <w:r w:rsidR="00F824BD" w:rsidRPr="0015467C">
        <w:rPr>
          <w:color w:val="000000" w:themeColor="text1"/>
          <w:u w:color="000000" w:themeColor="text1"/>
        </w:rPr>
        <w:t xml:space="preserve">early </w:t>
      </w:r>
      <w:r w:rsidR="00FE3ACC" w:rsidRPr="0015467C">
        <w:rPr>
          <w:color w:val="000000" w:themeColor="text1"/>
          <w:u w:color="000000" w:themeColor="text1"/>
        </w:rPr>
        <w:t>in</w:t>
      </w:r>
      <w:r w:rsidR="00FE3ACC" w:rsidRPr="0015467C">
        <w:rPr>
          <w:color w:val="000000" w:themeColor="text1"/>
          <w:u w:color="000000" w:themeColor="text1"/>
        </w:rPr>
        <w:noBreakHyphen/>
        <w:t>person voting locations</w:t>
      </w:r>
      <w:r w:rsidR="00DD520E" w:rsidRPr="0015467C">
        <w:rPr>
          <w:color w:val="000000" w:themeColor="text1"/>
          <w:u w:color="000000" w:themeColor="text1"/>
        </w:rPr>
        <w:t>:</w:t>
      </w:r>
    </w:p>
    <w:p w:rsidR="00DD520E" w:rsidRPr="0015467C" w:rsidRDefault="00DD520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(1)</w:t>
      </w:r>
      <w:r w:rsidRPr="0015467C">
        <w:rPr>
          <w:color w:val="000000" w:themeColor="text1"/>
          <w:u w:color="000000" w:themeColor="text1"/>
        </w:rPr>
        <w:tab/>
        <w:t>1 - 49,999 voters:</w:t>
      </w:r>
      <w:r w:rsidRPr="0015467C">
        <w:rPr>
          <w:color w:val="000000" w:themeColor="text1"/>
          <w:u w:color="000000" w:themeColor="text1"/>
        </w:rPr>
        <w:tab/>
        <w:t>one location</w:t>
      </w:r>
    </w:p>
    <w:p w:rsidR="00DD520E" w:rsidRPr="0015467C" w:rsidRDefault="00DD520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(2)</w:t>
      </w:r>
      <w:r w:rsidRPr="0015467C">
        <w:rPr>
          <w:color w:val="000000" w:themeColor="text1"/>
          <w:u w:color="000000" w:themeColor="text1"/>
        </w:rPr>
        <w:tab/>
        <w:t>50,000 - 99,999: voters</w:t>
      </w:r>
      <w:r w:rsidR="008167D3" w:rsidRPr="0015467C">
        <w:rPr>
          <w:color w:val="000000" w:themeColor="text1"/>
          <w:u w:color="000000" w:themeColor="text1"/>
        </w:rPr>
        <w:t>:</w:t>
      </w:r>
      <w:r w:rsidRPr="0015467C">
        <w:rPr>
          <w:color w:val="000000" w:themeColor="text1"/>
          <w:u w:color="000000" w:themeColor="text1"/>
        </w:rPr>
        <w:tab/>
      </w:r>
      <w:r w:rsidRPr="0015467C">
        <w:rPr>
          <w:color w:val="000000" w:themeColor="text1"/>
          <w:u w:color="000000" w:themeColor="text1"/>
        </w:rPr>
        <w:tab/>
        <w:t>two locations</w:t>
      </w:r>
    </w:p>
    <w:p w:rsidR="00DD520E" w:rsidRPr="0015467C" w:rsidRDefault="00DD520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(3)</w:t>
      </w:r>
      <w:r w:rsidRPr="0015467C">
        <w:rPr>
          <w:color w:val="000000" w:themeColor="text1"/>
          <w:u w:color="000000" w:themeColor="text1"/>
        </w:rPr>
        <w:tab/>
        <w:t xml:space="preserve">100,000 - </w:t>
      </w:r>
      <w:r w:rsidR="008167D3" w:rsidRPr="0015467C">
        <w:rPr>
          <w:color w:val="000000" w:themeColor="text1"/>
          <w:u w:color="000000" w:themeColor="text1"/>
        </w:rPr>
        <w:t>149,999 voters:</w:t>
      </w:r>
      <w:r w:rsidR="008167D3" w:rsidRPr="0015467C">
        <w:rPr>
          <w:color w:val="000000" w:themeColor="text1"/>
          <w:u w:color="000000" w:themeColor="text1"/>
        </w:rPr>
        <w:tab/>
        <w:t>three locations</w:t>
      </w:r>
    </w:p>
    <w:p w:rsidR="008167D3" w:rsidRPr="0015467C" w:rsidRDefault="008167D3"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(4)</w:t>
      </w:r>
      <w:r w:rsidRPr="0015467C">
        <w:rPr>
          <w:color w:val="000000" w:themeColor="text1"/>
          <w:u w:color="000000" w:themeColor="text1"/>
        </w:rPr>
        <w:tab/>
        <w:t>150,000 - 199,999 voters:</w:t>
      </w:r>
      <w:r w:rsidRPr="0015467C">
        <w:rPr>
          <w:color w:val="000000" w:themeColor="text1"/>
          <w:u w:color="000000" w:themeColor="text1"/>
        </w:rPr>
        <w:tab/>
        <w:t>four locations</w:t>
      </w:r>
    </w:p>
    <w:p w:rsidR="008167D3" w:rsidRPr="0015467C" w:rsidRDefault="008167D3"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(5)</w:t>
      </w:r>
      <w:r w:rsidRPr="0015467C">
        <w:rPr>
          <w:color w:val="000000" w:themeColor="text1"/>
          <w:u w:color="000000" w:themeColor="text1"/>
        </w:rPr>
        <w:tab/>
      </w:r>
      <w:r w:rsidR="0037717E" w:rsidRPr="0015467C">
        <w:rPr>
          <w:color w:val="000000" w:themeColor="text1"/>
          <w:u w:color="000000" w:themeColor="text1"/>
        </w:rPr>
        <w:t>200,000 - 249,999 voters:</w:t>
      </w:r>
      <w:r w:rsidR="0037717E" w:rsidRPr="0015467C">
        <w:rPr>
          <w:color w:val="000000" w:themeColor="text1"/>
          <w:u w:color="000000" w:themeColor="text1"/>
        </w:rPr>
        <w:tab/>
        <w:t>five locations</w:t>
      </w:r>
    </w:p>
    <w:p w:rsidR="0037717E" w:rsidRPr="0015467C" w:rsidRDefault="0037717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(6)</w:t>
      </w:r>
      <w:r w:rsidRPr="0015467C">
        <w:rPr>
          <w:color w:val="000000" w:themeColor="text1"/>
          <w:u w:color="000000" w:themeColor="text1"/>
        </w:rPr>
        <w:tab/>
        <w:t>250,000 - 299,999 voters:</w:t>
      </w:r>
      <w:r w:rsidRPr="0015467C">
        <w:rPr>
          <w:color w:val="000000" w:themeColor="text1"/>
          <w:u w:color="000000" w:themeColor="text1"/>
        </w:rPr>
        <w:tab/>
        <w:t>six locations</w:t>
      </w:r>
    </w:p>
    <w:p w:rsidR="00312BA4" w:rsidRDefault="00312BA4"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t>(B)</w:t>
      </w:r>
      <w:r w:rsidRPr="0015467C">
        <w:rPr>
          <w:color w:val="000000" w:themeColor="text1"/>
          <w:u w:color="000000" w:themeColor="text1"/>
        </w:rPr>
        <w:tab/>
      </w:r>
      <w:r w:rsidR="0036505F" w:rsidRPr="0015467C">
        <w:rPr>
          <w:color w:val="000000" w:themeColor="text1"/>
          <w:u w:color="000000" w:themeColor="text1"/>
        </w:rPr>
        <w:t>During the fourteen-</w:t>
      </w:r>
      <w:r w:rsidRPr="0015467C">
        <w:rPr>
          <w:color w:val="000000" w:themeColor="text1"/>
          <w:u w:color="000000" w:themeColor="text1"/>
        </w:rPr>
        <w:t xml:space="preserve">day </w:t>
      </w:r>
      <w:r w:rsidR="00F824BD" w:rsidRPr="0015467C">
        <w:rPr>
          <w:color w:val="000000" w:themeColor="text1"/>
          <w:u w:color="000000" w:themeColor="text1"/>
        </w:rPr>
        <w:t xml:space="preserve">early </w:t>
      </w:r>
      <w:r w:rsidRPr="0015467C">
        <w:rPr>
          <w:color w:val="000000" w:themeColor="text1"/>
          <w:u w:color="000000" w:themeColor="text1"/>
        </w:rPr>
        <w:t>in</w:t>
      </w:r>
      <w:r w:rsidRPr="0015467C">
        <w:rPr>
          <w:color w:val="000000" w:themeColor="text1"/>
          <w:u w:color="000000" w:themeColor="text1"/>
        </w:rPr>
        <w:noBreakHyphen/>
        <w:t xml:space="preserve">person voting period, excluding Saturdays and Sundays, provided for in this section, all </w:t>
      </w:r>
      <w:r w:rsidR="00F824BD" w:rsidRPr="0015467C">
        <w:rPr>
          <w:color w:val="000000" w:themeColor="text1"/>
          <w:u w:color="000000" w:themeColor="text1"/>
        </w:rPr>
        <w:t xml:space="preserve">early </w:t>
      </w:r>
      <w:r w:rsidRPr="0015467C">
        <w:rPr>
          <w:color w:val="000000" w:themeColor="text1"/>
          <w:u w:color="000000" w:themeColor="text1"/>
        </w:rPr>
        <w:t>in</w:t>
      </w:r>
      <w:r w:rsidRPr="0015467C">
        <w:rPr>
          <w:color w:val="000000" w:themeColor="text1"/>
          <w:u w:color="000000" w:themeColor="text1"/>
        </w:rPr>
        <w:noBreakHyphen/>
        <w:t xml:space="preserve">person voting locations must be open each day from 8:30 a.m. until 5:00 p.m. However, all </w:t>
      </w:r>
      <w:r w:rsidR="00F824BD" w:rsidRPr="0015467C">
        <w:rPr>
          <w:color w:val="000000" w:themeColor="text1"/>
          <w:u w:color="000000" w:themeColor="text1"/>
        </w:rPr>
        <w:t xml:space="preserve">early </w:t>
      </w:r>
      <w:r w:rsidRPr="0015467C">
        <w:rPr>
          <w:color w:val="000000" w:themeColor="text1"/>
          <w:u w:color="000000" w:themeColor="text1"/>
        </w:rPr>
        <w:t>in</w:t>
      </w:r>
      <w:r w:rsidRPr="0015467C">
        <w:rPr>
          <w:color w:val="000000" w:themeColor="text1"/>
          <w:u w:color="000000" w:themeColor="text1"/>
        </w:rPr>
        <w:noBreakHyphen/>
        <w:t>person voting locations must be open from 8:30 a.m. until 5:00 p.m. on the Saturday immediately preceding the general election.</w:t>
      </w:r>
      <w:r w:rsidR="00AB5C6C" w:rsidRPr="0015467C">
        <w:rPr>
          <w:color w:val="000000" w:themeColor="text1"/>
          <w:u w:color="000000" w:themeColor="text1"/>
        </w:rPr>
        <w:t xml:space="preserve"> Upon the daily closure of each </w:t>
      </w:r>
      <w:r w:rsidR="00F824BD" w:rsidRPr="0015467C">
        <w:rPr>
          <w:color w:val="000000" w:themeColor="text1"/>
          <w:u w:color="000000" w:themeColor="text1"/>
        </w:rPr>
        <w:t xml:space="preserve">early </w:t>
      </w:r>
      <w:r w:rsidR="00AB5C6C" w:rsidRPr="0015467C">
        <w:rPr>
          <w:color w:val="000000" w:themeColor="text1"/>
          <w:u w:color="000000" w:themeColor="text1"/>
        </w:rPr>
        <w:t xml:space="preserve">in-person voting location during the period established in subsection (A), all ballots must be transported to the county board of voter registration and elections to be stored </w:t>
      </w:r>
      <w:r w:rsidR="00892D67" w:rsidRPr="0015467C">
        <w:rPr>
          <w:color w:val="000000" w:themeColor="text1"/>
          <w:u w:color="000000" w:themeColor="text1"/>
        </w:rPr>
        <w:t>in a secure location.</w:t>
      </w:r>
    </w:p>
    <w:p w:rsidR="00212C2A" w:rsidRPr="008C3ECC" w:rsidRDefault="00312BA4"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County boards of voter registration and elections, in their discretion, may establish </w:t>
      </w:r>
      <w:r w:rsidR="00F824BD">
        <w:rPr>
          <w:color w:val="000000" w:themeColor="text1"/>
          <w:u w:color="000000" w:themeColor="text1"/>
        </w:rPr>
        <w:t xml:space="preserve">early </w:t>
      </w:r>
      <w:r w:rsidRPr="00B83CDE">
        <w:rPr>
          <w:color w:val="000000" w:themeColor="text1"/>
          <w:u w:color="000000" w:themeColor="text1"/>
        </w:rPr>
        <w:t>in</w:t>
      </w:r>
      <w:r w:rsidRPr="00B83CDE">
        <w:rPr>
          <w:color w:val="000000" w:themeColor="text1"/>
          <w:u w:color="000000" w:themeColor="text1"/>
        </w:rPr>
        <w:noBreakHyphen/>
        <w:t>person voting locations</w:t>
      </w:r>
      <w:r>
        <w:rPr>
          <w:color w:val="000000" w:themeColor="text1"/>
          <w:u w:color="000000" w:themeColor="text1"/>
        </w:rPr>
        <w:t xml:space="preserve"> for use in primary, primary runoff, and special elections.</w:t>
      </w:r>
      <w:r w:rsidRPr="00721DAD">
        <w:rPr>
          <w:color w:val="000000" w:themeColor="text1"/>
          <w:u w:color="000000" w:themeColor="text1"/>
        </w:rPr>
        <w:t>”</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B. Article 5, Chapter 15, Title 7 of the 1976 Code is amended by adding:</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00312BA4" w:rsidRPr="00721DAD">
        <w:rPr>
          <w:color w:val="000000" w:themeColor="text1"/>
          <w:u w:color="000000" w:themeColor="text1"/>
        </w:rPr>
        <w:t>“Section 7</w:t>
      </w:r>
      <w:r w:rsidR="00312BA4">
        <w:rPr>
          <w:color w:val="000000" w:themeColor="text1"/>
          <w:u w:color="000000" w:themeColor="text1"/>
        </w:rPr>
        <w:noBreakHyphen/>
      </w:r>
      <w:r w:rsidR="00312BA4" w:rsidRPr="00721DAD">
        <w:rPr>
          <w:color w:val="000000" w:themeColor="text1"/>
          <w:u w:color="000000" w:themeColor="text1"/>
        </w:rPr>
        <w:t>15</w:t>
      </w:r>
      <w:r w:rsidR="00312BA4">
        <w:rPr>
          <w:color w:val="000000" w:themeColor="text1"/>
          <w:u w:color="000000" w:themeColor="text1"/>
        </w:rPr>
        <w:noBreakHyphen/>
        <w:t>387.</w:t>
      </w:r>
      <w:r w:rsidR="00312BA4">
        <w:rPr>
          <w:color w:val="000000" w:themeColor="text1"/>
          <w:u w:color="000000" w:themeColor="text1"/>
        </w:rPr>
        <w:tab/>
        <w:t xml:space="preserve">Notwithstanding another provision of law, a county board of voter registration and elections may not utilize absentee ballot drop boxes for receiving or collecting completed absentee ballots. Completed absentee ballots must </w:t>
      </w:r>
      <w:r w:rsidR="00312BA4" w:rsidRPr="00E82782">
        <w:rPr>
          <w:color w:val="000000" w:themeColor="text1"/>
          <w:u w:color="000000" w:themeColor="text1"/>
        </w:rPr>
        <w:t xml:space="preserve">be mailed or delivered personally to the </w:t>
      </w:r>
      <w:r w:rsidR="00312BA4">
        <w:rPr>
          <w:color w:val="000000" w:themeColor="text1"/>
          <w:u w:color="000000" w:themeColor="text1"/>
        </w:rPr>
        <w:t xml:space="preserve">county board of </w:t>
      </w:r>
      <w:r w:rsidR="00312BA4" w:rsidRPr="00E82782">
        <w:rPr>
          <w:color w:val="000000" w:themeColor="text1"/>
          <w:u w:color="000000" w:themeColor="text1"/>
        </w:rPr>
        <w:t xml:space="preserve">voter registrations and elections. </w:t>
      </w:r>
      <w:r w:rsidR="00312BA4">
        <w:rPr>
          <w:color w:val="000000" w:themeColor="text1"/>
          <w:u w:color="000000" w:themeColor="text1"/>
        </w:rPr>
        <w:t xml:space="preserve">For purposes of this section, </w:t>
      </w:r>
      <w:r w:rsidR="00312BA4" w:rsidRPr="005D5824">
        <w:t>‘</w:t>
      </w:r>
      <w:r w:rsidR="00312BA4">
        <w:t>absentee ballot d</w:t>
      </w:r>
      <w:r w:rsidR="00312BA4" w:rsidRPr="005D5824">
        <w:t xml:space="preserve">rop box’ </w:t>
      </w:r>
      <w:r w:rsidR="00312BA4">
        <w:t xml:space="preserve">or ‘drop box’ </w:t>
      </w:r>
      <w:r w:rsidR="00312BA4" w:rsidRPr="005D5824">
        <w:t>means a secure receptacle established</w:t>
      </w:r>
      <w:r w:rsidR="00312BA4">
        <w:t xml:space="preserve">, provided, and operated by a county board of voter registration and elections, or another entity charged by law with conducting elections, </w:t>
      </w:r>
      <w:r w:rsidR="00312BA4" w:rsidRPr="005D5824">
        <w:t>for the</w:t>
      </w:r>
      <w:r w:rsidR="00312BA4">
        <w:t xml:space="preserve"> purpose of receiving or collecting completed absentee ballots.”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SECTION</w:t>
      </w:r>
      <w:r w:rsidRPr="008C3ECC">
        <w:rPr>
          <w:color w:val="000000" w:themeColor="text1"/>
          <w:u w:color="000000" w:themeColor="text1"/>
        </w:rPr>
        <w:tab/>
        <w:t>2.</w:t>
      </w: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5</w:t>
      </w:r>
      <w:r w:rsidR="00EE1E9F">
        <w:rPr>
          <w:color w:val="000000" w:themeColor="text1"/>
          <w:u w:color="000000" w:themeColor="text1"/>
        </w:rPr>
        <w:noBreakHyphen/>
      </w:r>
      <w:r w:rsidRPr="008C3ECC">
        <w:rPr>
          <w:color w:val="000000" w:themeColor="text1"/>
          <w:u w:color="000000" w:themeColor="text1"/>
        </w:rPr>
        <w:t>220 of the 1976 Code is amended to read:</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5</w:t>
      </w:r>
      <w:r w:rsidR="00EE1E9F">
        <w:rPr>
          <w:color w:val="000000" w:themeColor="text1"/>
          <w:u w:color="000000" w:themeColor="text1"/>
        </w:rPr>
        <w:noBreakHyphen/>
      </w:r>
      <w:r w:rsidRPr="008C3ECC">
        <w:rPr>
          <w:color w:val="000000" w:themeColor="text1"/>
          <w:u w:color="000000" w:themeColor="text1"/>
        </w:rPr>
        <w:t>220.</w:t>
      </w:r>
      <w:r w:rsidRPr="008C3ECC">
        <w:rPr>
          <w:color w:val="000000" w:themeColor="text1"/>
          <w:u w:color="000000" w:themeColor="text1"/>
        </w:rPr>
        <w:tab/>
      </w:r>
      <w:r w:rsidRPr="008C3ECC">
        <w:rPr>
          <w:color w:val="000000" w:themeColor="text1"/>
          <w:u w:val="single" w:color="000000" w:themeColor="text1"/>
        </w:rPr>
        <w:t>Notwithstanding another provision of law,</w:t>
      </w:r>
      <w:r w:rsidRPr="008C3ECC">
        <w:rPr>
          <w:color w:val="000000" w:themeColor="text1"/>
          <w:u w:color="000000" w:themeColor="text1"/>
        </w:rPr>
        <w:t xml:space="preserve"> except as provided </w:t>
      </w:r>
      <w:r w:rsidRPr="008C3ECC">
        <w:rPr>
          <w:color w:val="000000" w:themeColor="text1"/>
          <w:u w:val="single" w:color="000000" w:themeColor="text1"/>
        </w:rPr>
        <w:t>for recently discharged members of the United States Armed Forces</w:t>
      </w:r>
      <w:r w:rsidRPr="008C3ECC">
        <w:rPr>
          <w:color w:val="000000" w:themeColor="text1"/>
          <w:u w:color="000000" w:themeColor="text1"/>
        </w:rPr>
        <w:t xml:space="preserve"> in Section 7</w:t>
      </w:r>
      <w:r w:rsidR="00EE1E9F">
        <w:rPr>
          <w:color w:val="000000" w:themeColor="text1"/>
          <w:u w:color="000000" w:themeColor="text1"/>
        </w:rPr>
        <w:noBreakHyphen/>
      </w:r>
      <w:r w:rsidRPr="008C3ECC">
        <w:rPr>
          <w:color w:val="000000" w:themeColor="text1"/>
          <w:u w:color="000000" w:themeColor="text1"/>
        </w:rPr>
        <w:t>5</w:t>
      </w:r>
      <w:r w:rsidR="00EE1E9F">
        <w:rPr>
          <w:color w:val="000000" w:themeColor="text1"/>
          <w:u w:color="000000" w:themeColor="text1"/>
        </w:rPr>
        <w:noBreakHyphen/>
      </w:r>
      <w:r w:rsidRPr="008C3ECC">
        <w:rPr>
          <w:color w:val="000000" w:themeColor="text1"/>
          <w:u w:color="000000" w:themeColor="text1"/>
        </w:rPr>
        <w:t xml:space="preserve">150, </w:t>
      </w:r>
      <w:r w:rsidRPr="008C3ECC">
        <w:rPr>
          <w:color w:val="000000" w:themeColor="text1"/>
          <w:u w:val="single" w:color="000000" w:themeColor="text1"/>
        </w:rPr>
        <w:t>regardless of the method of registration, any</w:t>
      </w:r>
      <w:r w:rsidRPr="008C3ECC">
        <w:rPr>
          <w:color w:val="000000" w:themeColor="text1"/>
          <w:u w:color="000000" w:themeColor="text1"/>
        </w:rPr>
        <w:t xml:space="preserve"> registration made thirty days or less before any election is not valid for that election or any second race or runoff resulting from that election but such registration shall be valid in any other election.”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SECTION</w:t>
      </w:r>
      <w:r w:rsidRPr="008C3ECC">
        <w:rPr>
          <w:color w:val="000000" w:themeColor="text1"/>
          <w:u w:color="000000" w:themeColor="text1"/>
        </w:rPr>
        <w:tab/>
        <w:t>3.</w:t>
      </w: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15</w:t>
      </w:r>
      <w:r w:rsidR="00EE1E9F">
        <w:rPr>
          <w:color w:val="000000" w:themeColor="text1"/>
          <w:u w:color="000000" w:themeColor="text1"/>
        </w:rPr>
        <w:noBreakHyphen/>
      </w:r>
      <w:r w:rsidRPr="008C3ECC">
        <w:rPr>
          <w:color w:val="000000" w:themeColor="text1"/>
          <w:u w:color="000000" w:themeColor="text1"/>
        </w:rPr>
        <w:t>320 of the 1976 Code is amended to read:</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15</w:t>
      </w:r>
      <w:r w:rsidR="00EE1E9F">
        <w:rPr>
          <w:color w:val="000000" w:themeColor="text1"/>
          <w:u w:color="000000" w:themeColor="text1"/>
        </w:rPr>
        <w:noBreakHyphen/>
      </w:r>
      <w:r w:rsidRPr="008C3ECC">
        <w:rPr>
          <w:color w:val="000000" w:themeColor="text1"/>
          <w:u w:color="000000" w:themeColor="text1"/>
        </w:rPr>
        <w:t>320.</w:t>
      </w:r>
      <w:r w:rsidR="00312BA4">
        <w:rPr>
          <w:color w:val="000000" w:themeColor="text1"/>
          <w:u w:color="000000" w:themeColor="text1"/>
        </w:rPr>
        <w:tab/>
      </w:r>
      <w:r w:rsidRPr="008C3ECC">
        <w:rPr>
          <w:color w:val="000000" w:themeColor="text1"/>
          <w:u w:color="000000" w:themeColor="text1"/>
        </w:rPr>
        <w:t>(A)</w:t>
      </w:r>
      <w:r w:rsidRPr="008C3ECC">
        <w:rPr>
          <w:color w:val="000000" w:themeColor="text1"/>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t>(1)</w:t>
      </w:r>
      <w:r w:rsidRPr="008C3ECC">
        <w:rPr>
          <w:color w:val="000000" w:themeColor="text1"/>
          <w:u w:color="000000" w:themeColor="text1"/>
        </w:rPr>
        <w:tab/>
        <w:t>students, their spouses, and dependents residing with them;</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t>(2)</w:t>
      </w:r>
      <w:r w:rsidRPr="008C3ECC">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r w:rsidRPr="008C3ECC">
        <w:rPr>
          <w:color w:val="000000" w:themeColor="text1"/>
          <w:u w:val="single" w:color="000000" w:themeColor="text1"/>
        </w:rPr>
        <w:t>or</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(3)</w:t>
      </w:r>
      <w:r w:rsidRPr="008C3ECC">
        <w:rPr>
          <w:color w:val="000000" w:themeColor="text1"/>
          <w:u w:color="000000" w:themeColor="text1"/>
        </w:rPr>
        <w:tab/>
      </w:r>
      <w:r w:rsidRPr="008C3ECC">
        <w:rPr>
          <w:strike/>
          <w:color w:val="000000" w:themeColor="text1"/>
          <w:u w:color="000000" w:themeColor="text1"/>
        </w:rPr>
        <w:t>governmental employees, their spouses, and dependents residing with them;</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(4)</w:t>
      </w:r>
      <w:r w:rsidRPr="008C3ECC">
        <w:rPr>
          <w:color w:val="000000" w:themeColor="text1"/>
          <w:u w:color="000000" w:themeColor="text1"/>
        </w:rPr>
        <w:tab/>
      </w:r>
      <w:r w:rsidRPr="008C3ECC">
        <w:rPr>
          <w:strike/>
          <w:color w:val="000000" w:themeColor="text1"/>
          <w:u w:color="000000" w:themeColor="text1"/>
        </w:rPr>
        <w:t>persons on vacation (who by virtue of vacation plans will be absent from their county of residence on election day); or</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lastRenderedPageBreak/>
        <w:tab/>
      </w:r>
      <w:r w:rsidRPr="008C3ECC">
        <w:rPr>
          <w:color w:val="000000" w:themeColor="text1"/>
          <w:u w:color="000000" w:themeColor="text1"/>
        </w:rPr>
        <w:tab/>
      </w:r>
      <w:r w:rsidRPr="008C3ECC">
        <w:rPr>
          <w:strike/>
          <w:color w:val="000000" w:themeColor="text1"/>
          <w:u w:color="000000" w:themeColor="text1"/>
        </w:rPr>
        <w:t>(5)</w:t>
      </w:r>
      <w:r w:rsidRPr="008C3ECC">
        <w:rPr>
          <w:color w:val="000000" w:themeColor="text1"/>
          <w:u w:val="single" w:color="000000" w:themeColor="text1"/>
        </w:rPr>
        <w:t>(3)</w:t>
      </w:r>
      <w:r w:rsidRPr="008C3ECC">
        <w:rPr>
          <w:color w:val="000000" w:themeColor="text1"/>
          <w:u w:color="000000" w:themeColor="text1"/>
        </w:rPr>
        <w:tab/>
        <w:t>overseas citizens.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t>(B)</w:t>
      </w:r>
      <w:r w:rsidRPr="008C3ECC">
        <w:rPr>
          <w:color w:val="000000" w:themeColor="text1"/>
          <w:u w:color="000000" w:themeColor="text1"/>
        </w:rPr>
        <w:tab/>
        <w:t>Qualified electors in any of the following categories must be permitted to vote by absentee ballot in all elections, whether or not they are absent from their county of residence on election day:</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t>(1)</w:t>
      </w:r>
      <w:r w:rsidRPr="008C3ECC">
        <w:rPr>
          <w:color w:val="000000" w:themeColor="text1"/>
          <w:u w:color="000000" w:themeColor="text1"/>
        </w:rPr>
        <w:tab/>
        <w:t>physically disabled persons;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(2)</w:t>
      </w:r>
      <w:r w:rsidRPr="008C3ECC">
        <w:rPr>
          <w:color w:val="000000" w:themeColor="text1"/>
          <w:u w:color="000000" w:themeColor="text1"/>
        </w:rPr>
        <w:tab/>
      </w:r>
      <w:r w:rsidRPr="008C3ECC">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(3)</w:t>
      </w:r>
      <w:r w:rsidRPr="008C3ECC">
        <w:rPr>
          <w:color w:val="000000" w:themeColor="text1"/>
          <w:u w:color="000000" w:themeColor="text1"/>
        </w:rPr>
        <w:tab/>
      </w:r>
      <w:r w:rsidRPr="008C3ECC">
        <w:rPr>
          <w:strike/>
          <w:color w:val="000000" w:themeColor="text1"/>
          <w:u w:color="000000" w:themeColor="text1"/>
        </w:rPr>
        <w:t>certified poll watchers, poll managers, county board of voter registration and elections members and staff, county and state election commission members and staff working on election day;</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(4)</w:t>
      </w:r>
      <w:r w:rsidRPr="008C3ECC">
        <w:rPr>
          <w:color w:val="000000" w:themeColor="text1"/>
          <w:u w:color="000000" w:themeColor="text1"/>
        </w:rPr>
        <w:tab/>
      </w:r>
      <w:r w:rsidRPr="008C3ECC">
        <w:rPr>
          <w:strike/>
          <w:color w:val="000000" w:themeColor="text1"/>
          <w:u w:color="000000" w:themeColor="text1"/>
        </w:rPr>
        <w:t>persons attending sick or physically disabled persons;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(5)</w:t>
      </w:r>
      <w:r w:rsidRPr="008C3ECC">
        <w:rPr>
          <w:color w:val="000000" w:themeColor="text1"/>
          <w:u w:val="single" w:color="000000" w:themeColor="text1"/>
        </w:rPr>
        <w:t>(2)</w:t>
      </w:r>
      <w:r w:rsidRPr="008C3ECC">
        <w:rPr>
          <w:color w:val="000000" w:themeColor="text1"/>
          <w:u w:color="000000" w:themeColor="text1"/>
        </w:rPr>
        <w:tab/>
        <w:t>persons admitted to hospitals as emergency patients on the day of an election or within a four</w:t>
      </w:r>
      <w:r w:rsidR="00EE1E9F">
        <w:rPr>
          <w:color w:val="000000" w:themeColor="text1"/>
          <w:u w:color="000000" w:themeColor="text1"/>
        </w:rPr>
        <w:noBreakHyphen/>
      </w:r>
      <w:r w:rsidRPr="008C3ECC">
        <w:rPr>
          <w:color w:val="000000" w:themeColor="text1"/>
          <w:u w:color="000000" w:themeColor="text1"/>
        </w:rPr>
        <w:t>day period before the election;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(6)</w:t>
      </w:r>
      <w:r w:rsidRPr="008C3ECC">
        <w:rPr>
          <w:color w:val="000000" w:themeColor="text1"/>
          <w:u w:color="000000" w:themeColor="text1"/>
        </w:rPr>
        <w:tab/>
      </w:r>
      <w:r w:rsidRPr="008C3ECC">
        <w:rPr>
          <w:strike/>
          <w:color w:val="000000" w:themeColor="text1"/>
          <w:u w:color="000000" w:themeColor="text1"/>
        </w:rPr>
        <w:t>persons with a death or funeral in the family within a three</w:t>
      </w:r>
      <w:r w:rsidR="00EE1E9F">
        <w:rPr>
          <w:strike/>
          <w:color w:val="000000" w:themeColor="text1"/>
          <w:u w:color="000000" w:themeColor="text1"/>
        </w:rPr>
        <w:noBreakHyphen/>
      </w:r>
      <w:r w:rsidRPr="008C3ECC">
        <w:rPr>
          <w:strike/>
          <w:color w:val="000000" w:themeColor="text1"/>
          <w:u w:color="000000" w:themeColor="text1"/>
        </w:rPr>
        <w:t>day period before the election;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(7)</w:t>
      </w:r>
      <w:r w:rsidRPr="008C3ECC">
        <w:rPr>
          <w:color w:val="000000" w:themeColor="text1"/>
          <w:u w:color="000000" w:themeColor="text1"/>
        </w:rPr>
        <w:tab/>
      </w:r>
      <w:r w:rsidRPr="008C3ECC">
        <w:rPr>
          <w:strike/>
          <w:color w:val="000000" w:themeColor="text1"/>
          <w:u w:color="000000" w:themeColor="text1"/>
        </w:rPr>
        <w:t>persons who will be serving as jurors in a state or federal court on election day;</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(8)</w:t>
      </w:r>
      <w:r w:rsidRPr="008C3ECC">
        <w:rPr>
          <w:color w:val="000000" w:themeColor="text1"/>
          <w:u w:val="single" w:color="000000" w:themeColor="text1"/>
        </w:rPr>
        <w:t>(3)</w:t>
      </w:r>
      <w:r w:rsidRPr="008C3ECC">
        <w:rPr>
          <w:color w:val="000000" w:themeColor="text1"/>
          <w:u w:color="000000" w:themeColor="text1"/>
        </w:rPr>
        <w:tab/>
        <w:t xml:space="preserve">persons </w:t>
      </w:r>
      <w:r w:rsidRPr="008C3ECC">
        <w:rPr>
          <w:strike/>
          <w:color w:val="000000" w:themeColor="text1"/>
          <w:u w:color="000000" w:themeColor="text1"/>
        </w:rPr>
        <w:t>sixty</w:t>
      </w:r>
      <w:r w:rsidR="00EE1E9F">
        <w:rPr>
          <w:strike/>
          <w:color w:val="000000" w:themeColor="text1"/>
          <w:u w:color="000000" w:themeColor="text1"/>
        </w:rPr>
        <w:noBreakHyphen/>
      </w:r>
      <w:r w:rsidRPr="008C3ECC">
        <w:rPr>
          <w:strike/>
          <w:color w:val="000000" w:themeColor="text1"/>
          <w:u w:color="000000" w:themeColor="text1"/>
        </w:rPr>
        <w:t>five</w:t>
      </w:r>
      <w:r w:rsidRPr="008C3ECC">
        <w:rPr>
          <w:color w:val="000000" w:themeColor="text1"/>
          <w:u w:color="000000" w:themeColor="text1"/>
        </w:rPr>
        <w:t xml:space="preserve"> </w:t>
      </w:r>
      <w:r w:rsidRPr="008C3ECC">
        <w:rPr>
          <w:color w:val="000000" w:themeColor="text1"/>
          <w:u w:val="single" w:color="000000" w:themeColor="text1"/>
        </w:rPr>
        <w:t>seventy</w:t>
      </w:r>
      <w:r w:rsidR="00EE1E9F">
        <w:rPr>
          <w:color w:val="000000" w:themeColor="text1"/>
          <w:u w:val="single" w:color="000000" w:themeColor="text1"/>
        </w:rPr>
        <w:noBreakHyphen/>
      </w:r>
      <w:r w:rsidRPr="008C3ECC">
        <w:rPr>
          <w:color w:val="000000" w:themeColor="text1"/>
          <w:u w:val="single" w:color="000000" w:themeColor="text1"/>
        </w:rPr>
        <w:t>five</w:t>
      </w:r>
      <w:r w:rsidRPr="008C3ECC">
        <w:rPr>
          <w:color w:val="000000" w:themeColor="text1"/>
          <w:u w:color="000000" w:themeColor="text1"/>
        </w:rPr>
        <w:t xml:space="preserve"> years of age or older;</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(9)</w:t>
      </w:r>
      <w:r w:rsidRPr="008C3ECC">
        <w:rPr>
          <w:color w:val="000000" w:themeColor="text1"/>
          <w:u w:val="single" w:color="000000" w:themeColor="text1"/>
        </w:rPr>
        <w:t>(4)</w:t>
      </w:r>
      <w:r w:rsidRPr="008C3ECC">
        <w:rPr>
          <w:color w:val="000000" w:themeColor="text1"/>
          <w:u w:color="000000" w:themeColor="text1"/>
        </w:rPr>
        <w:tab/>
        <w:t>persons confined to a jail or pretrial facility pending disposition of arrest or trial; or</w:t>
      </w:r>
    </w:p>
    <w:p w:rsidR="00226BC3"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(10)</w:t>
      </w:r>
      <w:r w:rsidRPr="008C3ECC">
        <w:rPr>
          <w:color w:val="000000" w:themeColor="text1"/>
          <w:u w:val="single" w:color="000000" w:themeColor="text1"/>
        </w:rPr>
        <w:t>(5)</w:t>
      </w:r>
      <w:r w:rsidRPr="008C3ECC">
        <w:rPr>
          <w:color w:val="000000" w:themeColor="text1"/>
          <w:u w:color="000000" w:themeColor="text1"/>
        </w:rPr>
        <w:tab/>
        <w:t>members of the Armed Forces and Merchant Marines of the United States, their spouses, and dependents residing with them.</w:t>
      </w:r>
    </w:p>
    <w:p w:rsidR="00212C2A" w:rsidRPr="008C3ECC" w:rsidRDefault="00226BC3"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547D">
        <w:rPr>
          <w:color w:val="000000" w:themeColor="text1"/>
          <w:u w:val="single"/>
        </w:rPr>
        <w:t>(C)</w:t>
      </w:r>
      <w:r w:rsidRPr="002A547D">
        <w:rPr>
          <w:color w:val="000000" w:themeColor="text1"/>
          <w:u w:color="000000" w:themeColor="text1"/>
        </w:rPr>
        <w:tab/>
      </w:r>
      <w:r w:rsidRPr="002A547D">
        <w:rPr>
          <w:u w:val="single"/>
        </w:rPr>
        <w:t xml:space="preserve">Any voter who goes to </w:t>
      </w:r>
      <w:r w:rsidR="00274768" w:rsidRPr="002A547D">
        <w:rPr>
          <w:u w:val="single"/>
        </w:rPr>
        <w:t>a</w:t>
      </w:r>
      <w:r w:rsidRPr="002A547D">
        <w:rPr>
          <w:u w:val="single"/>
        </w:rPr>
        <w:t xml:space="preserve"> poll</w:t>
      </w:r>
      <w:r w:rsidR="00274768" w:rsidRPr="002A547D">
        <w:rPr>
          <w:u w:val="single"/>
        </w:rPr>
        <w:t>ing location</w:t>
      </w:r>
      <w:r w:rsidRPr="002A547D">
        <w:rPr>
          <w:u w:val="single"/>
        </w:rPr>
        <w:t xml:space="preserve"> to vote </w:t>
      </w:r>
      <w:r w:rsidR="003343E3" w:rsidRPr="002A547D">
        <w:rPr>
          <w:u w:val="single"/>
        </w:rPr>
        <w:t xml:space="preserve">in person </w:t>
      </w:r>
      <w:r w:rsidRPr="002A547D">
        <w:rPr>
          <w:u w:val="single"/>
        </w:rPr>
        <w:t xml:space="preserve">on election day </w:t>
      </w:r>
      <w:r w:rsidR="003343E3" w:rsidRPr="002A547D">
        <w:rPr>
          <w:u w:val="single"/>
        </w:rPr>
        <w:t xml:space="preserve">and who has been </w:t>
      </w:r>
      <w:r w:rsidR="00274768" w:rsidRPr="002A547D">
        <w:rPr>
          <w:u w:val="single"/>
        </w:rPr>
        <w:t>designated</w:t>
      </w:r>
      <w:r w:rsidRPr="002A547D">
        <w:rPr>
          <w:u w:val="single"/>
        </w:rPr>
        <w:t xml:space="preserve"> as hav</w:t>
      </w:r>
      <w:r w:rsidR="00274768" w:rsidRPr="002A547D">
        <w:rPr>
          <w:u w:val="single"/>
        </w:rPr>
        <w:t>ing</w:t>
      </w:r>
      <w:r w:rsidRPr="002A547D">
        <w:rPr>
          <w:u w:val="single"/>
        </w:rPr>
        <w:t xml:space="preserve"> </w:t>
      </w:r>
      <w:r w:rsidR="003343E3" w:rsidRPr="002A547D">
        <w:rPr>
          <w:u w:val="single"/>
        </w:rPr>
        <w:t xml:space="preserve">previously </w:t>
      </w:r>
      <w:r w:rsidRPr="002A547D">
        <w:rPr>
          <w:u w:val="single"/>
        </w:rPr>
        <w:t xml:space="preserve">voted absentee is entitled to </w:t>
      </w:r>
      <w:r w:rsidR="00274768" w:rsidRPr="002A547D">
        <w:rPr>
          <w:u w:val="single"/>
        </w:rPr>
        <w:t xml:space="preserve">cast a </w:t>
      </w:r>
      <w:r w:rsidRPr="002A547D">
        <w:rPr>
          <w:u w:val="single"/>
        </w:rPr>
        <w:t>provisional</w:t>
      </w:r>
      <w:r w:rsidR="00274768" w:rsidRPr="002A547D">
        <w:rPr>
          <w:u w:val="single"/>
        </w:rPr>
        <w:t xml:space="preserve"> ballot</w:t>
      </w:r>
      <w:r w:rsidRPr="002A547D">
        <w:rPr>
          <w:u w:val="single"/>
        </w:rPr>
        <w:t>. The</w:t>
      </w:r>
      <w:r w:rsidR="00274768" w:rsidRPr="002A547D">
        <w:rPr>
          <w:u w:val="single"/>
        </w:rPr>
        <w:t xml:space="preserve"> voter’s</w:t>
      </w:r>
      <w:r w:rsidRPr="002A547D">
        <w:rPr>
          <w:u w:val="single"/>
        </w:rPr>
        <w:t xml:space="preserve"> provisional ballot </w:t>
      </w:r>
      <w:r w:rsidR="00274768" w:rsidRPr="002A547D">
        <w:rPr>
          <w:u w:val="single"/>
        </w:rPr>
        <w:t>shall</w:t>
      </w:r>
      <w:r w:rsidRPr="002A547D">
        <w:rPr>
          <w:u w:val="single"/>
        </w:rPr>
        <w:t xml:space="preserve"> be counted </w:t>
      </w:r>
      <w:r w:rsidR="00274768" w:rsidRPr="002A547D">
        <w:rPr>
          <w:u w:val="single"/>
        </w:rPr>
        <w:t xml:space="preserve">only </w:t>
      </w:r>
      <w:r w:rsidRPr="002A547D">
        <w:rPr>
          <w:u w:val="single"/>
        </w:rPr>
        <w:t xml:space="preserve">if the county </w:t>
      </w:r>
      <w:r w:rsidR="00274768" w:rsidRPr="002A547D">
        <w:rPr>
          <w:u w:val="single"/>
        </w:rPr>
        <w:t xml:space="preserve">board of </w:t>
      </w:r>
      <w:r w:rsidRPr="002A547D">
        <w:rPr>
          <w:u w:val="single"/>
        </w:rPr>
        <w:t xml:space="preserve">voter registration </w:t>
      </w:r>
      <w:r w:rsidR="00274768" w:rsidRPr="002A547D">
        <w:rPr>
          <w:u w:val="single"/>
        </w:rPr>
        <w:t>and elections</w:t>
      </w:r>
      <w:r w:rsidRPr="002A547D">
        <w:rPr>
          <w:u w:val="single"/>
        </w:rPr>
        <w:t xml:space="preserve"> has </w:t>
      </w:r>
      <w:r w:rsidR="00274768" w:rsidRPr="002A547D">
        <w:rPr>
          <w:u w:val="single"/>
        </w:rPr>
        <w:t xml:space="preserve">a </w:t>
      </w:r>
      <w:r w:rsidRPr="002A547D">
        <w:rPr>
          <w:u w:val="single"/>
        </w:rPr>
        <w:t>record that the vote</w:t>
      </w:r>
      <w:r w:rsidR="00274768" w:rsidRPr="002A547D">
        <w:rPr>
          <w:u w:val="single"/>
        </w:rPr>
        <w:t>r’s absentee ballot</w:t>
      </w:r>
      <w:r w:rsidRPr="002A547D">
        <w:rPr>
          <w:u w:val="single"/>
        </w:rPr>
        <w:t xml:space="preserve"> was not received.</w:t>
      </w:r>
      <w:r w:rsidR="00212C2A" w:rsidRPr="002A547D">
        <w:rPr>
          <w:color w:val="000000" w:themeColor="text1"/>
          <w:u w:color="000000" w:themeColor="text1"/>
        </w:rPr>
        <w:t>”</w:t>
      </w:r>
    </w:p>
    <w:p w:rsidR="00212C2A"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FD6" w:rsidRPr="007148EA" w:rsidRDefault="00B16FD6" w:rsidP="00B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8EA">
        <w:rPr>
          <w:color w:val="000000" w:themeColor="text1"/>
          <w:u w:color="000000" w:themeColor="text1"/>
        </w:rPr>
        <w:t>SECTION</w:t>
      </w:r>
      <w:r w:rsidRPr="007148EA">
        <w:rPr>
          <w:color w:val="000000" w:themeColor="text1"/>
          <w:u w:color="000000" w:themeColor="text1"/>
        </w:rPr>
        <w:tab/>
        <w:t>4.</w:t>
      </w:r>
      <w:r w:rsidRPr="007148EA">
        <w:rPr>
          <w:color w:val="000000" w:themeColor="text1"/>
          <w:u w:color="000000" w:themeColor="text1"/>
        </w:rPr>
        <w:tab/>
      </w:r>
      <w:r w:rsidRPr="007148EA">
        <w:tab/>
        <w:t>Section 7</w:t>
      </w:r>
      <w:r w:rsidRPr="007148EA">
        <w:noBreakHyphen/>
        <w:t>15</w:t>
      </w:r>
      <w:r w:rsidRPr="007148EA">
        <w:noBreakHyphen/>
        <w:t>420 of the 1976 Code, as last amended by Act 133 of 2020, is further amended to read:</w:t>
      </w:r>
    </w:p>
    <w:p w:rsidR="00B16FD6" w:rsidRPr="007148EA" w:rsidRDefault="00B16FD6" w:rsidP="00B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6" w:rsidRDefault="00B16FD6" w:rsidP="00B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8EA">
        <w:tab/>
      </w:r>
      <w:r w:rsidRPr="007148EA">
        <w:rPr>
          <w:color w:val="000000" w:themeColor="text1"/>
          <w:u w:color="000000" w:themeColor="text1"/>
        </w:rPr>
        <w:t>“Section 7</w:t>
      </w:r>
      <w:r w:rsidRPr="007148EA">
        <w:rPr>
          <w:color w:val="000000" w:themeColor="text1"/>
          <w:u w:color="000000" w:themeColor="text1"/>
        </w:rPr>
        <w:noBreakHyphen/>
        <w:t>15</w:t>
      </w:r>
      <w:r w:rsidRPr="007148EA">
        <w:rPr>
          <w:color w:val="000000" w:themeColor="text1"/>
          <w:u w:color="000000" w:themeColor="text1"/>
        </w:rPr>
        <w:noBreakHyphen/>
        <w:t>420.</w:t>
      </w:r>
      <w:r w:rsidRPr="007148EA">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7148EA">
        <w:rPr>
          <w:strike/>
          <w:color w:val="000000" w:themeColor="text1"/>
          <w:u w:color="000000" w:themeColor="text1"/>
        </w:rPr>
        <w:t>9:00</w:t>
      </w:r>
      <w:r w:rsidRPr="007148EA">
        <w:rPr>
          <w:color w:val="000000" w:themeColor="text1"/>
          <w:u w:color="000000" w:themeColor="text1"/>
        </w:rPr>
        <w:t xml:space="preserve"> </w:t>
      </w:r>
      <w:r w:rsidRPr="007148EA">
        <w:rPr>
          <w:color w:val="000000" w:themeColor="text1"/>
          <w:u w:val="single"/>
        </w:rPr>
        <w:t>7:00</w:t>
      </w:r>
      <w:r w:rsidRPr="007148EA">
        <w:rPr>
          <w:color w:val="000000" w:themeColor="text1"/>
          <w:u w:color="000000" w:themeColor="text1"/>
        </w:rPr>
        <w:t xml:space="preserve"> a.m. on </w:t>
      </w:r>
      <w:r w:rsidRPr="007148EA">
        <w:rPr>
          <w:color w:val="000000" w:themeColor="text1"/>
          <w:u w:val="single" w:color="000000" w:themeColor="text1"/>
        </w:rPr>
        <w:t>the calendar day immediately preceding</w:t>
      </w:r>
      <w:r w:rsidRPr="007148EA">
        <w:rPr>
          <w:color w:val="000000" w:themeColor="text1"/>
          <w:u w:color="000000" w:themeColor="text1"/>
        </w:rPr>
        <w:t xml:space="preserve"> election day, the managers appointed pursuant to Section 7</w:t>
      </w:r>
      <w:r w:rsidRPr="007148EA">
        <w:rPr>
          <w:color w:val="000000" w:themeColor="text1"/>
          <w:u w:color="000000" w:themeColor="text1"/>
        </w:rPr>
        <w:noBreakHyphen/>
        <w:t>5</w:t>
      </w:r>
      <w:r w:rsidRPr="007148EA">
        <w:rPr>
          <w:color w:val="000000" w:themeColor="text1"/>
          <w:u w:color="000000" w:themeColor="text1"/>
        </w:rPr>
        <w:noBreakHyphen/>
        <w:t>10, and in the presence of any watchers who have been appointed pursuant to Section 7</w:t>
      </w:r>
      <w:r w:rsidRPr="007148EA">
        <w:rPr>
          <w:color w:val="000000" w:themeColor="text1"/>
          <w:u w:color="000000" w:themeColor="text1"/>
        </w:rPr>
        <w:noBreakHyphen/>
        <w:t>13</w:t>
      </w:r>
      <w:r w:rsidRPr="007148EA">
        <w:rPr>
          <w:color w:val="000000" w:themeColor="text1"/>
          <w:u w:color="000000" w:themeColor="text1"/>
        </w:rPr>
        <w:noBreakHyphen/>
        <w:t xml:space="preserve">860, may begin the process of examining the </w:t>
      </w:r>
      <w:r w:rsidRPr="007148EA">
        <w:rPr>
          <w:color w:val="000000" w:themeColor="text1"/>
          <w:u w:color="000000" w:themeColor="text1"/>
        </w:rPr>
        <w:lastRenderedPageBreak/>
        <w:t>return</w:t>
      </w:r>
      <w:r w:rsidRPr="007148EA">
        <w:rPr>
          <w:color w:val="000000" w:themeColor="text1"/>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7148EA">
        <w:rPr>
          <w:color w:val="000000" w:themeColor="text1"/>
          <w:u w:color="000000" w:themeColor="text1"/>
        </w:rPr>
        <w:noBreakHyphen/>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7148EA">
        <w:rPr>
          <w:color w:val="000000" w:themeColor="text1"/>
          <w:u w:color="000000" w:themeColor="text1"/>
        </w:rPr>
        <w:noBreakHyphen/>
        <w:t>15</w:t>
      </w:r>
      <w:r w:rsidRPr="007148EA">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7148EA">
        <w:rPr>
          <w:color w:val="000000" w:themeColor="text1"/>
          <w:u w:color="000000" w:themeColor="text1"/>
        </w:rPr>
        <w:noBreakHyphen/>
        <w:t>addressed envelope must be opened by the managers, and the enclosed envelope marked ‘Ballot Herein’ removed and placed in a locked box or boxes. After all return</w:t>
      </w:r>
      <w:r w:rsidRPr="007148EA">
        <w:rPr>
          <w:color w:val="000000" w:themeColor="text1"/>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7148EA">
        <w:rPr>
          <w:strike/>
          <w:color w:val="000000" w:themeColor="text1"/>
          <w:u w:color="000000" w:themeColor="text1"/>
        </w:rPr>
        <w:t>9:00</w:t>
      </w:r>
      <w:r w:rsidRPr="007148EA">
        <w:rPr>
          <w:color w:val="000000" w:themeColor="text1"/>
          <w:u w:color="000000" w:themeColor="text1"/>
        </w:rPr>
        <w:t xml:space="preserve"> </w:t>
      </w:r>
      <w:r w:rsidRPr="007148EA">
        <w:rPr>
          <w:color w:val="000000" w:themeColor="text1"/>
          <w:u w:val="single"/>
        </w:rPr>
        <w:t>7:00</w:t>
      </w:r>
      <w:r w:rsidRPr="007148EA">
        <w:rPr>
          <w:color w:val="000000" w:themeColor="text1"/>
          <w:u w:color="000000" w:themeColor="text1"/>
        </w:rPr>
        <w:t xml:space="preserve"> a.m. on </w:t>
      </w:r>
      <w:r w:rsidRPr="007148EA">
        <w:rPr>
          <w:color w:val="000000" w:themeColor="text1"/>
          <w:u w:val="single" w:color="000000" w:themeColor="text1"/>
        </w:rPr>
        <w:t>the calendar day immediately preceding</w:t>
      </w:r>
      <w:r w:rsidRPr="007148EA">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Pr="007148EA">
        <w:rPr>
          <w:color w:val="000000" w:themeColor="text1"/>
          <w:u w:color="000000" w:themeColor="text1"/>
        </w:rPr>
        <w:noBreakHyphen/>
        <w:t>addressed envelope must not be opened, but must be put aside and the procedure set forth in Section 7</w:t>
      </w:r>
      <w:r w:rsidRPr="007148EA">
        <w:rPr>
          <w:color w:val="000000" w:themeColor="text1"/>
          <w:u w:color="000000" w:themeColor="text1"/>
        </w:rPr>
        <w:noBreakHyphen/>
        <w:t>13</w:t>
      </w:r>
      <w:r w:rsidRPr="007148EA">
        <w:rPr>
          <w:color w:val="000000" w:themeColor="text1"/>
          <w:u w:color="000000" w:themeColor="text1"/>
        </w:rPr>
        <w:noBreakHyphen/>
        <w:t>830 must be utilized; but the absentee voter must be given reasonable notice of the challenged ballot. Results of the tabulation must not be publicly reported until after the polls are closed.”</w:t>
      </w:r>
    </w:p>
    <w:p w:rsidR="00B16FD6" w:rsidRDefault="00B16FD6"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57"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3ECC">
        <w:rPr>
          <w:color w:val="000000" w:themeColor="text1"/>
          <w:u w:color="000000" w:themeColor="text1"/>
        </w:rPr>
        <w:t>SECTION</w:t>
      </w:r>
      <w:r w:rsidRPr="008C3ECC">
        <w:rPr>
          <w:color w:val="000000" w:themeColor="text1"/>
          <w:u w:color="000000" w:themeColor="text1"/>
        </w:rPr>
        <w:tab/>
      </w:r>
      <w:r w:rsidR="00B16FD6">
        <w:rPr>
          <w:color w:val="000000" w:themeColor="text1"/>
          <w:u w:color="000000" w:themeColor="text1"/>
        </w:rPr>
        <w:t>5</w:t>
      </w:r>
      <w:r w:rsidRPr="008C3ECC">
        <w:rPr>
          <w:color w:val="000000" w:themeColor="text1"/>
          <w:u w:color="000000" w:themeColor="text1"/>
        </w:rPr>
        <w:t>.</w:t>
      </w:r>
      <w:r w:rsidRPr="008C3ECC">
        <w:rPr>
          <w:color w:val="000000" w:themeColor="text1"/>
          <w:u w:color="000000" w:themeColor="text1"/>
        </w:rPr>
        <w:tab/>
        <w:t>Sections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520, 7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530, 7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540, and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550 are repealed.</w:t>
      </w:r>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FD6">
        <w:t>6</w:t>
      </w:r>
      <w:r>
        <w:t>.</w:t>
      </w:r>
      <w:r>
        <w:tab/>
      </w:r>
      <w:r w:rsidR="00B16FD6">
        <w:t xml:space="preserve">SECTION 4 of this act takes effect January 1, 2022. </w:t>
      </w:r>
      <w:r>
        <w:t>Th</w:t>
      </w:r>
      <w:r w:rsidR="00B16FD6">
        <w:t>e</w:t>
      </w:r>
      <w:r>
        <w:t xml:space="preserve"> </w:t>
      </w:r>
      <w:r w:rsidR="00B16FD6">
        <w:t xml:space="preserve">remaining SECTIONS of this </w:t>
      </w:r>
      <w:r>
        <w:t>act take effect upon approval by the Governor.</w:t>
      </w:r>
    </w:p>
    <w:p w:rsidR="007C63AD" w:rsidRDefault="00EE1E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228" w:rsidRDefault="00CF0228" w:rsidP="00CF0228">
      <w:pPr>
        <w:suppressAutoHyphens/>
      </w:pPr>
    </w:p>
    <w:sectPr w:rsidR="00CF0228" w:rsidSect="00CF02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E52" w:rsidRDefault="001B6E52" w:rsidP="009F0C77">
      <w:r>
        <w:separator/>
      </w:r>
    </w:p>
  </w:endnote>
  <w:endnote w:type="continuationSeparator" w:id="0">
    <w:p w:rsidR="001B6E52" w:rsidRDefault="001B6E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BE65A7-C299-4211-87DB-DD8E3AE37AF2}"/>
    <w:embedBold r:id="rId2" w:fontKey="{9A6BD466-B0A8-4D3A-AC34-00E07F9ABECF}"/>
  </w:font>
  <w:font w:name="Calibri">
    <w:panose1 w:val="020F0502020204030204"/>
    <w:charset w:val="00"/>
    <w:family w:val="swiss"/>
    <w:pitch w:val="variable"/>
    <w:sig w:usb0="E0002EFF" w:usb1="C000247B" w:usb2="00000009" w:usb3="00000000" w:csb0="000001FF" w:csb1="00000000"/>
    <w:embedRegular r:id="rId3" w:fontKey="{C15CA1BA-71FF-4E22-92CF-D572B7C91DF2}"/>
  </w:font>
  <w:font w:name="Segoe UI">
    <w:panose1 w:val="020B0502040204020203"/>
    <w:charset w:val="00"/>
    <w:family w:val="swiss"/>
    <w:pitch w:val="variable"/>
    <w:sig w:usb0="E4002EFF" w:usb1="C000E47F" w:usb2="00000009" w:usb3="00000000" w:csb0="000001FF" w:csb1="00000000"/>
    <w:embedRegular r:id="rId4" w:fontKey="{D53DD255-E4D9-4CDE-9D02-E2EF3AB45E56}"/>
  </w:font>
  <w:font w:name="Cambria">
    <w:panose1 w:val="02040503050406030204"/>
    <w:charset w:val="00"/>
    <w:family w:val="roman"/>
    <w:pitch w:val="variable"/>
    <w:sig w:usb0="E00006FF" w:usb1="420024FF" w:usb2="02000000" w:usb3="00000000" w:csb0="0000019F" w:csb1="00000000"/>
    <w:embedRegular r:id="rId5" w:fontKey="{E2922920-99E6-46C6-BAD3-A2FA194F0F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3AD" w:rsidRPr="00CF0228" w:rsidRDefault="00CF0228" w:rsidP="00CF0228">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E52" w:rsidRDefault="001B6E52" w:rsidP="009F0C77">
      <w:r>
        <w:separator/>
      </w:r>
    </w:p>
  </w:footnote>
  <w:footnote w:type="continuationSeparator" w:id="0">
    <w:p w:rsidR="001B6E52" w:rsidRDefault="001B6E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2ZW21"/>
    <w:docVar w:name="CoverBillType" w:val="b"/>
    <w:docVar w:name="DocPath" w:val="L:\Council\bills\CC\16022ZW21.DOCX"/>
    <w:docVar w:name="dvBillNumber" w:val="4150"/>
    <w:docVar w:name="dvBillNumberPrefix" w:val="H. "/>
    <w:docVar w:name="dvOriginalBody" w:val="House"/>
    <w:docVar w:name="dvSteno" w:val="CC"/>
    <w:docVar w:name="NameofBody" w:val="h"/>
    <w:docVar w:name="vGroup2" w:val="Council"/>
  </w:docVars>
  <w:rsids>
    <w:rsidRoot w:val="00313057"/>
    <w:rsid w:val="00011869"/>
    <w:rsid w:val="00015CD6"/>
    <w:rsid w:val="000C22C4"/>
    <w:rsid w:val="000E0100"/>
    <w:rsid w:val="000E1785"/>
    <w:rsid w:val="000F40FA"/>
    <w:rsid w:val="00103426"/>
    <w:rsid w:val="001035F1"/>
    <w:rsid w:val="0010776B"/>
    <w:rsid w:val="00133E66"/>
    <w:rsid w:val="001435A3"/>
    <w:rsid w:val="00146ED3"/>
    <w:rsid w:val="00151044"/>
    <w:rsid w:val="0015467C"/>
    <w:rsid w:val="001B6E52"/>
    <w:rsid w:val="001D08F2"/>
    <w:rsid w:val="001D3A58"/>
    <w:rsid w:val="001D525B"/>
    <w:rsid w:val="001D7F4F"/>
    <w:rsid w:val="00205238"/>
    <w:rsid w:val="00212C2A"/>
    <w:rsid w:val="00226BC3"/>
    <w:rsid w:val="002321B6"/>
    <w:rsid w:val="00232912"/>
    <w:rsid w:val="00250967"/>
    <w:rsid w:val="002543C8"/>
    <w:rsid w:val="0025541D"/>
    <w:rsid w:val="00274768"/>
    <w:rsid w:val="00284AAE"/>
    <w:rsid w:val="00287112"/>
    <w:rsid w:val="002A547D"/>
    <w:rsid w:val="002E5912"/>
    <w:rsid w:val="00301B21"/>
    <w:rsid w:val="00312BA4"/>
    <w:rsid w:val="00313057"/>
    <w:rsid w:val="00325348"/>
    <w:rsid w:val="0032732C"/>
    <w:rsid w:val="003343E3"/>
    <w:rsid w:val="00336AD0"/>
    <w:rsid w:val="0036505F"/>
    <w:rsid w:val="0037079A"/>
    <w:rsid w:val="0037717E"/>
    <w:rsid w:val="00383A25"/>
    <w:rsid w:val="003C4DAB"/>
    <w:rsid w:val="003D01E8"/>
    <w:rsid w:val="003E5288"/>
    <w:rsid w:val="003F6D79"/>
    <w:rsid w:val="0041760A"/>
    <w:rsid w:val="00417C01"/>
    <w:rsid w:val="004403BD"/>
    <w:rsid w:val="00461441"/>
    <w:rsid w:val="004809EE"/>
    <w:rsid w:val="004E7D54"/>
    <w:rsid w:val="005103FE"/>
    <w:rsid w:val="005273C6"/>
    <w:rsid w:val="00530A69"/>
    <w:rsid w:val="00545593"/>
    <w:rsid w:val="00556EBF"/>
    <w:rsid w:val="00577C6C"/>
    <w:rsid w:val="005A62FE"/>
    <w:rsid w:val="005C2FE2"/>
    <w:rsid w:val="005E2BC9"/>
    <w:rsid w:val="00605102"/>
    <w:rsid w:val="006215AA"/>
    <w:rsid w:val="006913C9"/>
    <w:rsid w:val="0069470D"/>
    <w:rsid w:val="006D58AA"/>
    <w:rsid w:val="006E3F0B"/>
    <w:rsid w:val="007148EA"/>
    <w:rsid w:val="00730FFA"/>
    <w:rsid w:val="00734F00"/>
    <w:rsid w:val="00736959"/>
    <w:rsid w:val="007A70AE"/>
    <w:rsid w:val="007C63AD"/>
    <w:rsid w:val="008167D3"/>
    <w:rsid w:val="008362E8"/>
    <w:rsid w:val="0085786E"/>
    <w:rsid w:val="0088481A"/>
    <w:rsid w:val="008853B8"/>
    <w:rsid w:val="00892D67"/>
    <w:rsid w:val="008A1768"/>
    <w:rsid w:val="008A489F"/>
    <w:rsid w:val="008D3379"/>
    <w:rsid w:val="008F0F33"/>
    <w:rsid w:val="008F4429"/>
    <w:rsid w:val="00933E77"/>
    <w:rsid w:val="0094021A"/>
    <w:rsid w:val="009B44AF"/>
    <w:rsid w:val="009C6A0B"/>
    <w:rsid w:val="009F0C77"/>
    <w:rsid w:val="009F4DD1"/>
    <w:rsid w:val="00A02543"/>
    <w:rsid w:val="00A41684"/>
    <w:rsid w:val="00A42415"/>
    <w:rsid w:val="00A64E80"/>
    <w:rsid w:val="00A72BCD"/>
    <w:rsid w:val="00A741D9"/>
    <w:rsid w:val="00A833AB"/>
    <w:rsid w:val="00A9741D"/>
    <w:rsid w:val="00AB5C6C"/>
    <w:rsid w:val="00AC34A2"/>
    <w:rsid w:val="00AD1C9A"/>
    <w:rsid w:val="00AD4B17"/>
    <w:rsid w:val="00B16FD6"/>
    <w:rsid w:val="00B412D4"/>
    <w:rsid w:val="00B64FFF"/>
    <w:rsid w:val="00BD373E"/>
    <w:rsid w:val="00BE3C22"/>
    <w:rsid w:val="00C0345E"/>
    <w:rsid w:val="00C21ABE"/>
    <w:rsid w:val="00C31C95"/>
    <w:rsid w:val="00C3483A"/>
    <w:rsid w:val="00C74E9D"/>
    <w:rsid w:val="00C826DD"/>
    <w:rsid w:val="00C82FD3"/>
    <w:rsid w:val="00C92819"/>
    <w:rsid w:val="00CC6B7B"/>
    <w:rsid w:val="00CD2089"/>
    <w:rsid w:val="00CF0228"/>
    <w:rsid w:val="00D64872"/>
    <w:rsid w:val="00D73A67"/>
    <w:rsid w:val="00D970A9"/>
    <w:rsid w:val="00DD520E"/>
    <w:rsid w:val="00DE0B2B"/>
    <w:rsid w:val="00DF3845"/>
    <w:rsid w:val="00E41911"/>
    <w:rsid w:val="00E44B57"/>
    <w:rsid w:val="00E92EEF"/>
    <w:rsid w:val="00EE1E9F"/>
    <w:rsid w:val="00EF2368"/>
    <w:rsid w:val="00F20324"/>
    <w:rsid w:val="00F24442"/>
    <w:rsid w:val="00F50AE3"/>
    <w:rsid w:val="00F655B7"/>
    <w:rsid w:val="00F656BA"/>
    <w:rsid w:val="00F67CF1"/>
    <w:rsid w:val="00F728AA"/>
    <w:rsid w:val="00F824BD"/>
    <w:rsid w:val="00F840F0"/>
    <w:rsid w:val="00FB0D0D"/>
    <w:rsid w:val="00FB43B4"/>
    <w:rsid w:val="00FB6B0B"/>
    <w:rsid w:val="00FE3A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B84F7C-57BE-41ED-9D3C-A01B0CB9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1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1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7285E-CEE3-411F-AFB1-7890564D0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1603</Words>
  <Characters>8429</Characters>
  <Application>Microsoft Office Word</Application>
  <DocSecurity>0</DocSecurity>
  <Lines>206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4150 Text of Previous Version (Apr. 6, 2021) - South Carolina Legislature Online</dc:title>
  <dc:creator>Chris Charlton</dc:creator>
  <cp:lastModifiedBy>S Wilson</cp:lastModifiedBy>
  <cp:revision>2</cp:revision>
  <cp:lastPrinted>2021-03-16T14:58:00Z</cp:lastPrinted>
  <dcterms:created xsi:type="dcterms:W3CDTF">2021-04-06T22:16:00Z</dcterms:created>
  <dcterms:modified xsi:type="dcterms:W3CDTF">2021-04-06T22:16:00Z</dcterms:modified>
</cp:coreProperties>
</file>