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3859" w:rsidRDefault="00763859" w:rsidP="00C23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231C8" w:rsidRDefault="00C231C8" w:rsidP="00C23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1C8" w:rsidRDefault="00C231C8" w:rsidP="00C23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1C8" w:rsidRDefault="00C231C8" w:rsidP="00C23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1C8" w:rsidRDefault="00C231C8" w:rsidP="00C23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1C8" w:rsidRDefault="00C231C8" w:rsidP="00C23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1C8" w:rsidRDefault="00C231C8" w:rsidP="00C23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63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029A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50F" w:rsidRPr="00F15901" w:rsidRDefault="0040450F" w:rsidP="00404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15901">
        <w:rPr>
          <w:color w:val="000000" w:themeColor="text1"/>
          <w:u w:color="000000" w:themeColor="text1"/>
        </w:rPr>
        <w:t>TO AMEND THE CODE OF LAWS OF SOUTH CAROLINA, 1976, BY ADDING SECTION 59</w:t>
      </w:r>
      <w:r w:rsidR="00110150">
        <w:rPr>
          <w:color w:val="000000" w:themeColor="text1"/>
          <w:u w:color="000000" w:themeColor="text1"/>
        </w:rPr>
        <w:noBreakHyphen/>
      </w:r>
      <w:r w:rsidRPr="00F15901">
        <w:rPr>
          <w:color w:val="000000" w:themeColor="text1"/>
          <w:u w:color="000000" w:themeColor="text1"/>
        </w:rPr>
        <w:t>63</w:t>
      </w:r>
      <w:r w:rsidR="00110150">
        <w:rPr>
          <w:color w:val="000000" w:themeColor="text1"/>
          <w:u w:color="000000" w:themeColor="text1"/>
        </w:rPr>
        <w:noBreakHyphen/>
      </w:r>
      <w:r w:rsidRPr="00F15901">
        <w:rPr>
          <w:color w:val="000000" w:themeColor="text1"/>
          <w:u w:color="000000" w:themeColor="text1"/>
        </w:rPr>
        <w:t>85 SO AS TO PROVIDE PUBLIC SCHOOLS MAY ALLOW STUDENTS TO POSSESS AND USE CERTAIN SUNSCREEN ON SCHOOL PROPERTY AND AT SCHOOL</w:t>
      </w:r>
      <w:r w:rsidR="00110150">
        <w:rPr>
          <w:color w:val="000000" w:themeColor="text1"/>
          <w:u w:color="000000" w:themeColor="text1"/>
        </w:rPr>
        <w:noBreakHyphen/>
      </w:r>
      <w:r w:rsidRPr="00F15901">
        <w:rPr>
          <w:color w:val="000000" w:themeColor="text1"/>
          <w:u w:color="000000" w:themeColor="text1"/>
        </w:rPr>
        <w:t>SPONSORED EVENTS WITH PARENTAL CONSENT, TO DEFINE NECESSARY TERMS, TO PROVIDE PUBLIC SCHOOLS MAY ADOPT POLICIES ALLOWING STUDENTS TO USE ARTICLES OF SUN</w:t>
      </w:r>
      <w:r w:rsidR="00110150">
        <w:rPr>
          <w:color w:val="000000" w:themeColor="text1"/>
          <w:u w:color="000000" w:themeColor="text1"/>
        </w:rPr>
        <w:noBreakHyphen/>
      </w:r>
      <w:r w:rsidRPr="00F15901">
        <w:rPr>
          <w:color w:val="000000" w:themeColor="text1"/>
          <w:u w:color="000000" w:themeColor="text1"/>
        </w:rPr>
        <w:t xml:space="preserve">PROTECTIVE CLOTHING, TO PROVIDE SCHOOL DISTRICTS MAY ALLOW SCHOOL PERSONNEL TO ASSIST STUDENTS IN APPLYING SUNSCREEN WITH WRITTEN PARENTAL CONSENT, TO PROVIDE CIVIL LIABILITY PROTECTIONS FOR GOOD FAITH COMPLIANCE WITH THE PROVISIONS OF THIS ACT, TO PROVIDE FOR THE CONSTRUCTION OF THIS ACT, AND TO PROVIDE THE STATE DEPARTMENT OF EDUCATION SHALL PROVIDE CERTAIN RELATED ASSISTANCE AND GUIDANCE TO SCHOOLS CONCERNING THE ADMINISTRATION OF APPLICABLE PROVISIONS OF </w:t>
      </w:r>
      <w:r w:rsidR="00110150">
        <w:rPr>
          <w:color w:val="000000" w:themeColor="text1"/>
          <w:u w:color="000000" w:themeColor="text1"/>
        </w:rPr>
        <w:t xml:space="preserve">THIS </w:t>
      </w:r>
      <w:r w:rsidRPr="00F15901">
        <w:rPr>
          <w:color w:val="000000" w:themeColor="text1"/>
          <w:u w:color="000000" w:themeColor="text1"/>
        </w:rPr>
        <w:t>ACT; AND BY ADDING SECTION 63</w:t>
      </w:r>
      <w:r w:rsidR="00110150">
        <w:rPr>
          <w:color w:val="000000" w:themeColor="text1"/>
          <w:u w:color="000000" w:themeColor="text1"/>
        </w:rPr>
        <w:noBreakHyphen/>
      </w:r>
      <w:r w:rsidRPr="00F15901">
        <w:rPr>
          <w:color w:val="000000" w:themeColor="text1"/>
          <w:u w:color="000000" w:themeColor="text1"/>
        </w:rPr>
        <w:t>13</w:t>
      </w:r>
      <w:r w:rsidR="00110150">
        <w:rPr>
          <w:color w:val="000000" w:themeColor="text1"/>
          <w:u w:color="000000" w:themeColor="text1"/>
        </w:rPr>
        <w:noBreakHyphen/>
      </w:r>
      <w:r w:rsidRPr="00F15901">
        <w:rPr>
          <w:color w:val="000000" w:themeColor="text1"/>
          <w:u w:color="000000" w:themeColor="text1"/>
        </w:rPr>
        <w:t xml:space="preserve">220 SO AS TO PROVIDE DAY CAMPS REGULATED BY THE DEPARTMENT OF SOCIAL SERVICES MAY ALLOW CAMPERS TO POSSESS AND USE </w:t>
      </w:r>
      <w:r w:rsidR="00677AC0">
        <w:rPr>
          <w:color w:val="000000" w:themeColor="text1"/>
          <w:u w:color="000000" w:themeColor="text1"/>
        </w:rPr>
        <w:t xml:space="preserve">CERTAIN </w:t>
      </w:r>
      <w:r w:rsidRPr="00F15901">
        <w:rPr>
          <w:color w:val="000000" w:themeColor="text1"/>
          <w:u w:color="000000" w:themeColor="text1"/>
        </w:rPr>
        <w:t>SUNSCREEN ON SCHOOL PROPERTY OR AT SCHOOL</w:t>
      </w:r>
      <w:r w:rsidR="00110150">
        <w:rPr>
          <w:color w:val="000000" w:themeColor="text1"/>
          <w:u w:color="000000" w:themeColor="text1"/>
        </w:rPr>
        <w:noBreakHyphen/>
      </w:r>
      <w:r w:rsidRPr="00F15901">
        <w:rPr>
          <w:color w:val="000000" w:themeColor="text1"/>
          <w:u w:color="000000" w:themeColor="text1"/>
        </w:rPr>
        <w:t>SPONSORED EVENTS WITH PARENTAL CONSENT, TO DEFINE NECESSARY TERMS, TO PROVIDE THESE DAY CAMPS MAY ADOPT POLICIES ALLOWING CAMPERS TO USE ARTICLES OF SUN</w:t>
      </w:r>
      <w:r w:rsidR="00110150">
        <w:rPr>
          <w:color w:val="000000" w:themeColor="text1"/>
          <w:u w:color="000000" w:themeColor="text1"/>
        </w:rPr>
        <w:noBreakHyphen/>
      </w:r>
      <w:r w:rsidRPr="00F15901">
        <w:rPr>
          <w:color w:val="000000" w:themeColor="text1"/>
          <w:u w:color="000000" w:themeColor="text1"/>
        </w:rPr>
        <w:t>PROTECTIVE CLOTHI</w:t>
      </w:r>
      <w:r>
        <w:rPr>
          <w:color w:val="000000" w:themeColor="text1"/>
          <w:u w:color="000000" w:themeColor="text1"/>
        </w:rPr>
        <w:t xml:space="preserve">NG, TO PROVIDE THESE DAY CAMPS </w:t>
      </w:r>
      <w:r w:rsidRPr="00F15901">
        <w:rPr>
          <w:color w:val="000000" w:themeColor="text1"/>
          <w:u w:color="000000" w:themeColor="text1"/>
        </w:rPr>
        <w:t xml:space="preserve">MAY ALLOW THEIR PERSONNEL TO ASSIST CAMPERS IN APPLYING SUNSCREEN WITH WRITTEN PARENTAL CONSENT, TO PROVIDE CIVIL LIABILITY PROTECTIONS FOR GOOD FAITH COMPLIANCE WITH THE PROVISIONS OF THIS ACT, TO PROVIDE FOR </w:t>
      </w:r>
      <w:r w:rsidRPr="00F15901">
        <w:rPr>
          <w:color w:val="000000" w:themeColor="text1"/>
          <w:u w:color="000000" w:themeColor="text1"/>
        </w:rPr>
        <w:lastRenderedPageBreak/>
        <w:t>THE CONSTRUCTION OF THIS ACT, AND TO PROVIDE THE STATE DEPARTMENT OF SOCIAL SERVICES SHALL PROVIDE CERTAIN RELATED ASSISTANCE AND GUIDANCE TO DAY CAMPS CONCERNING THE ADMINISTRATION OF APPLICABLE PROVISIONS OF</w:t>
      </w:r>
      <w:r w:rsidR="00110150">
        <w:rPr>
          <w:color w:val="000000" w:themeColor="text1"/>
          <w:u w:color="000000" w:themeColor="text1"/>
        </w:rPr>
        <w:t xml:space="preserve"> THIS</w:t>
      </w:r>
      <w:r w:rsidRPr="00F15901">
        <w:rPr>
          <w:color w:val="000000" w:themeColor="text1"/>
          <w:u w:color="000000" w:themeColor="text1"/>
        </w:rPr>
        <w:t xml:space="preserve"> ACT.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029A6" w:rsidRDefault="00A029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029A6" w:rsidRDefault="00A029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50F" w:rsidRPr="00F15901" w:rsidRDefault="00A029A6" w:rsidP="00404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0450F" w:rsidRPr="00F15901">
        <w:rPr>
          <w:color w:val="000000" w:themeColor="text1"/>
          <w:u w:color="000000" w:themeColor="text1"/>
        </w:rPr>
        <w:t>Article 1, Chapter 63, Title 59 of the 1976 Code is amended by adding:</w:t>
      </w:r>
    </w:p>
    <w:p w:rsidR="0040450F" w:rsidRPr="00F15901" w:rsidRDefault="0040450F" w:rsidP="00404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450F" w:rsidRPr="00F15901" w:rsidRDefault="0040450F" w:rsidP="00404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5901">
        <w:rPr>
          <w:color w:val="000000" w:themeColor="text1"/>
          <w:u w:color="000000" w:themeColor="text1"/>
        </w:rPr>
        <w:t>“Section 59</w:t>
      </w:r>
      <w:r w:rsidR="00110150">
        <w:rPr>
          <w:color w:val="000000" w:themeColor="text1"/>
          <w:u w:color="000000" w:themeColor="text1"/>
        </w:rPr>
        <w:noBreakHyphen/>
      </w:r>
      <w:r w:rsidRPr="00F15901">
        <w:rPr>
          <w:color w:val="000000" w:themeColor="text1"/>
          <w:u w:color="000000" w:themeColor="text1"/>
        </w:rPr>
        <w:t>63</w:t>
      </w:r>
      <w:r w:rsidR="00110150">
        <w:rPr>
          <w:color w:val="000000" w:themeColor="text1"/>
          <w:u w:color="000000" w:themeColor="text1"/>
        </w:rPr>
        <w:noBreakHyphen/>
      </w:r>
      <w:r w:rsidRPr="00F15901">
        <w:rPr>
          <w:color w:val="000000" w:themeColor="text1"/>
          <w:u w:color="000000" w:themeColor="text1"/>
        </w:rPr>
        <w:t>85.</w:t>
      </w:r>
      <w:r>
        <w:rPr>
          <w:color w:val="000000" w:themeColor="text1"/>
          <w:u w:color="000000" w:themeColor="text1"/>
        </w:rPr>
        <w:tab/>
      </w:r>
      <w:r w:rsidRPr="00F15901">
        <w:rPr>
          <w:color w:val="000000" w:themeColor="text1"/>
          <w:u w:color="000000" w:themeColor="text1"/>
        </w:rPr>
        <w:t>(A)</w:t>
      </w:r>
      <w:r>
        <w:rPr>
          <w:color w:val="000000" w:themeColor="text1"/>
          <w:u w:color="000000" w:themeColor="text1"/>
        </w:rPr>
        <w:tab/>
      </w:r>
      <w:r w:rsidRPr="00F15901">
        <w:rPr>
          <w:color w:val="000000" w:themeColor="text1"/>
          <w:u w:color="000000" w:themeColor="text1"/>
        </w:rPr>
        <w:t>As used in this section:</w:t>
      </w:r>
    </w:p>
    <w:p w:rsidR="0040450F" w:rsidRPr="00F15901" w:rsidRDefault="0040450F" w:rsidP="00404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5901">
        <w:rPr>
          <w:color w:val="000000" w:themeColor="text1"/>
          <w:u w:color="000000" w:themeColor="text1"/>
        </w:rPr>
        <w:tab/>
        <w:t>(1)</w:t>
      </w:r>
      <w:r w:rsidRPr="00F15901">
        <w:rPr>
          <w:color w:val="000000" w:themeColor="text1"/>
          <w:u w:color="000000" w:themeColor="text1"/>
        </w:rPr>
        <w:tab/>
      </w:r>
      <w:r w:rsidR="00110150" w:rsidRPr="00110150">
        <w:rPr>
          <w:color w:val="000000" w:themeColor="text1"/>
          <w:u w:color="000000" w:themeColor="text1"/>
        </w:rPr>
        <w:t>‘</w:t>
      </w:r>
      <w:r w:rsidRPr="00F15901">
        <w:rPr>
          <w:color w:val="000000" w:themeColor="text1"/>
          <w:u w:color="000000" w:themeColor="text1"/>
        </w:rPr>
        <w:t>School</w:t>
      </w:r>
      <w:r w:rsidR="00110150" w:rsidRPr="00110150">
        <w:rPr>
          <w:color w:val="000000" w:themeColor="text1"/>
          <w:u w:color="000000" w:themeColor="text1"/>
        </w:rPr>
        <w:t>’</w:t>
      </w:r>
      <w:r w:rsidRPr="00F15901">
        <w:rPr>
          <w:color w:val="000000" w:themeColor="text1"/>
          <w:u w:color="000000" w:themeColor="text1"/>
        </w:rPr>
        <w:t xml:space="preserve"> means a public or charter school</w:t>
      </w:r>
      <w:r>
        <w:rPr>
          <w:color w:val="000000" w:themeColor="text1"/>
          <w:u w:color="000000" w:themeColor="text1"/>
        </w:rPr>
        <w:t>.</w:t>
      </w:r>
    </w:p>
    <w:p w:rsidR="0040450F" w:rsidRPr="00F15901" w:rsidRDefault="0040450F" w:rsidP="00404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5901">
        <w:rPr>
          <w:color w:val="000000" w:themeColor="text1"/>
          <w:u w:color="000000" w:themeColor="text1"/>
        </w:rPr>
        <w:tab/>
      </w:r>
      <w:r>
        <w:rPr>
          <w:color w:val="000000" w:themeColor="text1"/>
          <w:u w:color="000000" w:themeColor="text1"/>
        </w:rPr>
        <w:tab/>
        <w:t>(2)</w:t>
      </w:r>
      <w:r w:rsidRPr="00F15901">
        <w:rPr>
          <w:color w:val="000000" w:themeColor="text1"/>
          <w:u w:color="000000" w:themeColor="text1"/>
        </w:rPr>
        <w:tab/>
      </w:r>
      <w:r w:rsidR="00110150" w:rsidRPr="00110150">
        <w:rPr>
          <w:color w:val="000000" w:themeColor="text1"/>
          <w:u w:color="000000" w:themeColor="text1"/>
        </w:rPr>
        <w:t>‘</w:t>
      </w:r>
      <w:r w:rsidRPr="00F15901">
        <w:rPr>
          <w:color w:val="000000" w:themeColor="text1"/>
          <w:u w:color="000000" w:themeColor="text1"/>
        </w:rPr>
        <w:t>Sunscreen</w:t>
      </w:r>
      <w:r w:rsidR="00110150" w:rsidRPr="00110150">
        <w:rPr>
          <w:color w:val="000000" w:themeColor="text1"/>
          <w:u w:color="000000" w:themeColor="text1"/>
        </w:rPr>
        <w:t>’</w:t>
      </w:r>
      <w:r w:rsidRPr="00F15901">
        <w:rPr>
          <w:color w:val="000000" w:themeColor="text1"/>
          <w:u w:color="000000" w:themeColor="text1"/>
        </w:rPr>
        <w:t xml:space="preserve"> means a topical, nonaerosol product regulated by the United States Food and Drug Administration for over</w:t>
      </w:r>
      <w:r w:rsidR="00110150">
        <w:rPr>
          <w:color w:val="000000" w:themeColor="text1"/>
          <w:u w:color="000000" w:themeColor="text1"/>
        </w:rPr>
        <w:noBreakHyphen/>
      </w:r>
      <w:r w:rsidRPr="00F15901">
        <w:rPr>
          <w:color w:val="000000" w:themeColor="text1"/>
          <w:u w:color="000000" w:themeColor="text1"/>
        </w:rPr>
        <w:t>the</w:t>
      </w:r>
      <w:r w:rsidR="00110150">
        <w:rPr>
          <w:color w:val="000000" w:themeColor="text1"/>
          <w:u w:color="000000" w:themeColor="text1"/>
        </w:rPr>
        <w:noBreakHyphen/>
      </w:r>
      <w:r w:rsidRPr="00F15901">
        <w:rPr>
          <w:color w:val="000000" w:themeColor="text1"/>
          <w:u w:color="000000" w:themeColor="text1"/>
        </w:rPr>
        <w:t>counter use for the purpose of limiting ultraviolet light</w:t>
      </w:r>
      <w:r w:rsidR="00110150">
        <w:rPr>
          <w:color w:val="000000" w:themeColor="text1"/>
          <w:u w:color="000000" w:themeColor="text1"/>
        </w:rPr>
        <w:noBreakHyphen/>
      </w:r>
      <w:r w:rsidRPr="00F15901">
        <w:rPr>
          <w:color w:val="000000" w:themeColor="text1"/>
          <w:u w:color="000000" w:themeColor="text1"/>
        </w:rPr>
        <w:t>induced skin damage. Sunscreen does not include prescription medication.</w:t>
      </w:r>
    </w:p>
    <w:p w:rsidR="0040450F" w:rsidRPr="00F15901" w:rsidRDefault="0040450F" w:rsidP="00404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5901">
        <w:rPr>
          <w:color w:val="000000" w:themeColor="text1"/>
          <w:u w:color="000000" w:themeColor="text1"/>
        </w:rPr>
        <w:t>(B)</w:t>
      </w:r>
      <w:r>
        <w:rPr>
          <w:color w:val="000000" w:themeColor="text1"/>
          <w:u w:color="000000" w:themeColor="text1"/>
        </w:rPr>
        <w:tab/>
      </w:r>
      <w:r w:rsidRPr="00F15901">
        <w:rPr>
          <w:color w:val="000000" w:themeColor="text1"/>
          <w:u w:color="000000" w:themeColor="text1"/>
        </w:rPr>
        <w:t xml:space="preserve">Public schools may allow students, with parental consent, </w:t>
      </w:r>
      <w:r w:rsidR="00AB4B29">
        <w:rPr>
          <w:color w:val="000000" w:themeColor="text1"/>
          <w:u w:color="000000" w:themeColor="text1"/>
        </w:rPr>
        <w:t xml:space="preserve">to </w:t>
      </w:r>
      <w:r w:rsidRPr="00F15901">
        <w:rPr>
          <w:color w:val="000000" w:themeColor="text1"/>
          <w:u w:color="000000" w:themeColor="text1"/>
        </w:rPr>
        <w:t>possess and use sunscreen while on school property or at a school</w:t>
      </w:r>
      <w:r w:rsidR="00110150">
        <w:rPr>
          <w:color w:val="000000" w:themeColor="text1"/>
          <w:u w:color="000000" w:themeColor="text1"/>
        </w:rPr>
        <w:noBreakHyphen/>
      </w:r>
      <w:r w:rsidRPr="00F15901">
        <w:rPr>
          <w:color w:val="000000" w:themeColor="text1"/>
          <w:u w:color="000000" w:themeColor="text1"/>
        </w:rPr>
        <w:t>sponsored event or activity without being required to have a physician</w:t>
      </w:r>
      <w:r w:rsidR="00110150" w:rsidRPr="00110150">
        <w:rPr>
          <w:color w:val="000000" w:themeColor="text1"/>
          <w:u w:color="000000" w:themeColor="text1"/>
        </w:rPr>
        <w:t>’</w:t>
      </w:r>
      <w:r w:rsidRPr="00F15901">
        <w:rPr>
          <w:color w:val="000000" w:themeColor="text1"/>
          <w:u w:color="000000" w:themeColor="text1"/>
        </w:rPr>
        <w:t xml:space="preserve">s note or prescription and without having to store the sunscreen at a particular location on the school property. </w:t>
      </w:r>
    </w:p>
    <w:p w:rsidR="0040450F" w:rsidRPr="00F15901" w:rsidRDefault="0040450F" w:rsidP="00404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5901">
        <w:rPr>
          <w:color w:val="000000" w:themeColor="text1"/>
          <w:u w:color="000000" w:themeColor="text1"/>
        </w:rPr>
        <w:t>(C)</w:t>
      </w:r>
      <w:r>
        <w:rPr>
          <w:color w:val="000000" w:themeColor="text1"/>
          <w:u w:color="000000" w:themeColor="text1"/>
        </w:rPr>
        <w:tab/>
      </w:r>
      <w:r w:rsidRPr="00F15901">
        <w:rPr>
          <w:color w:val="000000" w:themeColor="text1"/>
          <w:u w:color="000000" w:themeColor="text1"/>
        </w:rPr>
        <w:t>A public school may adopt a policy to allow for outdoor use of articles of sun</w:t>
      </w:r>
      <w:r w:rsidR="00110150">
        <w:rPr>
          <w:color w:val="000000" w:themeColor="text1"/>
          <w:u w:color="000000" w:themeColor="text1"/>
        </w:rPr>
        <w:noBreakHyphen/>
      </w:r>
      <w:r w:rsidRPr="00F15901">
        <w:rPr>
          <w:color w:val="000000" w:themeColor="text1"/>
          <w:u w:color="000000" w:themeColor="text1"/>
        </w:rPr>
        <w:t>protective clothing while on school property or at school</w:t>
      </w:r>
      <w:r w:rsidR="00110150">
        <w:rPr>
          <w:color w:val="000000" w:themeColor="text1"/>
          <w:u w:color="000000" w:themeColor="text1"/>
        </w:rPr>
        <w:noBreakHyphen/>
      </w:r>
      <w:r w:rsidRPr="00F15901">
        <w:rPr>
          <w:color w:val="000000" w:themeColor="text1"/>
          <w:u w:color="000000" w:themeColor="text1"/>
        </w:rPr>
        <w:t>sponsored events, including hats, sunglasses, and other articles of clothing the school considers appropriate. A school that adopts such a policy may allow outdoor use of articles of sun</w:t>
      </w:r>
      <w:r w:rsidR="00110150">
        <w:rPr>
          <w:color w:val="000000" w:themeColor="text1"/>
          <w:u w:color="000000" w:themeColor="text1"/>
        </w:rPr>
        <w:noBreakHyphen/>
      </w:r>
      <w:r w:rsidRPr="00F15901">
        <w:rPr>
          <w:color w:val="000000" w:themeColor="text1"/>
          <w:u w:color="000000" w:themeColor="text1"/>
        </w:rPr>
        <w:t xml:space="preserve">protective clothing by students pursuant to its policy. </w:t>
      </w:r>
    </w:p>
    <w:p w:rsidR="0040450F" w:rsidRPr="00F15901" w:rsidRDefault="0040450F" w:rsidP="00404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5901">
        <w:rPr>
          <w:color w:val="000000" w:themeColor="text1"/>
          <w:u w:color="000000" w:themeColor="text1"/>
        </w:rPr>
        <w:t>(D)</w:t>
      </w:r>
      <w:r>
        <w:rPr>
          <w:color w:val="000000" w:themeColor="text1"/>
          <w:u w:color="000000" w:themeColor="text1"/>
        </w:rPr>
        <w:tab/>
      </w:r>
      <w:r w:rsidRPr="00F15901">
        <w:rPr>
          <w:color w:val="000000" w:themeColor="text1"/>
          <w:u w:color="000000" w:themeColor="text1"/>
        </w:rPr>
        <w:t>A school district may allow school personnel to assist a student in applying sunscreen if the school has written consent from the student</w:t>
      </w:r>
      <w:r w:rsidR="00110150" w:rsidRPr="00110150">
        <w:rPr>
          <w:color w:val="000000" w:themeColor="text1"/>
          <w:u w:color="000000" w:themeColor="text1"/>
        </w:rPr>
        <w:t>’</w:t>
      </w:r>
      <w:r w:rsidRPr="00F15901">
        <w:rPr>
          <w:color w:val="000000" w:themeColor="text1"/>
          <w:u w:color="000000" w:themeColor="text1"/>
        </w:rPr>
        <w:t xml:space="preserve">s parent or guardian. </w:t>
      </w:r>
    </w:p>
    <w:p w:rsidR="0040450F" w:rsidRPr="00F15901" w:rsidRDefault="0040450F" w:rsidP="00404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t xml:space="preserve">A </w:t>
      </w:r>
      <w:r w:rsidRPr="00F15901">
        <w:rPr>
          <w:color w:val="000000" w:themeColor="text1"/>
          <w:u w:color="000000" w:themeColor="text1"/>
        </w:rPr>
        <w:t>school and its personnel are immune from civil liability for any actions taken in good faith compliance with the provisions of this section. This civil immunity does not apply to an act or omission that cons</w:t>
      </w:r>
      <w:r>
        <w:rPr>
          <w:color w:val="000000" w:themeColor="text1"/>
          <w:u w:color="000000" w:themeColor="text1"/>
        </w:rPr>
        <w:t>titutes gross negligence or wil</w:t>
      </w:r>
      <w:r w:rsidRPr="00F15901">
        <w:rPr>
          <w:color w:val="000000" w:themeColor="text1"/>
          <w:u w:color="000000" w:themeColor="text1"/>
        </w:rPr>
        <w:t xml:space="preserve">ful, wanton, or intentional misconduct. </w:t>
      </w:r>
    </w:p>
    <w:p w:rsidR="0040450F" w:rsidRPr="00F15901" w:rsidRDefault="0040450F" w:rsidP="00404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5901">
        <w:rPr>
          <w:color w:val="000000" w:themeColor="text1"/>
          <w:u w:color="000000" w:themeColor="text1"/>
        </w:rPr>
        <w:t>(F)</w:t>
      </w:r>
      <w:r>
        <w:rPr>
          <w:color w:val="000000" w:themeColor="text1"/>
          <w:u w:color="000000" w:themeColor="text1"/>
        </w:rPr>
        <w:tab/>
      </w:r>
      <w:r w:rsidRPr="00F15901">
        <w:rPr>
          <w:color w:val="000000" w:themeColor="text1"/>
          <w:u w:color="000000" w:themeColor="text1"/>
        </w:rPr>
        <w:t>The provisions of this section may not be construed to:</w:t>
      </w:r>
    </w:p>
    <w:p w:rsidR="0040450F" w:rsidRPr="00F15901" w:rsidRDefault="0040450F" w:rsidP="00404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5901">
        <w:rPr>
          <w:color w:val="000000" w:themeColor="text1"/>
          <w:u w:color="000000" w:themeColor="text1"/>
        </w:rPr>
        <w:tab/>
        <w:t>(1)</w:t>
      </w:r>
      <w:r>
        <w:rPr>
          <w:color w:val="000000" w:themeColor="text1"/>
          <w:u w:color="000000" w:themeColor="text1"/>
        </w:rPr>
        <w:tab/>
      </w:r>
      <w:r w:rsidRPr="00F15901">
        <w:rPr>
          <w:color w:val="000000" w:themeColor="text1"/>
          <w:u w:color="000000" w:themeColor="text1"/>
        </w:rPr>
        <w:t>require school personnel to assist students in applying a topical sunscreen product; or</w:t>
      </w:r>
    </w:p>
    <w:p w:rsidR="0040450F" w:rsidRPr="00F15901" w:rsidRDefault="0040450F" w:rsidP="00404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F15901">
        <w:rPr>
          <w:color w:val="000000" w:themeColor="text1"/>
          <w:u w:color="000000" w:themeColor="text1"/>
        </w:rPr>
        <w:tab/>
        <w:t>(2)</w:t>
      </w:r>
      <w:r>
        <w:rPr>
          <w:color w:val="000000" w:themeColor="text1"/>
          <w:u w:color="000000" w:themeColor="text1"/>
        </w:rPr>
        <w:tab/>
      </w:r>
      <w:r w:rsidRPr="00F15901">
        <w:rPr>
          <w:color w:val="000000" w:themeColor="text1"/>
          <w:u w:color="000000" w:themeColor="text1"/>
        </w:rPr>
        <w:t>prohibit a school from otherwise allowing a topical, aerosol sunscreen product under school policy.</w:t>
      </w:r>
    </w:p>
    <w:p w:rsidR="0040450F" w:rsidRPr="00F15901" w:rsidRDefault="0040450F" w:rsidP="00404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5901">
        <w:rPr>
          <w:color w:val="000000" w:themeColor="text1"/>
          <w:u w:color="000000" w:themeColor="text1"/>
        </w:rPr>
        <w:t>(G)</w:t>
      </w:r>
      <w:r>
        <w:rPr>
          <w:color w:val="000000" w:themeColor="text1"/>
          <w:u w:color="000000" w:themeColor="text1"/>
        </w:rPr>
        <w:tab/>
      </w:r>
      <w:r w:rsidRPr="00F15901">
        <w:rPr>
          <w:color w:val="000000" w:themeColor="text1"/>
          <w:u w:color="000000" w:themeColor="text1"/>
        </w:rPr>
        <w:t>The State Department of Education shall provide assistance and guidance to schools concerning the administration of this section.”</w:t>
      </w:r>
    </w:p>
    <w:p w:rsidR="0040450F" w:rsidRPr="00F15901" w:rsidRDefault="0040450F" w:rsidP="00404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450F" w:rsidRPr="00F15901" w:rsidRDefault="0040450F" w:rsidP="00404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F15901">
        <w:rPr>
          <w:color w:val="000000" w:themeColor="text1"/>
          <w:u w:color="000000" w:themeColor="text1"/>
        </w:rPr>
        <w:t>2.</w:t>
      </w:r>
      <w:r>
        <w:rPr>
          <w:color w:val="000000" w:themeColor="text1"/>
          <w:u w:color="000000" w:themeColor="text1"/>
        </w:rPr>
        <w:tab/>
      </w:r>
      <w:r w:rsidRPr="00F15901">
        <w:rPr>
          <w:color w:val="000000" w:themeColor="text1"/>
          <w:u w:color="000000" w:themeColor="text1"/>
        </w:rPr>
        <w:t>Article 1, Chapter 13, Title 63 of the 1976 Code is amended by adding:</w:t>
      </w:r>
    </w:p>
    <w:p w:rsidR="0040450F" w:rsidRPr="00F15901" w:rsidRDefault="0040450F" w:rsidP="00404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450F" w:rsidRPr="00F15901" w:rsidRDefault="0040450F" w:rsidP="00404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5901">
        <w:rPr>
          <w:color w:val="000000" w:themeColor="text1"/>
          <w:u w:color="000000" w:themeColor="text1"/>
        </w:rPr>
        <w:t>“Section 63</w:t>
      </w:r>
      <w:r w:rsidR="00110150">
        <w:rPr>
          <w:color w:val="000000" w:themeColor="text1"/>
          <w:u w:color="000000" w:themeColor="text1"/>
        </w:rPr>
        <w:noBreakHyphen/>
      </w:r>
      <w:r w:rsidRPr="00F15901">
        <w:rPr>
          <w:color w:val="000000" w:themeColor="text1"/>
          <w:u w:color="000000" w:themeColor="text1"/>
        </w:rPr>
        <w:t>13</w:t>
      </w:r>
      <w:r w:rsidR="00110150">
        <w:rPr>
          <w:color w:val="000000" w:themeColor="text1"/>
          <w:u w:color="000000" w:themeColor="text1"/>
        </w:rPr>
        <w:noBreakHyphen/>
      </w:r>
      <w:r>
        <w:rPr>
          <w:color w:val="000000" w:themeColor="text1"/>
          <w:u w:color="000000" w:themeColor="text1"/>
        </w:rPr>
        <w:t>220.</w:t>
      </w:r>
      <w:r>
        <w:rPr>
          <w:color w:val="000000" w:themeColor="text1"/>
          <w:u w:color="000000" w:themeColor="text1"/>
        </w:rPr>
        <w:tab/>
      </w:r>
      <w:r w:rsidRPr="00F15901">
        <w:rPr>
          <w:color w:val="000000" w:themeColor="text1"/>
          <w:u w:color="000000" w:themeColor="text1"/>
        </w:rPr>
        <w:t>(A)</w:t>
      </w:r>
      <w:r>
        <w:rPr>
          <w:color w:val="000000" w:themeColor="text1"/>
          <w:u w:color="000000" w:themeColor="text1"/>
        </w:rPr>
        <w:tab/>
      </w:r>
      <w:r w:rsidRPr="00F15901">
        <w:rPr>
          <w:color w:val="000000" w:themeColor="text1"/>
          <w:u w:color="000000" w:themeColor="text1"/>
        </w:rPr>
        <w:t>As used in this section:</w:t>
      </w:r>
    </w:p>
    <w:p w:rsidR="0040450F" w:rsidRPr="00F15901" w:rsidRDefault="0040450F" w:rsidP="00404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5901">
        <w:rPr>
          <w:color w:val="000000" w:themeColor="text1"/>
          <w:u w:color="000000" w:themeColor="text1"/>
        </w:rPr>
        <w:tab/>
      </w:r>
      <w:r>
        <w:rPr>
          <w:color w:val="000000" w:themeColor="text1"/>
          <w:u w:color="000000" w:themeColor="text1"/>
        </w:rPr>
        <w:tab/>
        <w:t>(1)</w:t>
      </w:r>
      <w:r w:rsidRPr="00F15901">
        <w:rPr>
          <w:color w:val="000000" w:themeColor="text1"/>
          <w:u w:color="000000" w:themeColor="text1"/>
        </w:rPr>
        <w:tab/>
      </w:r>
      <w:r w:rsidR="00110150" w:rsidRPr="00110150">
        <w:rPr>
          <w:color w:val="000000" w:themeColor="text1"/>
          <w:u w:color="000000" w:themeColor="text1"/>
        </w:rPr>
        <w:t>‘</w:t>
      </w:r>
      <w:r w:rsidRPr="00F15901">
        <w:rPr>
          <w:color w:val="000000" w:themeColor="text1"/>
          <w:u w:color="000000" w:themeColor="text1"/>
        </w:rPr>
        <w:t>Day camp</w:t>
      </w:r>
      <w:r w:rsidR="00110150" w:rsidRPr="00110150">
        <w:rPr>
          <w:color w:val="000000" w:themeColor="text1"/>
          <w:u w:color="000000" w:themeColor="text1"/>
        </w:rPr>
        <w:t>’</w:t>
      </w:r>
      <w:r w:rsidRPr="00F15901">
        <w:rPr>
          <w:color w:val="000000" w:themeColor="text1"/>
          <w:u w:color="000000" w:themeColor="text1"/>
        </w:rPr>
        <w:t xml:space="preserve"> or </w:t>
      </w:r>
      <w:r w:rsidR="00110150" w:rsidRPr="00110150">
        <w:rPr>
          <w:color w:val="000000" w:themeColor="text1"/>
          <w:u w:color="000000" w:themeColor="text1"/>
        </w:rPr>
        <w:t>‘</w:t>
      </w:r>
      <w:r w:rsidRPr="00F15901">
        <w:rPr>
          <w:color w:val="000000" w:themeColor="text1"/>
          <w:u w:color="000000" w:themeColor="text1"/>
        </w:rPr>
        <w:t>camp</w:t>
      </w:r>
      <w:r w:rsidR="00110150" w:rsidRPr="00110150">
        <w:rPr>
          <w:color w:val="000000" w:themeColor="text1"/>
          <w:u w:color="000000" w:themeColor="text1"/>
        </w:rPr>
        <w:t>’</w:t>
      </w:r>
      <w:r w:rsidRPr="00F15901">
        <w:rPr>
          <w:color w:val="000000" w:themeColor="text1"/>
          <w:u w:color="000000" w:themeColor="text1"/>
        </w:rPr>
        <w:t xml:space="preserve"> means a school vacation camp or school holiday camp for children that is not exempt from regulation by the Department of Social Services pursuant to Section 63</w:t>
      </w:r>
      <w:r w:rsidR="00110150">
        <w:rPr>
          <w:color w:val="000000" w:themeColor="text1"/>
          <w:u w:color="000000" w:themeColor="text1"/>
        </w:rPr>
        <w:noBreakHyphen/>
      </w:r>
      <w:r w:rsidRPr="00F15901">
        <w:rPr>
          <w:color w:val="000000" w:themeColor="text1"/>
          <w:u w:color="000000" w:themeColor="text1"/>
        </w:rPr>
        <w:t>13</w:t>
      </w:r>
      <w:r w:rsidR="00110150">
        <w:rPr>
          <w:color w:val="000000" w:themeColor="text1"/>
          <w:u w:color="000000" w:themeColor="text1"/>
        </w:rPr>
        <w:noBreakHyphen/>
      </w:r>
      <w:r w:rsidRPr="00F15901">
        <w:rPr>
          <w:color w:val="000000" w:themeColor="text1"/>
          <w:u w:color="000000" w:themeColor="text1"/>
        </w:rPr>
        <w:t>20</w:t>
      </w:r>
      <w:r w:rsidR="0086232D">
        <w:rPr>
          <w:color w:val="000000" w:themeColor="text1"/>
          <w:u w:color="000000" w:themeColor="text1"/>
        </w:rPr>
        <w:t>(4)</w:t>
      </w:r>
      <w:r w:rsidRPr="00F15901">
        <w:rPr>
          <w:color w:val="000000" w:themeColor="text1"/>
          <w:u w:color="000000" w:themeColor="text1"/>
        </w:rPr>
        <w:t>(e).</w:t>
      </w:r>
    </w:p>
    <w:p w:rsidR="0040450F" w:rsidRPr="00F15901" w:rsidRDefault="0040450F" w:rsidP="00404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5901">
        <w:rPr>
          <w:color w:val="000000" w:themeColor="text1"/>
          <w:u w:color="000000" w:themeColor="text1"/>
        </w:rPr>
        <w:tab/>
        <w:t>(2)</w:t>
      </w:r>
      <w:r w:rsidRPr="00F15901">
        <w:rPr>
          <w:color w:val="000000" w:themeColor="text1"/>
          <w:u w:color="000000" w:themeColor="text1"/>
        </w:rPr>
        <w:tab/>
      </w:r>
      <w:r w:rsidR="00110150" w:rsidRPr="00110150">
        <w:rPr>
          <w:color w:val="000000" w:themeColor="text1"/>
          <w:u w:color="000000" w:themeColor="text1"/>
        </w:rPr>
        <w:t>‘</w:t>
      </w:r>
      <w:r w:rsidRPr="00F15901">
        <w:rPr>
          <w:color w:val="000000" w:themeColor="text1"/>
          <w:u w:color="000000" w:themeColor="text1"/>
        </w:rPr>
        <w:t>Camper</w:t>
      </w:r>
      <w:r w:rsidR="00110150" w:rsidRPr="00110150">
        <w:rPr>
          <w:color w:val="000000" w:themeColor="text1"/>
          <w:u w:color="000000" w:themeColor="text1"/>
        </w:rPr>
        <w:t>’</w:t>
      </w:r>
      <w:r w:rsidRPr="00F15901">
        <w:rPr>
          <w:color w:val="000000" w:themeColor="text1"/>
          <w:u w:color="000000" w:themeColor="text1"/>
        </w:rPr>
        <w:t xml:space="preserve"> means a child attending a day camp.</w:t>
      </w:r>
    </w:p>
    <w:p w:rsidR="0040450F" w:rsidRPr="00F15901" w:rsidRDefault="0040450F" w:rsidP="00404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5901">
        <w:rPr>
          <w:color w:val="000000" w:themeColor="text1"/>
          <w:u w:color="000000" w:themeColor="text1"/>
        </w:rPr>
        <w:tab/>
      </w:r>
      <w:r>
        <w:rPr>
          <w:color w:val="000000" w:themeColor="text1"/>
          <w:u w:color="000000" w:themeColor="text1"/>
        </w:rPr>
        <w:tab/>
      </w:r>
      <w:r w:rsidRPr="00F15901">
        <w:rPr>
          <w:color w:val="000000" w:themeColor="text1"/>
          <w:u w:color="000000" w:themeColor="text1"/>
        </w:rPr>
        <w:t>(3)</w:t>
      </w:r>
      <w:r w:rsidRPr="00F15901">
        <w:rPr>
          <w:color w:val="000000" w:themeColor="text1"/>
          <w:u w:color="000000" w:themeColor="text1"/>
        </w:rPr>
        <w:tab/>
      </w:r>
      <w:r w:rsidR="00110150" w:rsidRPr="00110150">
        <w:rPr>
          <w:color w:val="000000" w:themeColor="text1"/>
          <w:u w:color="000000" w:themeColor="text1"/>
        </w:rPr>
        <w:t>‘</w:t>
      </w:r>
      <w:r w:rsidRPr="00F15901">
        <w:rPr>
          <w:color w:val="000000" w:themeColor="text1"/>
          <w:u w:color="000000" w:themeColor="text1"/>
        </w:rPr>
        <w:t>Sunscreen</w:t>
      </w:r>
      <w:r w:rsidR="00110150" w:rsidRPr="00110150">
        <w:rPr>
          <w:color w:val="000000" w:themeColor="text1"/>
          <w:u w:color="000000" w:themeColor="text1"/>
        </w:rPr>
        <w:t>’</w:t>
      </w:r>
      <w:r w:rsidRPr="00F15901">
        <w:rPr>
          <w:color w:val="000000" w:themeColor="text1"/>
          <w:u w:color="000000" w:themeColor="text1"/>
        </w:rPr>
        <w:t xml:space="preserve"> means a topical, nonaerosol product regulated by the United States Food and Drug Administration for over</w:t>
      </w:r>
      <w:r w:rsidR="00110150">
        <w:rPr>
          <w:color w:val="000000" w:themeColor="text1"/>
          <w:u w:color="000000" w:themeColor="text1"/>
        </w:rPr>
        <w:noBreakHyphen/>
      </w:r>
      <w:r w:rsidRPr="00F15901">
        <w:rPr>
          <w:color w:val="000000" w:themeColor="text1"/>
          <w:u w:color="000000" w:themeColor="text1"/>
        </w:rPr>
        <w:t>the</w:t>
      </w:r>
      <w:r w:rsidR="00110150">
        <w:rPr>
          <w:color w:val="000000" w:themeColor="text1"/>
          <w:u w:color="000000" w:themeColor="text1"/>
        </w:rPr>
        <w:noBreakHyphen/>
      </w:r>
      <w:r w:rsidRPr="00F15901">
        <w:rPr>
          <w:color w:val="000000" w:themeColor="text1"/>
          <w:u w:color="000000" w:themeColor="text1"/>
        </w:rPr>
        <w:t>counter use for the purpose of limiting ultraviolet light</w:t>
      </w:r>
      <w:r w:rsidR="00110150">
        <w:rPr>
          <w:color w:val="000000" w:themeColor="text1"/>
          <w:u w:color="000000" w:themeColor="text1"/>
        </w:rPr>
        <w:noBreakHyphen/>
      </w:r>
      <w:r w:rsidRPr="00F15901">
        <w:rPr>
          <w:color w:val="000000" w:themeColor="text1"/>
          <w:u w:color="000000" w:themeColor="text1"/>
        </w:rPr>
        <w:t>induced skin damage. Sunscreen does not include prescription medication.</w:t>
      </w:r>
    </w:p>
    <w:p w:rsidR="0040450F" w:rsidRPr="00F15901" w:rsidRDefault="0040450F" w:rsidP="00404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5901">
        <w:rPr>
          <w:color w:val="000000" w:themeColor="text1"/>
          <w:u w:color="000000" w:themeColor="text1"/>
        </w:rPr>
        <w:t>(B)</w:t>
      </w:r>
      <w:r>
        <w:rPr>
          <w:color w:val="000000" w:themeColor="text1"/>
          <w:u w:color="000000" w:themeColor="text1"/>
        </w:rPr>
        <w:tab/>
      </w:r>
      <w:r w:rsidRPr="00F15901">
        <w:rPr>
          <w:color w:val="000000" w:themeColor="text1"/>
          <w:u w:color="000000" w:themeColor="text1"/>
        </w:rPr>
        <w:t>A camper may, with written consent from his parent or guardian, possess and use sunscreen while on camp property or at a camp</w:t>
      </w:r>
      <w:r w:rsidR="00110150">
        <w:rPr>
          <w:color w:val="000000" w:themeColor="text1"/>
          <w:u w:color="000000" w:themeColor="text1"/>
        </w:rPr>
        <w:noBreakHyphen/>
      </w:r>
      <w:r w:rsidRPr="00F15901">
        <w:rPr>
          <w:color w:val="000000" w:themeColor="text1"/>
          <w:u w:color="000000" w:themeColor="text1"/>
        </w:rPr>
        <w:t>sponsored event or activity without being required to have a physician</w:t>
      </w:r>
      <w:r w:rsidR="00110150" w:rsidRPr="00110150">
        <w:rPr>
          <w:color w:val="000000" w:themeColor="text1"/>
          <w:u w:color="000000" w:themeColor="text1"/>
        </w:rPr>
        <w:t>’</w:t>
      </w:r>
      <w:r w:rsidRPr="00F15901">
        <w:rPr>
          <w:color w:val="000000" w:themeColor="text1"/>
          <w:u w:color="000000" w:themeColor="text1"/>
        </w:rPr>
        <w:t xml:space="preserve">s note or prescription and without having to store the sunscreen at a particular location on camp property. </w:t>
      </w:r>
    </w:p>
    <w:p w:rsidR="0040450F" w:rsidRPr="00F15901" w:rsidRDefault="0040450F" w:rsidP="00404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5901">
        <w:rPr>
          <w:color w:val="000000" w:themeColor="text1"/>
          <w:u w:color="000000" w:themeColor="text1"/>
        </w:rPr>
        <w:t>(C)</w:t>
      </w:r>
      <w:r>
        <w:rPr>
          <w:color w:val="000000" w:themeColor="text1"/>
          <w:u w:color="000000" w:themeColor="text1"/>
        </w:rPr>
        <w:tab/>
      </w:r>
      <w:r w:rsidRPr="00F15901">
        <w:rPr>
          <w:color w:val="000000" w:themeColor="text1"/>
          <w:u w:color="000000" w:themeColor="text1"/>
        </w:rPr>
        <w:t>A day camp may adopt a policy to allow for outdoor use of articles of sun</w:t>
      </w:r>
      <w:r w:rsidR="00110150">
        <w:rPr>
          <w:color w:val="000000" w:themeColor="text1"/>
          <w:u w:color="000000" w:themeColor="text1"/>
        </w:rPr>
        <w:noBreakHyphen/>
      </w:r>
      <w:r w:rsidRPr="00F15901">
        <w:rPr>
          <w:color w:val="000000" w:themeColor="text1"/>
          <w:u w:color="000000" w:themeColor="text1"/>
        </w:rPr>
        <w:t>protective clothing</w:t>
      </w:r>
      <w:r w:rsidR="00110150">
        <w:rPr>
          <w:color w:val="000000" w:themeColor="text1"/>
          <w:u w:color="000000" w:themeColor="text1"/>
        </w:rPr>
        <w:t>,</w:t>
      </w:r>
      <w:r w:rsidRPr="00F15901">
        <w:rPr>
          <w:color w:val="000000" w:themeColor="text1"/>
          <w:u w:color="000000" w:themeColor="text1"/>
        </w:rPr>
        <w:t xml:space="preserve"> including hats, sunglasses, and other articles of clothing the camp considers appropriate. A day camp that adopts such a policy may allow campers outdoor use of articles of sun</w:t>
      </w:r>
      <w:r w:rsidR="00110150">
        <w:rPr>
          <w:color w:val="000000" w:themeColor="text1"/>
          <w:u w:color="000000" w:themeColor="text1"/>
        </w:rPr>
        <w:noBreakHyphen/>
      </w:r>
      <w:r w:rsidRPr="00F15901">
        <w:rPr>
          <w:color w:val="000000" w:themeColor="text1"/>
          <w:u w:color="000000" w:themeColor="text1"/>
        </w:rPr>
        <w:t xml:space="preserve">protective clothing pursuant to its policy. </w:t>
      </w:r>
    </w:p>
    <w:p w:rsidR="0040450F" w:rsidRPr="00F15901" w:rsidRDefault="0040450F" w:rsidP="00404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5901">
        <w:rPr>
          <w:color w:val="000000" w:themeColor="text1"/>
          <w:u w:color="000000" w:themeColor="text1"/>
        </w:rPr>
        <w:t>(D)</w:t>
      </w:r>
      <w:r>
        <w:rPr>
          <w:color w:val="000000" w:themeColor="text1"/>
          <w:u w:color="000000" w:themeColor="text1"/>
        </w:rPr>
        <w:tab/>
      </w:r>
      <w:r w:rsidRPr="00F15901">
        <w:rPr>
          <w:color w:val="000000" w:themeColor="text1"/>
          <w:u w:color="000000" w:themeColor="text1"/>
        </w:rPr>
        <w:t xml:space="preserve">A day camp may allow its personnel to assist a camper in applying sunscreen if the camp has written consent from the parent or guardian of the camper. </w:t>
      </w:r>
    </w:p>
    <w:p w:rsidR="0040450F" w:rsidRPr="00F15901" w:rsidRDefault="0040450F" w:rsidP="00404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F15901">
        <w:rPr>
          <w:color w:val="000000" w:themeColor="text1"/>
          <w:u w:color="000000" w:themeColor="text1"/>
        </w:rPr>
        <w:t>A day camp and its personnel are immune from civil liability for any actions taken in good faith compliance with the provisions of this section. This civil immunity does not apply to an act or omission that cons</w:t>
      </w:r>
      <w:r>
        <w:rPr>
          <w:color w:val="000000" w:themeColor="text1"/>
          <w:u w:color="000000" w:themeColor="text1"/>
        </w:rPr>
        <w:t>titutes gross negligence or wil</w:t>
      </w:r>
      <w:r w:rsidRPr="00F15901">
        <w:rPr>
          <w:color w:val="000000" w:themeColor="text1"/>
          <w:u w:color="000000" w:themeColor="text1"/>
        </w:rPr>
        <w:t xml:space="preserve">ful, wanton, or intentional misconduct. </w:t>
      </w:r>
    </w:p>
    <w:p w:rsidR="0040450F" w:rsidRPr="00F15901" w:rsidRDefault="0040450F" w:rsidP="00404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5901">
        <w:rPr>
          <w:color w:val="000000" w:themeColor="text1"/>
          <w:u w:color="000000" w:themeColor="text1"/>
        </w:rPr>
        <w:t>(F)</w:t>
      </w:r>
      <w:r>
        <w:rPr>
          <w:color w:val="000000" w:themeColor="text1"/>
          <w:u w:color="000000" w:themeColor="text1"/>
        </w:rPr>
        <w:tab/>
      </w:r>
      <w:r w:rsidRPr="00F15901">
        <w:rPr>
          <w:color w:val="000000" w:themeColor="text1"/>
          <w:u w:color="000000" w:themeColor="text1"/>
        </w:rPr>
        <w:t>The provisions of this section may not be construed to:</w:t>
      </w:r>
    </w:p>
    <w:p w:rsidR="0040450F" w:rsidRPr="00F15901" w:rsidRDefault="0040450F" w:rsidP="00404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5901">
        <w:rPr>
          <w:color w:val="000000" w:themeColor="text1"/>
          <w:u w:color="000000" w:themeColor="text1"/>
        </w:rPr>
        <w:tab/>
        <w:t>(1)</w:t>
      </w:r>
      <w:r>
        <w:rPr>
          <w:color w:val="000000" w:themeColor="text1"/>
          <w:u w:color="000000" w:themeColor="text1"/>
        </w:rPr>
        <w:tab/>
      </w:r>
      <w:r w:rsidRPr="00F15901">
        <w:rPr>
          <w:color w:val="000000" w:themeColor="text1"/>
          <w:u w:color="000000" w:themeColor="text1"/>
        </w:rPr>
        <w:t>require day camp personnel to assist campers in applying a topical sunscreen product; or</w:t>
      </w:r>
    </w:p>
    <w:p w:rsidR="0040450F" w:rsidRPr="00F15901" w:rsidRDefault="0040450F" w:rsidP="00404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5901">
        <w:rPr>
          <w:color w:val="000000" w:themeColor="text1"/>
          <w:u w:color="000000" w:themeColor="text1"/>
        </w:rPr>
        <w:tab/>
        <w:t>(2)</w:t>
      </w:r>
      <w:r>
        <w:rPr>
          <w:color w:val="000000" w:themeColor="text1"/>
          <w:u w:color="000000" w:themeColor="text1"/>
        </w:rPr>
        <w:tab/>
      </w:r>
      <w:r w:rsidRPr="00F15901">
        <w:rPr>
          <w:color w:val="000000" w:themeColor="text1"/>
          <w:u w:color="000000" w:themeColor="text1"/>
        </w:rPr>
        <w:t>prohibit a day camp from otherwise allowing a topical, aerosol sunscreen product under camp policy.</w:t>
      </w:r>
    </w:p>
    <w:p w:rsidR="0040450F" w:rsidRPr="00F15901" w:rsidRDefault="0040450F" w:rsidP="00404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F15901">
        <w:rPr>
          <w:color w:val="000000" w:themeColor="text1"/>
          <w:u w:color="000000" w:themeColor="text1"/>
        </w:rPr>
        <w:t>(G)</w:t>
      </w:r>
      <w:r>
        <w:rPr>
          <w:color w:val="000000" w:themeColor="text1"/>
          <w:u w:color="000000" w:themeColor="text1"/>
        </w:rPr>
        <w:tab/>
      </w:r>
      <w:r w:rsidRPr="00F15901">
        <w:rPr>
          <w:color w:val="000000" w:themeColor="text1"/>
          <w:u w:color="000000" w:themeColor="text1"/>
        </w:rPr>
        <w:t>The department shall provide assistance and guidance to day camps concerning the administration of this section.”</w:t>
      </w:r>
    </w:p>
    <w:p w:rsidR="0040450F" w:rsidRPr="00F15901" w:rsidRDefault="0040450F" w:rsidP="00404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450F" w:rsidRPr="00F15901" w:rsidRDefault="0040450F" w:rsidP="00404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F15901">
        <w:rPr>
          <w:color w:val="000000" w:themeColor="text1"/>
          <w:u w:color="000000" w:themeColor="text1"/>
        </w:rPr>
        <w:t>3.</w:t>
      </w:r>
      <w:r>
        <w:rPr>
          <w:color w:val="000000" w:themeColor="text1"/>
          <w:u w:color="000000" w:themeColor="text1"/>
        </w:rPr>
        <w:tab/>
      </w:r>
      <w:r w:rsidRPr="00F15901">
        <w:rPr>
          <w:color w:val="000000" w:themeColor="text1"/>
          <w:u w:color="000000" w:themeColor="text1"/>
        </w:rPr>
        <w:t xml:space="preserve">This act takes effect upon approval by the Governor. </w:t>
      </w:r>
    </w:p>
    <w:p w:rsidR="00B55D89" w:rsidRDefault="0011015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63859" w:rsidRDefault="00763859" w:rsidP="00763859">
      <w:pPr>
        <w:suppressAutoHyphens/>
      </w:pPr>
    </w:p>
    <w:sectPr w:rsidR="00763859" w:rsidSect="0076385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29A6" w:rsidRDefault="00A029A6" w:rsidP="009F0C77">
      <w:r>
        <w:separator/>
      </w:r>
    </w:p>
  </w:endnote>
  <w:endnote w:type="continuationSeparator" w:id="0">
    <w:p w:rsidR="00A029A6" w:rsidRDefault="00A029A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D41E888-227A-423B-92A3-452155379EE7}"/>
    <w:embedBold r:id="rId2" w:fontKey="{493B0AB3-AC44-441C-B2C0-0D1A3231004A}"/>
  </w:font>
  <w:font w:name="Calibri">
    <w:panose1 w:val="020F0502020204030204"/>
    <w:charset w:val="00"/>
    <w:family w:val="swiss"/>
    <w:pitch w:val="variable"/>
    <w:sig w:usb0="E0002EFF" w:usb1="C000247B" w:usb2="00000009" w:usb3="00000000" w:csb0="000001FF" w:csb1="00000000"/>
    <w:embedRegular r:id="rId3" w:fontKey="{A6F537D2-5D5A-4F52-A709-C1E3B68EAFAD}"/>
  </w:font>
  <w:font w:name="Cambria">
    <w:panose1 w:val="02040503050406030204"/>
    <w:charset w:val="00"/>
    <w:family w:val="roman"/>
    <w:pitch w:val="variable"/>
    <w:sig w:usb0="E00006FF" w:usb1="420024FF" w:usb2="02000000" w:usb3="00000000" w:csb0="0000019F" w:csb1="00000000"/>
    <w:embedRegular r:id="rId4" w:fontKey="{5EBB9B80-FD78-4741-855F-77BBF9FBD35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5D89" w:rsidRPr="00763859" w:rsidRDefault="00763859" w:rsidP="00763859">
    <w:pPr>
      <w:pStyle w:val="Footer"/>
      <w:tabs>
        <w:tab w:val="clear" w:pos="4680"/>
        <w:tab w:val="clear" w:pos="9360"/>
        <w:tab w:val="center" w:pos="2995"/>
      </w:tabs>
      <w:spacing w:before="120"/>
    </w:pPr>
    <w:r>
      <w:t>[4347]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29A6" w:rsidRDefault="00A029A6" w:rsidP="009F0C77">
      <w:r>
        <w:separator/>
      </w:r>
    </w:p>
  </w:footnote>
  <w:footnote w:type="continuationSeparator" w:id="0">
    <w:p w:rsidR="00A029A6" w:rsidRDefault="00A029A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32WAB21"/>
    <w:docVar w:name="CoverBillType" w:val="b"/>
    <w:docVar w:name="DocPath" w:val="L:\Council\bills\RT\17032WAB21.DOCX"/>
    <w:docVar w:name="dvBillNumber" w:val="4347"/>
    <w:docVar w:name="dvBillNumberPrefix" w:val="H. "/>
    <w:docVar w:name="dvOriginalBody" w:val="House"/>
    <w:docVar w:name="dvSteno" w:val="RT"/>
    <w:docVar w:name="NameofBody" w:val="h"/>
    <w:docVar w:name="vGroup2" w:val="Council"/>
  </w:docVars>
  <w:rsids>
    <w:rsidRoot w:val="00A029A6"/>
    <w:rsid w:val="00011869"/>
    <w:rsid w:val="00015CD6"/>
    <w:rsid w:val="000E0100"/>
    <w:rsid w:val="000E1785"/>
    <w:rsid w:val="000F40FA"/>
    <w:rsid w:val="001035F1"/>
    <w:rsid w:val="0010776B"/>
    <w:rsid w:val="00110150"/>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0450F"/>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641F7"/>
    <w:rsid w:val="00677AC0"/>
    <w:rsid w:val="006913C9"/>
    <w:rsid w:val="0069470D"/>
    <w:rsid w:val="006D58AA"/>
    <w:rsid w:val="00734F00"/>
    <w:rsid w:val="00736959"/>
    <w:rsid w:val="00763859"/>
    <w:rsid w:val="007A70AE"/>
    <w:rsid w:val="008362E8"/>
    <w:rsid w:val="0085786E"/>
    <w:rsid w:val="0086232D"/>
    <w:rsid w:val="00892FA2"/>
    <w:rsid w:val="008A1768"/>
    <w:rsid w:val="008A489F"/>
    <w:rsid w:val="008F0F33"/>
    <w:rsid w:val="008F4429"/>
    <w:rsid w:val="0094021A"/>
    <w:rsid w:val="009B44AF"/>
    <w:rsid w:val="009C6A0B"/>
    <w:rsid w:val="009F0C77"/>
    <w:rsid w:val="009F4DD1"/>
    <w:rsid w:val="00A02543"/>
    <w:rsid w:val="00A029A6"/>
    <w:rsid w:val="00A41684"/>
    <w:rsid w:val="00A64E80"/>
    <w:rsid w:val="00A72BCD"/>
    <w:rsid w:val="00A741D9"/>
    <w:rsid w:val="00A833AB"/>
    <w:rsid w:val="00A9741D"/>
    <w:rsid w:val="00AB4B29"/>
    <w:rsid w:val="00AC34A2"/>
    <w:rsid w:val="00AD1C9A"/>
    <w:rsid w:val="00AD4B17"/>
    <w:rsid w:val="00B412D4"/>
    <w:rsid w:val="00B55D89"/>
    <w:rsid w:val="00B64FFF"/>
    <w:rsid w:val="00BE3C22"/>
    <w:rsid w:val="00C0345E"/>
    <w:rsid w:val="00C21ABE"/>
    <w:rsid w:val="00C231C8"/>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07A5A7-0D80-4D69-BEFF-F44612E54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133AC1-8B19-4F45-BF83-ECB55E8844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925</Words>
  <Characters>4928</Characters>
  <Application>Microsoft Office Word</Application>
  <DocSecurity>0</DocSecurity>
  <Lines>132</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4347 Text of Previous Version (May 6, 2021) - South Carolina Legislature Online</dc:title>
  <dc:creator>Rebecca Turner</dc:creator>
  <cp:lastModifiedBy>S Wilson</cp:lastModifiedBy>
  <cp:revision>2</cp:revision>
  <dcterms:created xsi:type="dcterms:W3CDTF">2021-05-06T14:48:00Z</dcterms:created>
  <dcterms:modified xsi:type="dcterms:W3CDTF">2021-05-06T14:48:00Z</dcterms:modified>
</cp:coreProperties>
</file>